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CF8" w:rsidRPr="00A43AEE" w:rsidRDefault="00AE7CF8" w:rsidP="002859F3">
      <w:pPr>
        <w:jc w:val="center"/>
        <w:rPr>
          <w:rFonts w:ascii="Liberation Serif" w:hAnsi="Liberation Serif" w:cs="Liberation Serif"/>
          <w:b/>
          <w:sz w:val="28"/>
          <w:szCs w:val="28"/>
        </w:rPr>
      </w:pPr>
      <w:r w:rsidRPr="00A43AEE">
        <w:rPr>
          <w:rFonts w:ascii="Liberation Serif" w:hAnsi="Liberation Serif" w:cs="Liberation Serif"/>
          <w:b/>
          <w:sz w:val="28"/>
          <w:szCs w:val="28"/>
        </w:rPr>
        <w:t xml:space="preserve">Единовременная денежная выплата </w:t>
      </w:r>
    </w:p>
    <w:p w:rsidR="00813BB7" w:rsidRPr="00A43AEE" w:rsidRDefault="00AE7CF8" w:rsidP="002859F3">
      <w:pPr>
        <w:jc w:val="center"/>
        <w:rPr>
          <w:rFonts w:ascii="Liberation Serif" w:hAnsi="Liberation Serif" w:cs="Liberation Serif"/>
          <w:b/>
          <w:sz w:val="28"/>
          <w:szCs w:val="28"/>
        </w:rPr>
      </w:pPr>
      <w:r w:rsidRPr="00A43AEE">
        <w:rPr>
          <w:rFonts w:ascii="Liberation Serif" w:hAnsi="Liberation Serif" w:cs="Liberation Serif"/>
          <w:b/>
          <w:sz w:val="28"/>
          <w:szCs w:val="28"/>
        </w:rPr>
        <w:t>на усыновленного (удочеренного) ребенка</w:t>
      </w:r>
    </w:p>
    <w:p w:rsidR="00ED5041" w:rsidRPr="00A43AEE" w:rsidRDefault="00ED5041" w:rsidP="00ED5041">
      <w:pPr>
        <w:pStyle w:val="ConsPlusNormal"/>
        <w:ind w:firstLine="0"/>
        <w:jc w:val="center"/>
        <w:rPr>
          <w:rFonts w:ascii="Liberation Serif" w:hAnsi="Liberation Serif" w:cs="Liberation Serif"/>
          <w:i/>
          <w:sz w:val="28"/>
          <w:szCs w:val="28"/>
        </w:rPr>
      </w:pPr>
      <w:r w:rsidRPr="00A43AEE">
        <w:rPr>
          <w:rFonts w:ascii="Liberation Serif" w:hAnsi="Liberation Serif" w:cs="Liberation Serif"/>
          <w:i/>
          <w:sz w:val="28"/>
          <w:szCs w:val="28"/>
        </w:rPr>
        <w:t>Закон Свердловской области от 23.12.2010 № 108-ОЗ</w:t>
      </w:r>
    </w:p>
    <w:p w:rsidR="00ED5041" w:rsidRPr="00A43AEE" w:rsidRDefault="00ED5041" w:rsidP="00ED5041">
      <w:pPr>
        <w:autoSpaceDE w:val="0"/>
        <w:autoSpaceDN w:val="0"/>
        <w:adjustRightInd w:val="0"/>
        <w:ind w:left="540"/>
        <w:jc w:val="center"/>
        <w:rPr>
          <w:rFonts w:ascii="Liberation Serif" w:hAnsi="Liberation Serif" w:cs="Liberation Serif"/>
          <w:i/>
          <w:sz w:val="28"/>
          <w:szCs w:val="28"/>
        </w:rPr>
      </w:pPr>
      <w:r w:rsidRPr="00A43AEE">
        <w:rPr>
          <w:rFonts w:ascii="Liberation Serif" w:hAnsi="Liberation Serif" w:cs="Liberation Serif"/>
          <w:i/>
          <w:sz w:val="28"/>
          <w:szCs w:val="28"/>
        </w:rPr>
        <w:t>«О единовременной денежной выплате на усыновленного (удочеренного) ребенка»</w:t>
      </w:r>
    </w:p>
    <w:p w:rsidR="00ED5041" w:rsidRPr="00A43AEE" w:rsidRDefault="00ED5041" w:rsidP="00ED5041">
      <w:pPr>
        <w:autoSpaceDE w:val="0"/>
        <w:autoSpaceDN w:val="0"/>
        <w:adjustRightInd w:val="0"/>
        <w:ind w:left="540"/>
        <w:jc w:val="center"/>
        <w:rPr>
          <w:rFonts w:ascii="Liberation Serif" w:hAnsi="Liberation Serif" w:cs="Liberation Serif"/>
          <w:i/>
          <w:sz w:val="28"/>
          <w:szCs w:val="28"/>
        </w:rPr>
      </w:pPr>
    </w:p>
    <w:p w:rsidR="00ED5041" w:rsidRPr="00A43AEE" w:rsidRDefault="00ED5041" w:rsidP="00ED5041">
      <w:pPr>
        <w:pStyle w:val="ConsPlusNormal"/>
        <w:ind w:firstLine="0"/>
        <w:jc w:val="center"/>
        <w:rPr>
          <w:rFonts w:ascii="Liberation Serif" w:hAnsi="Liberation Serif" w:cs="Liberation Serif"/>
          <w:i/>
          <w:sz w:val="28"/>
          <w:szCs w:val="28"/>
        </w:rPr>
      </w:pPr>
      <w:r w:rsidRPr="00A43AEE">
        <w:rPr>
          <w:rFonts w:ascii="Liberation Serif" w:hAnsi="Liberation Serif" w:cs="Liberation Serif"/>
          <w:i/>
          <w:sz w:val="28"/>
          <w:szCs w:val="28"/>
        </w:rPr>
        <w:t xml:space="preserve">Постановление Правительства Свердловской области от 6 апреля 2011 г. № 363-ПП "О порядке реализации Закона Свердловской области от 23 декабря 2010 года </w:t>
      </w:r>
    </w:p>
    <w:p w:rsidR="00ED5041" w:rsidRPr="00A43AEE" w:rsidRDefault="00ED5041" w:rsidP="00ED5041">
      <w:pPr>
        <w:pStyle w:val="ConsPlusNormal"/>
        <w:ind w:firstLine="0"/>
        <w:jc w:val="center"/>
        <w:rPr>
          <w:rFonts w:ascii="Liberation Serif" w:hAnsi="Liberation Serif" w:cs="Liberation Serif"/>
          <w:i/>
          <w:sz w:val="28"/>
          <w:szCs w:val="28"/>
        </w:rPr>
      </w:pPr>
      <w:r w:rsidRPr="00A43AEE">
        <w:rPr>
          <w:rFonts w:ascii="Liberation Serif" w:hAnsi="Liberation Serif" w:cs="Liberation Serif"/>
          <w:i/>
          <w:sz w:val="28"/>
          <w:szCs w:val="28"/>
        </w:rPr>
        <w:t>№  108-ОЗ "О единовременной денежной выплате на усыновленного (удочеренного) ребенка"</w:t>
      </w:r>
    </w:p>
    <w:p w:rsidR="00AE7CF8" w:rsidRPr="00C02A15" w:rsidRDefault="00AE7CF8" w:rsidP="002859F3">
      <w:pPr>
        <w:jc w:val="center"/>
        <w:rPr>
          <w:b/>
          <w:sz w:val="28"/>
          <w:szCs w:val="28"/>
        </w:rPr>
      </w:pPr>
    </w:p>
    <w:p w:rsidR="00AE7CF8" w:rsidRPr="00A43AEE" w:rsidRDefault="00AE7CF8"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Единовременная денежная выплата назначается гражданам Российской Федерации при соблюдении следующих условий:</w:t>
      </w:r>
    </w:p>
    <w:p w:rsidR="00AE7CF8" w:rsidRPr="00A43AEE" w:rsidRDefault="00AE7CF8"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1) лицо, обратившееся за назначением единовременной денежной выплаты, является усыновителем ребенка, не достигшего возраста 18 лет, за исключением усыновителя ребенка, с родителем которого этот усыновитель состоит в браке;</w:t>
      </w:r>
    </w:p>
    <w:p w:rsidR="00AE7CF8" w:rsidRPr="00A43AEE" w:rsidRDefault="00AE7CF8"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2) лицо, обратившееся за назначением единовременной денежной выплаты, проживает совместно с усыновленным (удочеренным) ребенком на территории Свердловской области;</w:t>
      </w:r>
    </w:p>
    <w:p w:rsidR="00AE7CF8" w:rsidRPr="00A43AEE" w:rsidRDefault="00AE7CF8"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3) при наличии у ребенка двух усыновителей единовременная денежная выплата не назначена другому усыновителю этого ребенка;</w:t>
      </w:r>
    </w:p>
    <w:p w:rsidR="00AE7CF8" w:rsidRPr="00A43AEE" w:rsidRDefault="00AE7CF8"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4) решение суда об усыновлении (удочерении) ребенка было принято судом, находящимся на территории Свердловской области;</w:t>
      </w:r>
    </w:p>
    <w:p w:rsidR="00AE7CF8" w:rsidRPr="00A43AEE" w:rsidRDefault="00AE7CF8"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5) со дня вступления в законную силу решения суда об усыновлении (удочерении) ребенка прошло не менее одного года и не более двух лет.</w:t>
      </w:r>
    </w:p>
    <w:p w:rsidR="000237EF" w:rsidRPr="00A43AEE" w:rsidRDefault="000237EF" w:rsidP="00AE7CF8">
      <w:pPr>
        <w:pStyle w:val="ConsPlusNormal"/>
        <w:ind w:firstLine="540"/>
        <w:jc w:val="both"/>
        <w:rPr>
          <w:rFonts w:ascii="Liberation Serif" w:hAnsi="Liberation Serif" w:cs="Liberation Serif"/>
          <w:sz w:val="28"/>
          <w:szCs w:val="28"/>
        </w:rPr>
      </w:pPr>
    </w:p>
    <w:p w:rsidR="000237EF" w:rsidRPr="00A43AEE" w:rsidRDefault="000237EF" w:rsidP="000237EF">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Единовременная денежная выплата назначается Управлением социальной политики по месту жительства лица, обратившегося за назначением единовременной денежной выплаты, на основании заявления о назначении единовременной денежной выплаты и документов, подтверждающих соблюдение условий назначения единовременной денежной выплаты. Лицо, подавшее заявление о назначении единовременной денежной выплаты, предъявляет паспорт или иной документ, удостоверяющий личность.</w:t>
      </w:r>
    </w:p>
    <w:p w:rsidR="000237EF" w:rsidRPr="00A43AEE" w:rsidRDefault="000237EF" w:rsidP="000237EF">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При наличии двух усыновителей к заявлению о назначении единовременной денежной выплаты прилагаются документы, подтверждающие согласие второго усыновителя на осуществление единовременной денежной выплаты лицу, подавшему заявление.</w:t>
      </w:r>
    </w:p>
    <w:p w:rsidR="00D40C4A" w:rsidRPr="00D53834" w:rsidRDefault="00D40C4A" w:rsidP="00A43AEE">
      <w:pPr>
        <w:pStyle w:val="ConsPlusNormal"/>
        <w:ind w:firstLine="0"/>
        <w:jc w:val="both"/>
        <w:rPr>
          <w:rFonts w:ascii="Liberation Serif" w:hAnsi="Liberation Serif" w:cs="Liberation Serif"/>
          <w:sz w:val="28"/>
          <w:szCs w:val="28"/>
        </w:rPr>
      </w:pPr>
      <w:bookmarkStart w:id="0" w:name="P40"/>
      <w:bookmarkEnd w:id="0"/>
    </w:p>
    <w:p w:rsidR="00D40C4A" w:rsidRPr="00A43AEE" w:rsidRDefault="00AE7CF8"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 xml:space="preserve"> </w:t>
      </w:r>
      <w:r w:rsidR="00D40C4A" w:rsidRPr="00A43AEE">
        <w:rPr>
          <w:rFonts w:ascii="Liberation Serif" w:hAnsi="Liberation Serif" w:cs="Liberation Serif"/>
          <w:sz w:val="28"/>
          <w:szCs w:val="28"/>
        </w:rPr>
        <w:t xml:space="preserve">Лицо, обратившееся за назначением </w:t>
      </w:r>
      <w:proofErr w:type="gramStart"/>
      <w:r w:rsidR="00D40C4A" w:rsidRPr="00A43AEE">
        <w:rPr>
          <w:rFonts w:ascii="Liberation Serif" w:hAnsi="Liberation Serif" w:cs="Liberation Serif"/>
          <w:sz w:val="28"/>
          <w:szCs w:val="28"/>
        </w:rPr>
        <w:t>пособия</w:t>
      </w:r>
      <w:proofErr w:type="gramEnd"/>
      <w:r w:rsidR="00D40C4A" w:rsidRPr="00A43AEE">
        <w:rPr>
          <w:rFonts w:ascii="Liberation Serif" w:hAnsi="Liberation Serif" w:cs="Liberation Serif"/>
          <w:sz w:val="28"/>
          <w:szCs w:val="28"/>
        </w:rPr>
        <w:t xml:space="preserve"> предъявляет паспорт или иной документ, удостоверяющий личность. </w:t>
      </w:r>
    </w:p>
    <w:p w:rsidR="000978AF" w:rsidRPr="00A43AEE" w:rsidRDefault="000978AF" w:rsidP="00AE7CF8">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Документы, необходимые для назначения пособия:</w:t>
      </w:r>
    </w:p>
    <w:p w:rsidR="00531479" w:rsidRPr="00A43AEE" w:rsidRDefault="00531479" w:rsidP="00C02A15">
      <w:pPr>
        <w:pStyle w:val="ConsPlusNormal"/>
        <w:numPr>
          <w:ilvl w:val="0"/>
          <w:numId w:val="3"/>
        </w:numPr>
        <w:ind w:left="567"/>
        <w:jc w:val="both"/>
        <w:rPr>
          <w:rFonts w:ascii="Liberation Serif" w:hAnsi="Liberation Serif" w:cs="Liberation Serif"/>
          <w:sz w:val="28"/>
          <w:szCs w:val="28"/>
        </w:rPr>
      </w:pPr>
      <w:r w:rsidRPr="00A43AEE">
        <w:rPr>
          <w:rFonts w:ascii="Liberation Serif" w:hAnsi="Liberation Serif" w:cs="Liberation Serif"/>
          <w:sz w:val="28"/>
          <w:szCs w:val="28"/>
        </w:rPr>
        <w:t xml:space="preserve">копия решения суда, находящегося на территории Свердловской области, об усыновлении (удочерении) ребенка, вступившего в законную силу, заверенная в соответствии с требованиями Гражданского процессуального </w:t>
      </w:r>
      <w:hyperlink r:id="rId5" w:history="1">
        <w:r w:rsidRPr="00A43AEE">
          <w:rPr>
            <w:rFonts w:ascii="Liberation Serif" w:hAnsi="Liberation Serif" w:cs="Liberation Serif"/>
            <w:sz w:val="28"/>
            <w:szCs w:val="28"/>
          </w:rPr>
          <w:t>кодекса</w:t>
        </w:r>
      </w:hyperlink>
      <w:r w:rsidRPr="00A43AEE">
        <w:rPr>
          <w:rFonts w:ascii="Liberation Serif" w:hAnsi="Liberation Serif" w:cs="Liberation Serif"/>
          <w:sz w:val="28"/>
          <w:szCs w:val="28"/>
        </w:rPr>
        <w:t xml:space="preserve"> Российской Федерации; </w:t>
      </w:r>
    </w:p>
    <w:p w:rsidR="00531479" w:rsidRPr="00A43AEE" w:rsidRDefault="00531479" w:rsidP="00C02A15">
      <w:pPr>
        <w:pStyle w:val="ConsPlusNormal"/>
        <w:numPr>
          <w:ilvl w:val="0"/>
          <w:numId w:val="3"/>
        </w:numPr>
        <w:ind w:left="567"/>
        <w:jc w:val="both"/>
        <w:rPr>
          <w:rFonts w:ascii="Liberation Serif" w:hAnsi="Liberation Serif" w:cs="Liberation Serif"/>
          <w:sz w:val="28"/>
          <w:szCs w:val="28"/>
        </w:rPr>
      </w:pPr>
      <w:r w:rsidRPr="00A43AEE">
        <w:rPr>
          <w:rFonts w:ascii="Liberation Serif" w:hAnsi="Liberation Serif" w:cs="Liberation Serif"/>
          <w:sz w:val="28"/>
          <w:szCs w:val="28"/>
        </w:rPr>
        <w:t xml:space="preserve">свидетельство о рождении усыновленного (удочеренного) ребенка, копия паспорта усыновленного (удочеренного) ребенка, достигшего возраста 14 лет; </w:t>
      </w:r>
    </w:p>
    <w:p w:rsidR="000978AF" w:rsidRPr="00A43AEE" w:rsidRDefault="000978AF" w:rsidP="000978AF">
      <w:pPr>
        <w:pStyle w:val="ConsPlusNormal"/>
        <w:numPr>
          <w:ilvl w:val="0"/>
          <w:numId w:val="3"/>
        </w:numPr>
        <w:ind w:left="567"/>
        <w:jc w:val="both"/>
        <w:rPr>
          <w:rFonts w:ascii="Liberation Serif" w:hAnsi="Liberation Serif" w:cs="Liberation Serif"/>
          <w:sz w:val="28"/>
          <w:szCs w:val="28"/>
        </w:rPr>
      </w:pPr>
      <w:r w:rsidRPr="00A43AEE">
        <w:rPr>
          <w:rFonts w:ascii="Liberation Serif" w:hAnsi="Liberation Serif" w:cs="Liberation Serif"/>
          <w:sz w:val="28"/>
          <w:szCs w:val="28"/>
        </w:rPr>
        <w:t xml:space="preserve">информация о регистрации по месту жительства, подтверждающую совместное проживание с усыновленным (удочеренным) ребенком на </w:t>
      </w:r>
      <w:r w:rsidRPr="00A43AEE">
        <w:rPr>
          <w:rFonts w:ascii="Liberation Serif" w:hAnsi="Liberation Serif" w:cs="Liberation Serif"/>
          <w:sz w:val="28"/>
          <w:szCs w:val="28"/>
        </w:rPr>
        <w:lastRenderedPageBreak/>
        <w:t>территории Свердловской области;</w:t>
      </w:r>
    </w:p>
    <w:p w:rsidR="000978AF" w:rsidRPr="00A43AEE" w:rsidRDefault="000978AF" w:rsidP="00C02A15">
      <w:pPr>
        <w:pStyle w:val="ConsPlusNormal"/>
        <w:numPr>
          <w:ilvl w:val="0"/>
          <w:numId w:val="3"/>
        </w:numPr>
        <w:ind w:left="567"/>
        <w:jc w:val="both"/>
        <w:rPr>
          <w:rFonts w:ascii="Liberation Serif" w:hAnsi="Liberation Serif" w:cs="Liberation Serif"/>
          <w:sz w:val="28"/>
          <w:szCs w:val="28"/>
        </w:rPr>
      </w:pPr>
      <w:r w:rsidRPr="00A43AEE">
        <w:rPr>
          <w:rFonts w:ascii="Liberation Serif" w:hAnsi="Liberation Serif" w:cs="Liberation Serif"/>
          <w:sz w:val="28"/>
          <w:szCs w:val="28"/>
        </w:rPr>
        <w:t>письменное согласие второго усыновителя (при наличии двух усыновителей) на осуществление единовременной денежной выплаты. Письменное согласие второго усыновителя на осуществление единовременной денежной выплаты лицу, подавшему заявление, может быть удостоверено нотариально или заполнено и подписано вторым усыновителем собственноручно в присутствии специалиста, осуществляющего прием документов для назначения единовременной денежной выплаты</w:t>
      </w:r>
    </w:p>
    <w:p w:rsidR="00531479" w:rsidRPr="00A43AEE" w:rsidRDefault="00531479" w:rsidP="00C02A15">
      <w:pPr>
        <w:pStyle w:val="ConsPlusNormal"/>
        <w:numPr>
          <w:ilvl w:val="0"/>
          <w:numId w:val="3"/>
        </w:numPr>
        <w:ind w:left="567"/>
        <w:jc w:val="both"/>
        <w:rPr>
          <w:rFonts w:ascii="Liberation Serif" w:hAnsi="Liberation Serif" w:cs="Liberation Serif"/>
          <w:sz w:val="28"/>
          <w:szCs w:val="28"/>
        </w:rPr>
      </w:pPr>
      <w:r w:rsidRPr="00A43AEE">
        <w:rPr>
          <w:rFonts w:ascii="Liberation Serif" w:hAnsi="Liberation Serif" w:cs="Liberation Serif"/>
          <w:sz w:val="28"/>
          <w:szCs w:val="28"/>
        </w:rPr>
        <w:t>справка, выданная федеральным государственным учреждением медико-социальной экспертизы об установлении ребенку категории "ребенок-инвалид", - в случае усыновления ребенка-инвалида</w:t>
      </w:r>
      <w:r w:rsidR="002D374F" w:rsidRPr="00A43AEE">
        <w:rPr>
          <w:rFonts w:ascii="Liberation Serif" w:hAnsi="Liberation Serif" w:cs="Liberation Serif"/>
          <w:sz w:val="28"/>
          <w:szCs w:val="28"/>
        </w:rPr>
        <w:t>.</w:t>
      </w:r>
    </w:p>
    <w:p w:rsidR="00D40C4A" w:rsidRPr="00A43AEE" w:rsidRDefault="00D40C4A" w:rsidP="00D40C4A">
      <w:pPr>
        <w:pStyle w:val="ConsPlusNormal"/>
        <w:widowControl/>
        <w:ind w:left="567" w:firstLine="0"/>
        <w:jc w:val="both"/>
        <w:rPr>
          <w:rFonts w:ascii="Liberation Serif" w:hAnsi="Liberation Serif" w:cs="Liberation Serif"/>
          <w:sz w:val="28"/>
          <w:szCs w:val="28"/>
        </w:rPr>
      </w:pPr>
    </w:p>
    <w:p w:rsidR="00D40C4A" w:rsidRPr="00A43AEE" w:rsidRDefault="00D40C4A" w:rsidP="00D40C4A">
      <w:pPr>
        <w:pStyle w:val="ConsPlusNormal"/>
        <w:widowControl/>
        <w:ind w:left="567" w:firstLine="0"/>
        <w:jc w:val="both"/>
        <w:rPr>
          <w:rFonts w:ascii="Liberation Serif" w:hAnsi="Liberation Serif" w:cs="Liberation Serif"/>
          <w:sz w:val="28"/>
          <w:szCs w:val="28"/>
        </w:rPr>
      </w:pPr>
      <w:r w:rsidRPr="00A43AEE">
        <w:rPr>
          <w:rFonts w:ascii="Liberation Serif" w:hAnsi="Liberation Serif" w:cs="Liberation Serif"/>
          <w:sz w:val="28"/>
          <w:szCs w:val="28"/>
        </w:rPr>
        <w:t xml:space="preserve">     Лицо, обратившееся за назначением пособия должно иметь при себе реквизиты банковского счета, открытого лицом, имеющим право на получение пособия, СНИЛС (при наличии).</w:t>
      </w:r>
    </w:p>
    <w:p w:rsidR="00D40C4A" w:rsidRPr="00A43AEE" w:rsidRDefault="00D40C4A" w:rsidP="00D40C4A">
      <w:pPr>
        <w:pStyle w:val="ConsPlusNormal"/>
        <w:ind w:left="567" w:firstLine="0"/>
        <w:jc w:val="both"/>
        <w:rPr>
          <w:rFonts w:ascii="Liberation Serif" w:hAnsi="Liberation Serif" w:cs="Liberation Serif"/>
          <w:sz w:val="28"/>
          <w:szCs w:val="28"/>
        </w:rPr>
      </w:pPr>
    </w:p>
    <w:p w:rsidR="000237EF" w:rsidRPr="00A43AEE" w:rsidRDefault="000237EF" w:rsidP="000237EF">
      <w:pPr>
        <w:rPr>
          <w:rFonts w:ascii="Liberation Serif" w:hAnsi="Liberation Serif" w:cs="Liberation Serif"/>
          <w:sz w:val="28"/>
          <w:szCs w:val="28"/>
        </w:rPr>
      </w:pPr>
    </w:p>
    <w:p w:rsidR="00AE7CF8" w:rsidRPr="00A43AEE" w:rsidRDefault="000237EF" w:rsidP="000237EF">
      <w:pPr>
        <w:pStyle w:val="ConsPlusNormal"/>
        <w:ind w:firstLine="540"/>
        <w:jc w:val="both"/>
        <w:rPr>
          <w:rFonts w:ascii="Liberation Serif" w:hAnsi="Liberation Serif" w:cs="Liberation Serif"/>
          <w:sz w:val="28"/>
          <w:szCs w:val="28"/>
        </w:rPr>
      </w:pPr>
      <w:r w:rsidRPr="00A43AEE">
        <w:rPr>
          <w:rFonts w:ascii="Liberation Serif" w:hAnsi="Liberation Serif" w:cs="Liberation Serif"/>
          <w:sz w:val="28"/>
          <w:szCs w:val="28"/>
        </w:rPr>
        <w:t xml:space="preserve"> </w:t>
      </w:r>
      <w:r w:rsidR="00AE7CF8" w:rsidRPr="00A43AEE">
        <w:rPr>
          <w:rFonts w:ascii="Liberation Serif" w:hAnsi="Liberation Serif" w:cs="Liberation Serif"/>
          <w:sz w:val="28"/>
          <w:szCs w:val="28"/>
        </w:rPr>
        <w:t>Единовременная денежная выплата назначается на каждого усыновленного (удочеренного) ребенка.</w:t>
      </w:r>
    </w:p>
    <w:p w:rsidR="00AE7CF8" w:rsidRPr="00A43AEE" w:rsidRDefault="00AE7CF8" w:rsidP="00AE7CF8">
      <w:pPr>
        <w:pStyle w:val="ConsPlusNormal"/>
        <w:ind w:firstLine="540"/>
        <w:jc w:val="both"/>
        <w:rPr>
          <w:rFonts w:ascii="Liberation Serif" w:hAnsi="Liberation Serif" w:cs="Liberation Serif"/>
          <w:sz w:val="28"/>
          <w:szCs w:val="28"/>
        </w:rPr>
      </w:pPr>
    </w:p>
    <w:p w:rsidR="000237EF" w:rsidRPr="00A140FA" w:rsidRDefault="00A43AEE" w:rsidP="00A140FA">
      <w:pPr>
        <w:ind w:firstLine="708"/>
        <w:jc w:val="both"/>
        <w:rPr>
          <w:rFonts w:ascii="Liberation Serif" w:hAnsi="Liberation Serif" w:cs="Liberation Serif"/>
          <w:sz w:val="28"/>
          <w:szCs w:val="28"/>
        </w:rPr>
      </w:pPr>
      <w:proofErr w:type="gramStart"/>
      <w:r w:rsidRPr="00296D75">
        <w:rPr>
          <w:rFonts w:ascii="Liberation Serif" w:hAnsi="Liberation Serif" w:cs="Liberation Serif"/>
          <w:sz w:val="28"/>
          <w:szCs w:val="28"/>
        </w:rPr>
        <w:t>В</w:t>
      </w:r>
      <w:r>
        <w:rPr>
          <w:rFonts w:ascii="Liberation Serif" w:hAnsi="Liberation Serif" w:cs="Liberation Serif"/>
          <w:sz w:val="28"/>
          <w:szCs w:val="28"/>
        </w:rPr>
        <w:t>ыплата</w:t>
      </w:r>
      <w:r w:rsidRPr="00296D75">
        <w:rPr>
          <w:rFonts w:ascii="Liberation Serif" w:hAnsi="Liberation Serif" w:cs="Liberation Serif"/>
          <w:sz w:val="28"/>
          <w:szCs w:val="28"/>
        </w:rPr>
        <w:t xml:space="preserve"> </w:t>
      </w:r>
      <w:r>
        <w:rPr>
          <w:rFonts w:ascii="Liberation Serif" w:hAnsi="Liberation Serif" w:cs="Liberation Serif"/>
          <w:sz w:val="28"/>
          <w:szCs w:val="28"/>
        </w:rPr>
        <w:t>,</w:t>
      </w:r>
      <w:proofErr w:type="gramEnd"/>
      <w:r w:rsidRPr="00296D75">
        <w:rPr>
          <w:rFonts w:ascii="Liberation Serif" w:hAnsi="Liberation Serif" w:cs="Liberation Serif"/>
          <w:sz w:val="28"/>
          <w:szCs w:val="28"/>
        </w:rPr>
        <w:t xml:space="preserve"> осуществляется через кредитные организации с использованием Единой социальной карты (АО Почта Банк, СКБ-Банк) или организации почтовой связи по выбору заявителя.</w:t>
      </w:r>
      <w:bookmarkStart w:id="1" w:name="_GoBack"/>
      <w:bookmarkEnd w:id="1"/>
    </w:p>
    <w:sectPr w:rsidR="000237EF" w:rsidRPr="00A140FA" w:rsidSect="00A43AEE">
      <w:pgSz w:w="11906" w:h="16838"/>
      <w:pgMar w:top="426" w:right="707"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C7DAD"/>
    <w:multiLevelType w:val="hybridMultilevel"/>
    <w:tmpl w:val="E3749D36"/>
    <w:lvl w:ilvl="0" w:tplc="4FD8A54C">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 w15:restartNumberingAfterBreak="0">
    <w:nsid w:val="7B925534"/>
    <w:multiLevelType w:val="hybridMultilevel"/>
    <w:tmpl w:val="E5C693F2"/>
    <w:lvl w:ilvl="0" w:tplc="EE5286F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9F3"/>
    <w:rsid w:val="000237EF"/>
    <w:rsid w:val="00092957"/>
    <w:rsid w:val="000978AF"/>
    <w:rsid w:val="001843BB"/>
    <w:rsid w:val="002859F3"/>
    <w:rsid w:val="002D374F"/>
    <w:rsid w:val="003B145C"/>
    <w:rsid w:val="003C710E"/>
    <w:rsid w:val="00507606"/>
    <w:rsid w:val="00531479"/>
    <w:rsid w:val="005E226D"/>
    <w:rsid w:val="00757365"/>
    <w:rsid w:val="00813BB7"/>
    <w:rsid w:val="00966F9A"/>
    <w:rsid w:val="00A140FA"/>
    <w:rsid w:val="00A43AEE"/>
    <w:rsid w:val="00A508DF"/>
    <w:rsid w:val="00AE7CF8"/>
    <w:rsid w:val="00B240EB"/>
    <w:rsid w:val="00B91C89"/>
    <w:rsid w:val="00C02A15"/>
    <w:rsid w:val="00D40C4A"/>
    <w:rsid w:val="00D53834"/>
    <w:rsid w:val="00DA64BA"/>
    <w:rsid w:val="00E27DFE"/>
    <w:rsid w:val="00E334DE"/>
    <w:rsid w:val="00ED5041"/>
    <w:rsid w:val="00FB2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7FA74"/>
  <w15:docId w15:val="{570C763F-7DC0-4858-A416-5812D1B7A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08DF"/>
    <w:pPr>
      <w:widowControl w:val="0"/>
      <w:autoSpaceDE w:val="0"/>
      <w:autoSpaceDN w:val="0"/>
      <w:adjustRightInd w:val="0"/>
      <w:ind w:firstLine="720"/>
    </w:pPr>
    <w:rPr>
      <w:rFonts w:ascii="Arial" w:hAnsi="Arial" w:cs="Arial"/>
    </w:rPr>
  </w:style>
  <w:style w:type="character" w:customStyle="1" w:styleId="blk1">
    <w:name w:val="blk1"/>
    <w:rsid w:val="00D40C4A"/>
    <w:rPr>
      <w:vanish w:val="0"/>
      <w:webHidden w:val="0"/>
      <w:specVanish w:val="0"/>
    </w:rPr>
  </w:style>
  <w:style w:type="character" w:customStyle="1" w:styleId="a3">
    <w:name w:val="Цветовое выделение"/>
    <w:uiPriority w:val="99"/>
    <w:rsid w:val="000237EF"/>
    <w:rPr>
      <w:b/>
      <w:bCs/>
      <w:color w:val="26282F"/>
    </w:rPr>
  </w:style>
  <w:style w:type="character" w:customStyle="1" w:styleId="a4">
    <w:name w:val="Гипертекстовая ссылка"/>
    <w:uiPriority w:val="99"/>
    <w:rsid w:val="000237EF"/>
    <w:rPr>
      <w:b/>
      <w:bCs/>
      <w:color w:val="106BBE"/>
    </w:rPr>
  </w:style>
  <w:style w:type="paragraph" w:customStyle="1" w:styleId="a5">
    <w:name w:val="Прижатый влево"/>
    <w:basedOn w:val="a"/>
    <w:next w:val="a"/>
    <w:uiPriority w:val="99"/>
    <w:rsid w:val="000237EF"/>
    <w:pPr>
      <w:autoSpaceDE w:val="0"/>
      <w:autoSpaceDN w:val="0"/>
      <w:adjustRightInd w:val="0"/>
    </w:pPr>
    <w:rPr>
      <w:rFonts w:ascii="Arial" w:hAnsi="Arial" w:cs="Arial"/>
    </w:rPr>
  </w:style>
  <w:style w:type="character" w:styleId="a6">
    <w:name w:val="Hyperlink"/>
    <w:rsid w:val="00A43A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5999">
      <w:bodyDiv w:val="1"/>
      <w:marLeft w:val="0"/>
      <w:marRight w:val="0"/>
      <w:marTop w:val="0"/>
      <w:marBottom w:val="0"/>
      <w:divBdr>
        <w:top w:val="none" w:sz="0" w:space="0" w:color="auto"/>
        <w:left w:val="none" w:sz="0" w:space="0" w:color="auto"/>
        <w:bottom w:val="none" w:sz="0" w:space="0" w:color="auto"/>
        <w:right w:val="none" w:sz="0" w:space="0" w:color="auto"/>
      </w:divBdr>
    </w:div>
    <w:div w:id="301232414">
      <w:bodyDiv w:val="1"/>
      <w:marLeft w:val="0"/>
      <w:marRight w:val="0"/>
      <w:marTop w:val="0"/>
      <w:marBottom w:val="0"/>
      <w:divBdr>
        <w:top w:val="none" w:sz="0" w:space="0" w:color="auto"/>
        <w:left w:val="none" w:sz="0" w:space="0" w:color="auto"/>
        <w:bottom w:val="none" w:sz="0" w:space="0" w:color="auto"/>
        <w:right w:val="none" w:sz="0" w:space="0" w:color="auto"/>
      </w:divBdr>
    </w:div>
    <w:div w:id="1147550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385A468FD98F836401A0FDC875F58FE89538DC21A744346D3B0A2722C53C4FI"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578</Words>
  <Characters>3295</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3866</CharactersWithSpaces>
  <SharedDoc>false</SharedDoc>
  <HLinks>
    <vt:vector size="6" baseType="variant">
      <vt:variant>
        <vt:i4>4587529</vt:i4>
      </vt:variant>
      <vt:variant>
        <vt:i4>0</vt:i4>
      </vt:variant>
      <vt:variant>
        <vt:i4>0</vt:i4>
      </vt:variant>
      <vt:variant>
        <vt:i4>5</vt:i4>
      </vt:variant>
      <vt:variant>
        <vt:lpwstr>consultantplus://offline/ref=385A468FD98F836401A0FDC875F58FE89538DC21A744346D3B0A2722C53C4FI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Noname</dc:creator>
  <cp:keywords/>
  <cp:lastModifiedBy>ksenya hmeleva</cp:lastModifiedBy>
  <cp:revision>5</cp:revision>
  <cp:lastPrinted>2015-11-24T12:51:00Z</cp:lastPrinted>
  <dcterms:created xsi:type="dcterms:W3CDTF">2022-01-28T07:57:00Z</dcterms:created>
  <dcterms:modified xsi:type="dcterms:W3CDTF">2023-11-23T11:16:00Z</dcterms:modified>
</cp:coreProperties>
</file>