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Liberation Serif" w:hAnsi="Liberation Serif" w:cs="Liberation Serif"/>
        </w:rPr>
        <w:id w:val="-1663382964"/>
        <w:docPartObj>
          <w:docPartGallery w:val="Cover Pages"/>
          <w:docPartUnique/>
        </w:docPartObj>
      </w:sdtPr>
      <w:sdtEndPr>
        <w:rPr>
          <w:sz w:val="22"/>
          <w:szCs w:val="22"/>
        </w:rPr>
      </w:sdtEndPr>
      <w:sdtContent>
        <w:sdt>
          <w:sdtPr>
            <w:rPr>
              <w:rFonts w:ascii="Liberation Serif" w:hAnsi="Liberation Serif" w:cs="Liberation Serif"/>
            </w:rPr>
            <w:id w:val="-1293367978"/>
            <w:docPartObj>
              <w:docPartGallery w:val="Cover Pages"/>
              <w:docPartUnique/>
            </w:docPartObj>
          </w:sdtPr>
          <w:sdtEndPr>
            <w:rPr>
              <w:sz w:val="22"/>
              <w:szCs w:val="22"/>
            </w:rPr>
          </w:sdtEndPr>
          <w:sdtContent>
            <w:tbl>
              <w:tblPr>
                <w:tblW w:w="9921" w:type="dxa"/>
                <w:jc w:val="center"/>
                <w:tblLook w:val="04A0" w:firstRow="1" w:lastRow="0" w:firstColumn="1" w:lastColumn="0" w:noHBand="0" w:noVBand="1"/>
              </w:tblPr>
              <w:tblGrid>
                <w:gridCol w:w="3525"/>
                <w:gridCol w:w="2721"/>
                <w:gridCol w:w="3675"/>
              </w:tblGrid>
              <w:tr w:rsidR="000328A5" w:rsidRPr="00E3067A" w14:paraId="73255D5F" w14:textId="77777777" w:rsidTr="00405E2C">
                <w:trPr>
                  <w:trHeight w:val="2476"/>
                  <w:jc w:val="center"/>
                </w:trPr>
                <w:tc>
                  <w:tcPr>
                    <w:tcW w:w="3525" w:type="dxa"/>
                  </w:tcPr>
                  <w:p w14:paraId="4E7B2F6C" w14:textId="4ABDDF9A" w:rsidR="000328A5" w:rsidRPr="00E3067A" w:rsidRDefault="000328A5" w:rsidP="00405E2C">
                    <w:pPr>
                      <w:rPr>
                        <w:rFonts w:ascii="Liberation Serif" w:hAnsi="Liberation Serif" w:cs="Liberation Serif"/>
                      </w:rPr>
                    </w:pPr>
                    <w:r w:rsidRPr="00E3067A">
                      <w:rPr>
                        <w:rFonts w:ascii="Liberation Serif" w:hAnsi="Liberation Serif" w:cs="Liberation Serif"/>
                      </w:rPr>
                      <w:t>УТВЕРЖДАЮ:</w:t>
                    </w:r>
                  </w:p>
                  <w:p w14:paraId="66D717A7" w14:textId="77777777" w:rsidR="000328A5" w:rsidRPr="00E3067A" w:rsidRDefault="000328A5" w:rsidP="00405E2C">
                    <w:pPr>
                      <w:rPr>
                        <w:rFonts w:ascii="Liberation Serif" w:hAnsi="Liberation Serif" w:cs="Liberation Serif"/>
                      </w:rPr>
                    </w:pPr>
                    <w:r w:rsidRPr="00E3067A">
                      <w:rPr>
                        <w:rFonts w:ascii="Liberation Serif" w:hAnsi="Liberation Serif" w:cs="Liberation Serif"/>
                      </w:rPr>
                      <w:t>Заказчик:</w:t>
                    </w:r>
                  </w:p>
                  <w:p w14:paraId="64B33E34" w14:textId="77777777" w:rsidR="000328A5" w:rsidRPr="00E3067A" w:rsidRDefault="000328A5" w:rsidP="00405E2C">
                    <w:pPr>
                      <w:rPr>
                        <w:rFonts w:ascii="Liberation Serif" w:hAnsi="Liberation Serif" w:cs="Liberation Serif"/>
                        <w:bCs/>
                        <w:lang w:eastAsia="en-US"/>
                      </w:rPr>
                    </w:pPr>
                    <w:r w:rsidRPr="00E3067A">
                      <w:rPr>
                        <w:rFonts w:ascii="Liberation Serif" w:hAnsi="Liberation Serif" w:cs="Liberation Serif"/>
                        <w:lang w:eastAsia="ar-SA"/>
                      </w:rPr>
                      <w:t>государственное казенное учреждение Свердловской области «Областной информационно-расчетный центр» (ГКУ СО «ОИРЦ»)</w:t>
                    </w:r>
                  </w:p>
                  <w:p w14:paraId="4B66373E" w14:textId="77777777" w:rsidR="000328A5" w:rsidRPr="00E3067A" w:rsidRDefault="000328A5" w:rsidP="00405E2C">
                    <w:pPr>
                      <w:rPr>
                        <w:rFonts w:ascii="Liberation Serif" w:hAnsi="Liberation Serif" w:cs="Liberation Serif"/>
                        <w:vertAlign w:val="superscript"/>
                      </w:rPr>
                    </w:pPr>
                  </w:p>
                </w:tc>
                <w:tc>
                  <w:tcPr>
                    <w:tcW w:w="2721" w:type="dxa"/>
                  </w:tcPr>
                  <w:p w14:paraId="2B622402" w14:textId="77777777" w:rsidR="000328A5" w:rsidRPr="00E3067A" w:rsidRDefault="000328A5" w:rsidP="00405E2C">
                    <w:pPr>
                      <w:rPr>
                        <w:rFonts w:ascii="Liberation Serif" w:hAnsi="Liberation Serif" w:cs="Liberation Serif"/>
                      </w:rPr>
                    </w:pPr>
                  </w:p>
                </w:tc>
                <w:tc>
                  <w:tcPr>
                    <w:tcW w:w="3675" w:type="dxa"/>
                  </w:tcPr>
                  <w:p w14:paraId="6F0C3C70" w14:textId="77777777" w:rsidR="000328A5" w:rsidRPr="00E3067A" w:rsidRDefault="000328A5" w:rsidP="00405E2C">
                    <w:pPr>
                      <w:rPr>
                        <w:rFonts w:ascii="Liberation Serif" w:hAnsi="Liberation Serif" w:cs="Liberation Serif"/>
                      </w:rPr>
                    </w:pPr>
                    <w:r w:rsidRPr="00E3067A">
                      <w:rPr>
                        <w:rFonts w:ascii="Liberation Serif" w:hAnsi="Liberation Serif" w:cs="Liberation Serif"/>
                      </w:rPr>
                      <w:t>СОГЛАСОВАНО:</w:t>
                    </w:r>
                  </w:p>
                  <w:p w14:paraId="43777B1D" w14:textId="77777777" w:rsidR="000328A5" w:rsidRPr="00E3067A" w:rsidRDefault="000328A5" w:rsidP="00405E2C">
                    <w:pPr>
                      <w:rPr>
                        <w:rFonts w:ascii="Liberation Serif" w:hAnsi="Liberation Serif" w:cs="Liberation Serif"/>
                      </w:rPr>
                    </w:pPr>
                    <w:r w:rsidRPr="00E3067A">
                      <w:rPr>
                        <w:rFonts w:ascii="Liberation Serif" w:hAnsi="Liberation Serif" w:cs="Liberation Serif"/>
                      </w:rPr>
                      <w:t>Исполнитель:</w:t>
                    </w:r>
                  </w:p>
                  <w:p w14:paraId="59BAED10" w14:textId="77777777" w:rsidR="000328A5" w:rsidRPr="00E3067A" w:rsidRDefault="000328A5" w:rsidP="00405E2C">
                    <w:pPr>
                      <w:rPr>
                        <w:rFonts w:ascii="Liberation Serif" w:hAnsi="Liberation Serif" w:cs="Liberation Serif"/>
                        <w:vertAlign w:val="superscript"/>
                      </w:rPr>
                    </w:pPr>
                    <w:r w:rsidRPr="00E3067A">
                      <w:rPr>
                        <w:rFonts w:ascii="Liberation Serif" w:hAnsi="Liberation Serif" w:cs="Liberation Serif"/>
                        <w:shd w:val="clear" w:color="auto" w:fill="FFFFFF"/>
                      </w:rPr>
                      <w:t>ФГАОУ ВО «УрФУ имени первого Президента России Б.Н. Ельцина»</w:t>
                    </w:r>
                  </w:p>
                </w:tc>
              </w:tr>
              <w:tr w:rsidR="000328A5" w:rsidRPr="00E3067A" w14:paraId="28BAFDC7" w14:textId="77777777" w:rsidTr="00405E2C">
                <w:trPr>
                  <w:trHeight w:val="1038"/>
                  <w:jc w:val="center"/>
                </w:trPr>
                <w:tc>
                  <w:tcPr>
                    <w:tcW w:w="3525" w:type="dxa"/>
                  </w:tcPr>
                  <w:p w14:paraId="7B7BE830" w14:textId="77777777" w:rsidR="000328A5" w:rsidRPr="00E3067A" w:rsidRDefault="000328A5" w:rsidP="00405E2C">
                    <w:pPr>
                      <w:rPr>
                        <w:rFonts w:ascii="Liberation Serif" w:hAnsi="Liberation Serif" w:cs="Liberation Serif"/>
                        <w:lang w:bidi="hi-IN"/>
                      </w:rPr>
                    </w:pPr>
                    <w:r w:rsidRPr="00E3067A">
                      <w:rPr>
                        <w:rFonts w:ascii="Liberation Serif" w:hAnsi="Liberation Serif" w:cs="Liberation Serif"/>
                        <w:lang w:bidi="hi-IN"/>
                      </w:rPr>
                      <w:t>___________/_____________/</w:t>
                    </w:r>
                  </w:p>
                  <w:p w14:paraId="5B87822E" w14:textId="07817907" w:rsidR="000328A5" w:rsidRPr="00E3067A" w:rsidRDefault="000328A5" w:rsidP="00405E2C">
                    <w:pPr>
                      <w:rPr>
                        <w:rFonts w:ascii="Liberation Serif" w:hAnsi="Liberation Serif" w:cs="Liberation Serif"/>
                        <w:lang w:bidi="hi-IN"/>
                      </w:rPr>
                    </w:pPr>
                    <w:r w:rsidRPr="00E3067A">
                      <w:rPr>
                        <w:rFonts w:ascii="Liberation Serif" w:hAnsi="Liberation Serif" w:cs="Liberation Serif"/>
                        <w:lang w:bidi="hi-IN"/>
                      </w:rPr>
                      <w:t>«___» ______________202</w:t>
                    </w:r>
                    <w:r w:rsidR="00BA47CD" w:rsidRPr="00E3067A">
                      <w:rPr>
                        <w:rFonts w:ascii="Liberation Serif" w:hAnsi="Liberation Serif" w:cs="Liberation Serif"/>
                        <w:lang w:bidi="hi-IN"/>
                      </w:rPr>
                      <w:t>3</w:t>
                    </w:r>
                    <w:r w:rsidRPr="00E3067A">
                      <w:rPr>
                        <w:rFonts w:ascii="Liberation Serif" w:hAnsi="Liberation Serif" w:cs="Liberation Serif"/>
                        <w:lang w:bidi="hi-IN"/>
                      </w:rPr>
                      <w:t>г.</w:t>
                    </w:r>
                  </w:p>
                  <w:p w14:paraId="789A0B94" w14:textId="77777777" w:rsidR="000328A5" w:rsidRPr="00E3067A" w:rsidRDefault="000328A5" w:rsidP="00405E2C">
                    <w:pPr>
                      <w:rPr>
                        <w:rFonts w:ascii="Liberation Serif" w:hAnsi="Liberation Serif" w:cs="Liberation Serif"/>
                      </w:rPr>
                    </w:pPr>
                    <w:r w:rsidRPr="00E3067A">
                      <w:rPr>
                        <w:rFonts w:ascii="Liberation Serif" w:hAnsi="Liberation Serif" w:cs="Liberation Serif"/>
                        <w:vertAlign w:val="superscript"/>
                      </w:rPr>
                      <w:t>м.п.</w:t>
                    </w:r>
                  </w:p>
                </w:tc>
                <w:tc>
                  <w:tcPr>
                    <w:tcW w:w="2721" w:type="dxa"/>
                  </w:tcPr>
                  <w:p w14:paraId="48BB2A0C" w14:textId="77777777" w:rsidR="000328A5" w:rsidRPr="00E3067A" w:rsidRDefault="000328A5" w:rsidP="00405E2C">
                    <w:pPr>
                      <w:rPr>
                        <w:rFonts w:ascii="Liberation Serif" w:hAnsi="Liberation Serif" w:cs="Liberation Serif"/>
                      </w:rPr>
                    </w:pPr>
                  </w:p>
                </w:tc>
                <w:tc>
                  <w:tcPr>
                    <w:tcW w:w="3675" w:type="dxa"/>
                  </w:tcPr>
                  <w:p w14:paraId="4F48DCCF" w14:textId="77777777" w:rsidR="000328A5" w:rsidRPr="00E3067A" w:rsidRDefault="000328A5" w:rsidP="00405E2C">
                    <w:pPr>
                      <w:rPr>
                        <w:rFonts w:ascii="Liberation Serif" w:hAnsi="Liberation Serif" w:cs="Liberation Serif"/>
                        <w:lang w:bidi="hi-IN"/>
                      </w:rPr>
                    </w:pPr>
                    <w:r w:rsidRPr="00E3067A">
                      <w:rPr>
                        <w:rFonts w:ascii="Liberation Serif" w:hAnsi="Liberation Serif" w:cs="Liberation Serif"/>
                        <w:lang w:bidi="hi-IN"/>
                      </w:rPr>
                      <w:t>___________/_____________/</w:t>
                    </w:r>
                  </w:p>
                  <w:p w14:paraId="394BD1DC" w14:textId="76B67335" w:rsidR="000328A5" w:rsidRPr="00E3067A" w:rsidRDefault="000328A5" w:rsidP="00405E2C">
                    <w:pPr>
                      <w:rPr>
                        <w:rFonts w:ascii="Liberation Serif" w:hAnsi="Liberation Serif" w:cs="Liberation Serif"/>
                        <w:lang w:bidi="hi-IN"/>
                      </w:rPr>
                    </w:pPr>
                    <w:r w:rsidRPr="00E3067A">
                      <w:rPr>
                        <w:rFonts w:ascii="Liberation Serif" w:hAnsi="Liberation Serif" w:cs="Liberation Serif"/>
                        <w:lang w:bidi="hi-IN"/>
                      </w:rPr>
                      <w:t>«___» ______________202</w:t>
                    </w:r>
                    <w:r w:rsidR="00BA47CD" w:rsidRPr="00E3067A">
                      <w:rPr>
                        <w:rFonts w:ascii="Liberation Serif" w:hAnsi="Liberation Serif" w:cs="Liberation Serif"/>
                        <w:lang w:bidi="hi-IN"/>
                      </w:rPr>
                      <w:t>3</w:t>
                    </w:r>
                    <w:r w:rsidRPr="00E3067A">
                      <w:rPr>
                        <w:rFonts w:ascii="Liberation Serif" w:hAnsi="Liberation Serif" w:cs="Liberation Serif"/>
                        <w:lang w:bidi="hi-IN"/>
                      </w:rPr>
                      <w:t>г.</w:t>
                    </w:r>
                  </w:p>
                  <w:p w14:paraId="2CBEA48A" w14:textId="77777777" w:rsidR="000328A5" w:rsidRPr="00E3067A" w:rsidRDefault="000328A5" w:rsidP="00405E2C">
                    <w:pPr>
                      <w:rPr>
                        <w:rFonts w:ascii="Liberation Serif" w:hAnsi="Liberation Serif" w:cs="Liberation Serif"/>
                      </w:rPr>
                    </w:pPr>
                    <w:r w:rsidRPr="00E3067A">
                      <w:rPr>
                        <w:rFonts w:ascii="Liberation Serif" w:hAnsi="Liberation Serif" w:cs="Liberation Serif"/>
                        <w:vertAlign w:val="superscript"/>
                      </w:rPr>
                      <w:t>м.п.</w:t>
                    </w:r>
                  </w:p>
                </w:tc>
              </w:tr>
            </w:tbl>
            <w:p w14:paraId="5D01517B" w14:textId="30F7E9F5" w:rsidR="002D344B" w:rsidRPr="00E3067A" w:rsidRDefault="002D344B" w:rsidP="00AB1F37">
              <w:pPr>
                <w:rPr>
                  <w:rFonts w:ascii="Liberation Serif" w:hAnsi="Liberation Serif" w:cs="Liberation Serif"/>
                  <w:sz w:val="22"/>
                  <w:szCs w:val="22"/>
                </w:rPr>
              </w:pPr>
            </w:p>
            <w:p w14:paraId="31D73312" w14:textId="78727150" w:rsidR="000328A5" w:rsidRPr="00E3067A" w:rsidRDefault="000328A5" w:rsidP="00AB1F37">
              <w:pPr>
                <w:rPr>
                  <w:rFonts w:ascii="Liberation Serif" w:hAnsi="Liberation Serif" w:cs="Liberation Serif"/>
                  <w:sz w:val="22"/>
                  <w:szCs w:val="22"/>
                </w:rPr>
              </w:pPr>
            </w:p>
            <w:p w14:paraId="59720B63" w14:textId="072BC297" w:rsidR="000328A5" w:rsidRPr="00E3067A" w:rsidRDefault="000328A5" w:rsidP="00AB1F37">
              <w:pPr>
                <w:rPr>
                  <w:rFonts w:ascii="Liberation Serif" w:hAnsi="Liberation Serif" w:cs="Liberation Serif"/>
                  <w:sz w:val="22"/>
                  <w:szCs w:val="22"/>
                </w:rPr>
              </w:pPr>
            </w:p>
            <w:p w14:paraId="34D4C45E" w14:textId="617E15C0" w:rsidR="000328A5" w:rsidRPr="00E3067A" w:rsidRDefault="000328A5" w:rsidP="00AB1F37">
              <w:pPr>
                <w:rPr>
                  <w:rFonts w:ascii="Liberation Serif" w:hAnsi="Liberation Serif" w:cs="Liberation Serif"/>
                  <w:sz w:val="22"/>
                  <w:szCs w:val="22"/>
                </w:rPr>
              </w:pPr>
            </w:p>
            <w:p w14:paraId="3D154B28" w14:textId="74F1004A" w:rsidR="000328A5" w:rsidRPr="00E3067A" w:rsidRDefault="000328A5" w:rsidP="00AB1F37">
              <w:pPr>
                <w:rPr>
                  <w:rFonts w:ascii="Liberation Serif" w:hAnsi="Liberation Serif" w:cs="Liberation Serif"/>
                  <w:sz w:val="22"/>
                  <w:szCs w:val="22"/>
                </w:rPr>
              </w:pPr>
            </w:p>
            <w:p w14:paraId="5CA51104" w14:textId="438AA34A" w:rsidR="000328A5" w:rsidRPr="00E3067A" w:rsidRDefault="000328A5" w:rsidP="00AB1F37">
              <w:pPr>
                <w:rPr>
                  <w:rFonts w:ascii="Liberation Serif" w:hAnsi="Liberation Serif" w:cs="Liberation Serif"/>
                  <w:sz w:val="22"/>
                  <w:szCs w:val="22"/>
                </w:rPr>
              </w:pPr>
            </w:p>
            <w:p w14:paraId="38A729BF" w14:textId="77777777" w:rsidR="000328A5" w:rsidRPr="00E3067A" w:rsidRDefault="000328A5" w:rsidP="00AB1F37">
              <w:pPr>
                <w:rPr>
                  <w:rFonts w:ascii="Liberation Serif" w:hAnsi="Liberation Serif" w:cs="Liberation Serif"/>
                  <w:sz w:val="22"/>
                  <w:szCs w:val="22"/>
                </w:rPr>
              </w:pPr>
            </w:p>
            <w:p w14:paraId="70B32E29" w14:textId="478E6124" w:rsidR="0056561A" w:rsidRPr="00E3067A" w:rsidRDefault="00B90AB6" w:rsidP="00AB1F37">
              <w:pPr>
                <w:jc w:val="center"/>
                <w:rPr>
                  <w:rFonts w:ascii="Liberation Serif" w:hAnsi="Liberation Serif" w:cs="Liberation Serif"/>
                  <w:b/>
                  <w:sz w:val="52"/>
                  <w:szCs w:val="52"/>
                </w:rPr>
              </w:pPr>
              <w:r w:rsidRPr="00B90AB6">
                <w:rPr>
                  <w:rFonts w:ascii="Liberation Serif" w:hAnsi="Liberation Serif" w:cs="Liberation Serif"/>
                  <w:sz w:val="52"/>
                  <w:szCs w:val="52"/>
                  <w:shd w:val="clear" w:color="auto" w:fill="FFFFFF"/>
                </w:rPr>
                <w:t xml:space="preserve">Аналитический отчет </w:t>
              </w:r>
              <w:r w:rsidR="00350F34">
                <w:rPr>
                  <w:rFonts w:ascii="Liberation Serif" w:hAnsi="Liberation Serif" w:cs="Liberation Serif"/>
                  <w:sz w:val="52"/>
                  <w:szCs w:val="52"/>
                  <w:shd w:val="clear" w:color="auto" w:fill="FFFFFF"/>
                </w:rPr>
                <w:t>о результатах</w:t>
              </w:r>
              <w:r w:rsidRPr="00B90AB6">
                <w:rPr>
                  <w:rFonts w:ascii="Liberation Serif" w:hAnsi="Liberation Serif" w:cs="Liberation Serif"/>
                  <w:sz w:val="52"/>
                  <w:szCs w:val="52"/>
                  <w:shd w:val="clear" w:color="auto" w:fill="FFFFFF"/>
                </w:rPr>
                <w:t xml:space="preserve"> независимой оценки качества условий оказания услуг организациями социального обслуживания Свердловской области</w:t>
              </w:r>
            </w:p>
            <w:p w14:paraId="202CF9DB" w14:textId="17529E83" w:rsidR="002D344B" w:rsidRPr="00E3067A" w:rsidRDefault="002D344B" w:rsidP="00AB1F37">
              <w:pPr>
                <w:rPr>
                  <w:rFonts w:ascii="Liberation Serif" w:hAnsi="Liberation Serif" w:cs="Liberation Serif"/>
                  <w:b/>
                  <w:sz w:val="22"/>
                  <w:szCs w:val="22"/>
                </w:rPr>
              </w:pPr>
            </w:p>
            <w:p w14:paraId="2B52FC37" w14:textId="7BF897F8" w:rsidR="002D344B" w:rsidRPr="00E3067A" w:rsidRDefault="002D344B" w:rsidP="00AB1F37">
              <w:pPr>
                <w:rPr>
                  <w:rFonts w:ascii="Liberation Serif" w:hAnsi="Liberation Serif" w:cs="Liberation Serif"/>
                  <w:b/>
                  <w:sz w:val="22"/>
                  <w:szCs w:val="22"/>
                </w:rPr>
              </w:pPr>
            </w:p>
            <w:p w14:paraId="29E90668" w14:textId="5D886FE3" w:rsidR="008905FB" w:rsidRPr="00E3067A" w:rsidRDefault="008905FB" w:rsidP="00AB1F37">
              <w:pPr>
                <w:rPr>
                  <w:rFonts w:ascii="Liberation Serif" w:hAnsi="Liberation Serif" w:cs="Liberation Serif"/>
                  <w:sz w:val="22"/>
                  <w:szCs w:val="22"/>
                </w:rPr>
              </w:pPr>
            </w:p>
            <w:p w14:paraId="563932A7" w14:textId="68BE2C72" w:rsidR="008905FB" w:rsidRPr="00E3067A" w:rsidRDefault="008905FB" w:rsidP="00AB1F37">
              <w:pPr>
                <w:rPr>
                  <w:rFonts w:ascii="Liberation Serif" w:hAnsi="Liberation Serif" w:cs="Liberation Serif"/>
                  <w:sz w:val="22"/>
                  <w:szCs w:val="22"/>
                </w:rPr>
              </w:pPr>
            </w:p>
            <w:p w14:paraId="62BC0DF1" w14:textId="77777777" w:rsidR="008905FB" w:rsidRPr="00E3067A" w:rsidRDefault="008905FB" w:rsidP="00AB1F37">
              <w:pPr>
                <w:rPr>
                  <w:rFonts w:ascii="Liberation Serif" w:hAnsi="Liberation Serif" w:cs="Liberation Serif"/>
                  <w:sz w:val="22"/>
                  <w:szCs w:val="22"/>
                </w:rPr>
              </w:pPr>
            </w:p>
            <w:p w14:paraId="4CB83445" w14:textId="5BF845EB" w:rsidR="00FD4A30" w:rsidRPr="00E3067A" w:rsidRDefault="00FD4A30" w:rsidP="00AB1F37">
              <w:pPr>
                <w:rPr>
                  <w:rFonts w:ascii="Liberation Serif" w:hAnsi="Liberation Serif" w:cs="Liberation Serif"/>
                  <w:sz w:val="22"/>
                  <w:szCs w:val="22"/>
                </w:rPr>
              </w:pPr>
            </w:p>
            <w:p w14:paraId="5E9F3ED5" w14:textId="531A1F42" w:rsidR="00ED1FBF" w:rsidRPr="00E3067A" w:rsidRDefault="00ED1FBF" w:rsidP="00AB1F37">
              <w:pPr>
                <w:rPr>
                  <w:rFonts w:ascii="Liberation Serif" w:hAnsi="Liberation Serif" w:cs="Liberation Serif"/>
                  <w:sz w:val="22"/>
                  <w:szCs w:val="22"/>
                </w:rPr>
              </w:pPr>
            </w:p>
            <w:p w14:paraId="2C2DFA86" w14:textId="7AF0AE75" w:rsidR="00ED1FBF" w:rsidRPr="00E3067A" w:rsidRDefault="00ED1FBF" w:rsidP="00AB1F37">
              <w:pPr>
                <w:rPr>
                  <w:rFonts w:ascii="Liberation Serif" w:hAnsi="Liberation Serif" w:cs="Liberation Serif"/>
                  <w:sz w:val="22"/>
                  <w:szCs w:val="22"/>
                </w:rPr>
              </w:pPr>
            </w:p>
            <w:p w14:paraId="7E61BF27" w14:textId="5345B689" w:rsidR="00ED1FBF" w:rsidRPr="00E3067A" w:rsidRDefault="00ED1FBF" w:rsidP="00AB1F37">
              <w:pPr>
                <w:rPr>
                  <w:rFonts w:ascii="Liberation Serif" w:hAnsi="Liberation Serif" w:cs="Liberation Serif"/>
                  <w:sz w:val="22"/>
                  <w:szCs w:val="22"/>
                </w:rPr>
              </w:pPr>
            </w:p>
            <w:p w14:paraId="34788BBF" w14:textId="77777777" w:rsidR="00ED1FBF" w:rsidRPr="00E3067A" w:rsidRDefault="00ED1FBF" w:rsidP="00AB1F37">
              <w:pPr>
                <w:rPr>
                  <w:rFonts w:ascii="Liberation Serif" w:hAnsi="Liberation Serif" w:cs="Liberation Serif"/>
                  <w:sz w:val="22"/>
                  <w:szCs w:val="22"/>
                </w:rPr>
              </w:pPr>
            </w:p>
            <w:p w14:paraId="142161CB" w14:textId="704A116F" w:rsidR="00FD4A30" w:rsidRPr="00E3067A" w:rsidRDefault="000A67A4" w:rsidP="00AB1F37">
              <w:pPr>
                <w:rPr>
                  <w:rFonts w:ascii="Liberation Serif" w:hAnsi="Liberation Serif" w:cs="Liberation Serif"/>
                  <w:sz w:val="22"/>
                  <w:szCs w:val="22"/>
                </w:rPr>
              </w:pPr>
            </w:p>
          </w:sdtContent>
        </w:sdt>
      </w:sdtContent>
    </w:sdt>
    <w:p w14:paraId="648BBAEB" w14:textId="5F8EC347" w:rsidR="000328A5" w:rsidRPr="00E3067A" w:rsidRDefault="000328A5" w:rsidP="00AB1F37">
      <w:pPr>
        <w:rPr>
          <w:rFonts w:ascii="Liberation Serif" w:hAnsi="Liberation Serif" w:cs="Liberation Serif"/>
          <w:sz w:val="22"/>
          <w:szCs w:val="22"/>
        </w:rPr>
      </w:pPr>
    </w:p>
    <w:p w14:paraId="02E668F1" w14:textId="47630A40" w:rsidR="000328A5" w:rsidRPr="00E3067A" w:rsidRDefault="000328A5" w:rsidP="00AB1F37">
      <w:pPr>
        <w:rPr>
          <w:rFonts w:ascii="Liberation Serif" w:hAnsi="Liberation Serif" w:cs="Liberation Serif"/>
          <w:sz w:val="22"/>
          <w:szCs w:val="22"/>
        </w:rPr>
      </w:pPr>
    </w:p>
    <w:p w14:paraId="3D8D1710" w14:textId="18DBBC09" w:rsidR="000328A5" w:rsidRPr="00E3067A" w:rsidRDefault="000328A5" w:rsidP="00AB1F37">
      <w:pPr>
        <w:rPr>
          <w:rFonts w:ascii="Liberation Serif" w:hAnsi="Liberation Serif" w:cs="Liberation Serif"/>
          <w:sz w:val="22"/>
          <w:szCs w:val="22"/>
        </w:rPr>
      </w:pPr>
    </w:p>
    <w:p w14:paraId="40C95F57" w14:textId="2E14A41B" w:rsidR="000328A5" w:rsidRPr="00E3067A" w:rsidRDefault="000328A5" w:rsidP="00AB1F37">
      <w:pPr>
        <w:rPr>
          <w:rFonts w:ascii="Liberation Serif" w:hAnsi="Liberation Serif" w:cs="Liberation Serif"/>
          <w:sz w:val="22"/>
          <w:szCs w:val="22"/>
        </w:rPr>
      </w:pPr>
    </w:p>
    <w:p w14:paraId="68E86198" w14:textId="17235BC7" w:rsidR="000328A5" w:rsidRPr="00E3067A" w:rsidRDefault="000328A5" w:rsidP="00AB1F37">
      <w:pPr>
        <w:rPr>
          <w:rFonts w:ascii="Liberation Serif" w:hAnsi="Liberation Serif" w:cs="Liberation Serif"/>
          <w:sz w:val="22"/>
          <w:szCs w:val="22"/>
        </w:rPr>
      </w:pPr>
    </w:p>
    <w:p w14:paraId="428496DE" w14:textId="732774BB" w:rsidR="000328A5" w:rsidRPr="00E3067A" w:rsidRDefault="000328A5" w:rsidP="00AB1F37">
      <w:pPr>
        <w:rPr>
          <w:rFonts w:ascii="Liberation Serif" w:hAnsi="Liberation Serif" w:cs="Liberation Serif"/>
          <w:sz w:val="22"/>
          <w:szCs w:val="22"/>
        </w:rPr>
      </w:pPr>
    </w:p>
    <w:p w14:paraId="4BB616A7" w14:textId="20D25E8A" w:rsidR="000328A5" w:rsidRPr="00E3067A" w:rsidRDefault="000328A5" w:rsidP="00AB1F37">
      <w:pPr>
        <w:rPr>
          <w:rFonts w:ascii="Liberation Serif" w:hAnsi="Liberation Serif" w:cs="Liberation Serif"/>
          <w:sz w:val="22"/>
          <w:szCs w:val="22"/>
        </w:rPr>
      </w:pPr>
    </w:p>
    <w:p w14:paraId="41818F1A" w14:textId="77777777" w:rsidR="000328A5" w:rsidRPr="00E3067A" w:rsidRDefault="000328A5" w:rsidP="00AB1F37">
      <w:pPr>
        <w:rPr>
          <w:rFonts w:ascii="Liberation Serif" w:hAnsi="Liberation Serif" w:cs="Liberation Serif"/>
          <w:sz w:val="22"/>
          <w:szCs w:val="22"/>
        </w:rPr>
      </w:pPr>
    </w:p>
    <w:bookmarkStart w:id="1" w:name="_Toc18232409"/>
    <w:bookmarkStart w:id="2" w:name="_Toc18240227"/>
    <w:bookmarkStart w:id="3" w:name="_Toc18132181"/>
    <w:p w14:paraId="35EB1B87" w14:textId="590262D0" w:rsidR="007E01D9" w:rsidRPr="00E3067A" w:rsidRDefault="005869A4" w:rsidP="00AB1F37">
      <w:pPr>
        <w:spacing w:after="200"/>
        <w:rPr>
          <w:rFonts w:ascii="Liberation Serif" w:hAnsi="Liberation Serif" w:cs="Liberation Serif"/>
          <w:iCs/>
          <w:szCs w:val="22"/>
        </w:rPr>
      </w:pPr>
      <w:r w:rsidRPr="00E3067A">
        <w:rPr>
          <w:rFonts w:ascii="Liberation Serif" w:hAnsi="Liberation Serif" w:cs="Liberation Serif"/>
          <w:noProof/>
        </w:rPr>
        <mc:AlternateContent>
          <mc:Choice Requires="wps">
            <w:drawing>
              <wp:anchor distT="0" distB="0" distL="114300" distR="114300" simplePos="0" relativeHeight="251660800" behindDoc="0" locked="0" layoutInCell="1" allowOverlap="1" wp14:anchorId="696FE9F6" wp14:editId="6192D501">
                <wp:simplePos x="0" y="0"/>
                <wp:positionH relativeFrom="margin">
                  <wp:posOffset>4279265</wp:posOffset>
                </wp:positionH>
                <wp:positionV relativeFrom="paragraph">
                  <wp:posOffset>405130</wp:posOffset>
                </wp:positionV>
                <wp:extent cx="2296795" cy="571500"/>
                <wp:effectExtent l="0" t="3175" r="3175" b="0"/>
                <wp:wrapNone/>
                <wp:docPr id="2"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679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1970DA" w14:textId="3FE1321F" w:rsidR="00405E2C" w:rsidRPr="00BA47CD" w:rsidRDefault="00405E2C" w:rsidP="001604DB">
                            <w:pPr>
                              <w:rPr>
                                <w:rFonts w:ascii="Liberation Serif" w:hAnsi="Liberation Serif" w:cs="Liberation Serif"/>
                                <w:b/>
                                <w:sz w:val="32"/>
                              </w:rPr>
                            </w:pPr>
                            <w:r w:rsidRPr="005736DC">
                              <w:rPr>
                                <w:rFonts w:ascii="Liberation Serif" w:hAnsi="Liberation Serif" w:cs="Liberation Serif"/>
                                <w:b/>
                                <w:sz w:val="32"/>
                              </w:rPr>
                              <w:t xml:space="preserve">Сентябрь </w:t>
                            </w:r>
                            <w:r w:rsidRPr="005736DC">
                              <w:rPr>
                                <w:rFonts w:ascii="Liberation Serif" w:hAnsi="Liberation Serif" w:cs="Liberation Serif"/>
                                <w:b/>
                                <w:sz w:val="32"/>
                                <w:lang w:val="en-US"/>
                              </w:rPr>
                              <w:t>202</w:t>
                            </w:r>
                            <w:r w:rsidR="00BA47CD">
                              <w:rPr>
                                <w:rFonts w:ascii="Liberation Serif" w:hAnsi="Liberation Serif" w:cs="Liberation Serif"/>
                                <w:b/>
                                <w:sz w:val="3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type w14:anchorId="696FE9F6" id="_x0000_t202" coordsize="21600,21600" o:spt="202" path="m,l,21600r21600,l21600,xe">
                <v:stroke joinstyle="miter"/>
                <v:path gradientshapeok="t" o:connecttype="rect"/>
              </v:shapetype>
              <v:shape id="Надпись 6" o:spid="_x0000_s1026" type="#_x0000_t202" style="position:absolute;margin-left:336.95pt;margin-top:31.9pt;width:180.85pt;height:4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" filled="f" stroked="f">
                <v:textbox>
                  <w:txbxContent>
                    <w:p w14:paraId="081970DA" w14:textId="3FE1321F" w:rsidR="00405E2C" w:rsidRPr="00BA47CD" w:rsidRDefault="00405E2C" w:rsidP="001604DB">
                      <w:pPr>
                        <w:rPr>
                          <w:rFonts w:ascii="Liberation Serif" w:hAnsi="Liberation Serif" w:cs="Liberation Serif"/>
                          <w:b/>
                          <w:sz w:val="32"/>
                        </w:rPr>
                      </w:pPr>
                      <w:r w:rsidRPr="005736DC">
                        <w:rPr>
                          <w:rFonts w:ascii="Liberation Serif" w:hAnsi="Liberation Serif" w:cs="Liberation Serif"/>
                          <w:b/>
                          <w:sz w:val="32"/>
                        </w:rPr>
                        <w:t xml:space="preserve">Сентябрь </w:t>
                      </w:r>
                      <w:r w:rsidRPr="005736DC">
                        <w:rPr>
                          <w:rFonts w:ascii="Liberation Serif" w:hAnsi="Liberation Serif" w:cs="Liberation Serif"/>
                          <w:b/>
                          <w:sz w:val="32"/>
                          <w:lang w:val="en-US"/>
                        </w:rPr>
                        <w:t>202</w:t>
                      </w:r>
                      <w:r w:rsidR="00BA47CD">
                        <w:rPr>
                          <w:rFonts w:ascii="Liberation Serif" w:hAnsi="Liberation Serif" w:cs="Liberation Serif"/>
                          <w:b/>
                          <w:sz w:val="32"/>
                        </w:rPr>
                        <w:t>3</w:t>
                      </w:r>
                    </w:p>
                  </w:txbxContent>
                </v:textbox>
                <w10:wrap anchorx="margin"/>
              </v:shape>
            </w:pict>
          </mc:Fallback>
        </mc:AlternateContent>
      </w:r>
      <w:r w:rsidR="007E01D9" w:rsidRPr="00E3067A">
        <w:rPr>
          <w:rFonts w:ascii="Liberation Serif" w:hAnsi="Liberation Serif" w:cs="Liberation Serif"/>
          <w:sz w:val="22"/>
          <w:szCs w:val="22"/>
        </w:rPr>
        <w:br w:type="page"/>
      </w:r>
    </w:p>
    <w:p w14:paraId="43E21F84" w14:textId="17DC0F77" w:rsidR="001E3859" w:rsidRPr="008C16E3" w:rsidRDefault="00655C1B" w:rsidP="00204863">
      <w:pPr>
        <w:pStyle w:val="afff1"/>
        <w:spacing w:before="160" w:beforeAutospacing="0" w:after="160" w:afterAutospacing="0"/>
        <w:rPr>
          <w:rFonts w:ascii="Liberation Serif" w:hAnsi="Liberation Serif" w:cs="Liberation Serif"/>
          <w:sz w:val="24"/>
        </w:rPr>
      </w:pPr>
      <w:r w:rsidRPr="008C16E3">
        <w:rPr>
          <w:rFonts w:ascii="Liberation Serif" w:hAnsi="Liberation Serif" w:cs="Liberation Serif"/>
          <w:sz w:val="24"/>
        </w:rPr>
        <w:lastRenderedPageBreak/>
        <w:t>Оглавление</w:t>
      </w:r>
      <w:bookmarkEnd w:id="1"/>
      <w:bookmarkEnd w:id="2"/>
    </w:p>
    <w:p w14:paraId="721C09E4" w14:textId="6859339F" w:rsidR="009350D1" w:rsidRDefault="00177DD0">
      <w:pPr>
        <w:pStyle w:val="1f"/>
        <w:rPr>
          <w:rFonts w:asciiTheme="minorHAnsi" w:eastAsiaTheme="minorEastAsia" w:hAnsiTheme="minorHAnsi" w:cstheme="minorBidi"/>
          <w:b w:val="0"/>
          <w:bCs w:val="0"/>
          <w:caps w:val="0"/>
          <w:noProof/>
          <w:kern w:val="2"/>
          <w:sz w:val="22"/>
          <w:szCs w:val="22"/>
          <w14:ligatures w14:val="standardContextual"/>
        </w:rPr>
      </w:pPr>
      <w:r w:rsidRPr="008C16E3">
        <w:rPr>
          <w:rFonts w:cs="Liberation Serif"/>
        </w:rPr>
        <w:fldChar w:fldCharType="begin"/>
      </w:r>
      <w:r w:rsidRPr="008C16E3">
        <w:rPr>
          <w:rFonts w:cs="Liberation Serif"/>
        </w:rPr>
        <w:instrText xml:space="preserve"> TOC \o "1-2" \h \z \u </w:instrText>
      </w:r>
      <w:r w:rsidRPr="008C16E3">
        <w:rPr>
          <w:rFonts w:cs="Liberation Serif"/>
        </w:rPr>
        <w:fldChar w:fldCharType="separate"/>
      </w:r>
      <w:hyperlink w:anchor="_Toc146891946" w:history="1">
        <w:r w:rsidR="009350D1" w:rsidRPr="007E6311">
          <w:rPr>
            <w:rStyle w:val="affe"/>
            <w:noProof/>
          </w:rPr>
          <w:t>Введение</w:t>
        </w:r>
        <w:r w:rsidR="009350D1">
          <w:rPr>
            <w:noProof/>
            <w:webHidden/>
          </w:rPr>
          <w:tab/>
        </w:r>
        <w:r w:rsidR="009350D1">
          <w:rPr>
            <w:noProof/>
            <w:webHidden/>
          </w:rPr>
          <w:fldChar w:fldCharType="begin"/>
        </w:r>
        <w:r w:rsidR="009350D1">
          <w:rPr>
            <w:noProof/>
            <w:webHidden/>
          </w:rPr>
          <w:instrText xml:space="preserve"> PAGEREF _Toc146891946 \h </w:instrText>
        </w:r>
        <w:r w:rsidR="009350D1">
          <w:rPr>
            <w:noProof/>
            <w:webHidden/>
          </w:rPr>
        </w:r>
        <w:r w:rsidR="009350D1">
          <w:rPr>
            <w:noProof/>
            <w:webHidden/>
          </w:rPr>
          <w:fldChar w:fldCharType="separate"/>
        </w:r>
        <w:r w:rsidR="004E4DA5">
          <w:rPr>
            <w:noProof/>
            <w:webHidden/>
          </w:rPr>
          <w:t>3</w:t>
        </w:r>
        <w:r w:rsidR="009350D1">
          <w:rPr>
            <w:noProof/>
            <w:webHidden/>
          </w:rPr>
          <w:fldChar w:fldCharType="end"/>
        </w:r>
      </w:hyperlink>
    </w:p>
    <w:p w14:paraId="38B47188" w14:textId="406681A2" w:rsidR="009350D1" w:rsidRDefault="000A67A4">
      <w:pPr>
        <w:pStyle w:val="1f"/>
        <w:rPr>
          <w:rFonts w:asciiTheme="minorHAnsi" w:eastAsiaTheme="minorEastAsia" w:hAnsiTheme="minorHAnsi" w:cstheme="minorBidi"/>
          <w:b w:val="0"/>
          <w:bCs w:val="0"/>
          <w:caps w:val="0"/>
          <w:noProof/>
          <w:kern w:val="2"/>
          <w:sz w:val="22"/>
          <w:szCs w:val="22"/>
          <w14:ligatures w14:val="standardContextual"/>
        </w:rPr>
      </w:pPr>
      <w:hyperlink w:anchor="_Toc146891947" w:history="1">
        <w:r w:rsidR="009350D1" w:rsidRPr="007E6311">
          <w:rPr>
            <w:rStyle w:val="affe"/>
            <w:noProof/>
          </w:rPr>
          <w:t>ГЛАВА 1. Результаты независимой оценки качества условий оказания услуг организациями социального населения обслуживания свердловской области</w:t>
        </w:r>
        <w:r w:rsidR="009350D1">
          <w:rPr>
            <w:noProof/>
            <w:webHidden/>
          </w:rPr>
          <w:tab/>
        </w:r>
        <w:r w:rsidR="009350D1">
          <w:rPr>
            <w:noProof/>
            <w:webHidden/>
          </w:rPr>
          <w:fldChar w:fldCharType="begin"/>
        </w:r>
        <w:r w:rsidR="009350D1">
          <w:rPr>
            <w:noProof/>
            <w:webHidden/>
          </w:rPr>
          <w:instrText xml:space="preserve"> PAGEREF _Toc146891947 \h </w:instrText>
        </w:r>
        <w:r w:rsidR="009350D1">
          <w:rPr>
            <w:noProof/>
            <w:webHidden/>
          </w:rPr>
        </w:r>
        <w:r w:rsidR="009350D1">
          <w:rPr>
            <w:noProof/>
            <w:webHidden/>
          </w:rPr>
          <w:fldChar w:fldCharType="separate"/>
        </w:r>
        <w:r w:rsidR="004E4DA5">
          <w:rPr>
            <w:noProof/>
            <w:webHidden/>
          </w:rPr>
          <w:t>5</w:t>
        </w:r>
        <w:r w:rsidR="009350D1">
          <w:rPr>
            <w:noProof/>
            <w:webHidden/>
          </w:rPr>
          <w:fldChar w:fldCharType="end"/>
        </w:r>
      </w:hyperlink>
    </w:p>
    <w:p w14:paraId="7D743210" w14:textId="74C09C21" w:rsidR="009350D1" w:rsidRDefault="000A67A4">
      <w:pPr>
        <w:pStyle w:val="26"/>
        <w:tabs>
          <w:tab w:val="right" w:leader="dot" w:pos="10252"/>
        </w:tabs>
        <w:rPr>
          <w:rFonts w:asciiTheme="minorHAnsi" w:eastAsiaTheme="minorEastAsia" w:hAnsiTheme="minorHAnsi" w:cstheme="minorBidi"/>
          <w:bCs w:val="0"/>
          <w:noProof/>
          <w:kern w:val="2"/>
          <w:sz w:val="22"/>
          <w:szCs w:val="22"/>
          <w14:ligatures w14:val="standardContextual"/>
        </w:rPr>
      </w:pPr>
      <w:hyperlink w:anchor="_Toc146891948" w:history="1">
        <w:r w:rsidR="009350D1" w:rsidRPr="007E6311">
          <w:rPr>
            <w:rStyle w:val="affe"/>
            <w:noProof/>
          </w:rPr>
          <w:t>Критерий 1. Открытость и доступность информации об организации социального обслуживания</w:t>
        </w:r>
        <w:r w:rsidR="009350D1">
          <w:rPr>
            <w:noProof/>
            <w:webHidden/>
          </w:rPr>
          <w:tab/>
        </w:r>
        <w:r w:rsidR="009350D1">
          <w:rPr>
            <w:noProof/>
            <w:webHidden/>
          </w:rPr>
          <w:fldChar w:fldCharType="begin"/>
        </w:r>
        <w:r w:rsidR="009350D1">
          <w:rPr>
            <w:noProof/>
            <w:webHidden/>
          </w:rPr>
          <w:instrText xml:space="preserve"> PAGEREF _Toc146891948 \h </w:instrText>
        </w:r>
        <w:r w:rsidR="009350D1">
          <w:rPr>
            <w:noProof/>
            <w:webHidden/>
          </w:rPr>
        </w:r>
        <w:r w:rsidR="009350D1">
          <w:rPr>
            <w:noProof/>
            <w:webHidden/>
          </w:rPr>
          <w:fldChar w:fldCharType="separate"/>
        </w:r>
        <w:r w:rsidR="004E4DA5">
          <w:rPr>
            <w:noProof/>
            <w:webHidden/>
          </w:rPr>
          <w:t>5</w:t>
        </w:r>
        <w:r w:rsidR="009350D1">
          <w:rPr>
            <w:noProof/>
            <w:webHidden/>
          </w:rPr>
          <w:fldChar w:fldCharType="end"/>
        </w:r>
      </w:hyperlink>
    </w:p>
    <w:p w14:paraId="6DB190D6" w14:textId="5A50AD8D" w:rsidR="009350D1" w:rsidRDefault="000A67A4">
      <w:pPr>
        <w:pStyle w:val="26"/>
        <w:tabs>
          <w:tab w:val="right" w:leader="dot" w:pos="10252"/>
        </w:tabs>
        <w:rPr>
          <w:rFonts w:asciiTheme="minorHAnsi" w:eastAsiaTheme="minorEastAsia" w:hAnsiTheme="minorHAnsi" w:cstheme="minorBidi"/>
          <w:bCs w:val="0"/>
          <w:noProof/>
          <w:kern w:val="2"/>
          <w:sz w:val="22"/>
          <w:szCs w:val="22"/>
          <w14:ligatures w14:val="standardContextual"/>
        </w:rPr>
      </w:pPr>
      <w:hyperlink w:anchor="_Toc146891949" w:history="1">
        <w:r w:rsidR="009350D1" w:rsidRPr="007E6311">
          <w:rPr>
            <w:rStyle w:val="affe"/>
            <w:noProof/>
          </w:rPr>
          <w:t>Критерий 2. Комфортность условий предоставления услуг, в том числе время ожидания предоставления услуг</w:t>
        </w:r>
        <w:r w:rsidR="009350D1">
          <w:rPr>
            <w:noProof/>
            <w:webHidden/>
          </w:rPr>
          <w:tab/>
        </w:r>
        <w:r w:rsidR="009350D1">
          <w:rPr>
            <w:noProof/>
            <w:webHidden/>
          </w:rPr>
          <w:fldChar w:fldCharType="begin"/>
        </w:r>
        <w:r w:rsidR="009350D1">
          <w:rPr>
            <w:noProof/>
            <w:webHidden/>
          </w:rPr>
          <w:instrText xml:space="preserve"> PAGEREF _Toc146891949 \h </w:instrText>
        </w:r>
        <w:r w:rsidR="009350D1">
          <w:rPr>
            <w:noProof/>
            <w:webHidden/>
          </w:rPr>
        </w:r>
        <w:r w:rsidR="009350D1">
          <w:rPr>
            <w:noProof/>
            <w:webHidden/>
          </w:rPr>
          <w:fldChar w:fldCharType="separate"/>
        </w:r>
        <w:r w:rsidR="004E4DA5">
          <w:rPr>
            <w:noProof/>
            <w:webHidden/>
          </w:rPr>
          <w:t>12</w:t>
        </w:r>
        <w:r w:rsidR="009350D1">
          <w:rPr>
            <w:noProof/>
            <w:webHidden/>
          </w:rPr>
          <w:fldChar w:fldCharType="end"/>
        </w:r>
      </w:hyperlink>
    </w:p>
    <w:p w14:paraId="500E59DA" w14:textId="0E415569" w:rsidR="009350D1" w:rsidRDefault="000A67A4">
      <w:pPr>
        <w:pStyle w:val="26"/>
        <w:tabs>
          <w:tab w:val="right" w:leader="dot" w:pos="10252"/>
        </w:tabs>
        <w:rPr>
          <w:rFonts w:asciiTheme="minorHAnsi" w:eastAsiaTheme="minorEastAsia" w:hAnsiTheme="minorHAnsi" w:cstheme="minorBidi"/>
          <w:bCs w:val="0"/>
          <w:noProof/>
          <w:kern w:val="2"/>
          <w:sz w:val="22"/>
          <w:szCs w:val="22"/>
          <w14:ligatures w14:val="standardContextual"/>
        </w:rPr>
      </w:pPr>
      <w:hyperlink w:anchor="_Toc146891950" w:history="1">
        <w:r w:rsidR="009350D1" w:rsidRPr="007E6311">
          <w:rPr>
            <w:rStyle w:val="affe"/>
            <w:noProof/>
          </w:rPr>
          <w:t>Критерий 3. Доступность услуг для инвалидов</w:t>
        </w:r>
        <w:r w:rsidR="009350D1">
          <w:rPr>
            <w:noProof/>
            <w:webHidden/>
          </w:rPr>
          <w:tab/>
        </w:r>
        <w:r w:rsidR="009350D1">
          <w:rPr>
            <w:noProof/>
            <w:webHidden/>
          </w:rPr>
          <w:fldChar w:fldCharType="begin"/>
        </w:r>
        <w:r w:rsidR="009350D1">
          <w:rPr>
            <w:noProof/>
            <w:webHidden/>
          </w:rPr>
          <w:instrText xml:space="preserve"> PAGEREF _Toc146891950 \h </w:instrText>
        </w:r>
        <w:r w:rsidR="009350D1">
          <w:rPr>
            <w:noProof/>
            <w:webHidden/>
          </w:rPr>
        </w:r>
        <w:r w:rsidR="009350D1">
          <w:rPr>
            <w:noProof/>
            <w:webHidden/>
          </w:rPr>
          <w:fldChar w:fldCharType="separate"/>
        </w:r>
        <w:r w:rsidR="004E4DA5">
          <w:rPr>
            <w:noProof/>
            <w:webHidden/>
          </w:rPr>
          <w:t>19</w:t>
        </w:r>
        <w:r w:rsidR="009350D1">
          <w:rPr>
            <w:noProof/>
            <w:webHidden/>
          </w:rPr>
          <w:fldChar w:fldCharType="end"/>
        </w:r>
      </w:hyperlink>
    </w:p>
    <w:p w14:paraId="5199E0A1" w14:textId="04A69972" w:rsidR="009350D1" w:rsidRDefault="000A67A4">
      <w:pPr>
        <w:pStyle w:val="26"/>
        <w:tabs>
          <w:tab w:val="right" w:leader="dot" w:pos="10252"/>
        </w:tabs>
        <w:rPr>
          <w:rFonts w:asciiTheme="minorHAnsi" w:eastAsiaTheme="minorEastAsia" w:hAnsiTheme="minorHAnsi" w:cstheme="minorBidi"/>
          <w:bCs w:val="0"/>
          <w:noProof/>
          <w:kern w:val="2"/>
          <w:sz w:val="22"/>
          <w:szCs w:val="22"/>
          <w14:ligatures w14:val="standardContextual"/>
        </w:rPr>
      </w:pPr>
      <w:hyperlink w:anchor="_Toc146891951" w:history="1">
        <w:r w:rsidR="009350D1" w:rsidRPr="007E6311">
          <w:rPr>
            <w:rStyle w:val="affe"/>
            <w:noProof/>
          </w:rPr>
          <w:t>Критерий 4. Доброжелательность, вежливость работников организации</w:t>
        </w:r>
        <w:r w:rsidR="009350D1">
          <w:rPr>
            <w:noProof/>
            <w:webHidden/>
          </w:rPr>
          <w:tab/>
        </w:r>
        <w:r w:rsidR="009350D1">
          <w:rPr>
            <w:noProof/>
            <w:webHidden/>
          </w:rPr>
          <w:fldChar w:fldCharType="begin"/>
        </w:r>
        <w:r w:rsidR="009350D1">
          <w:rPr>
            <w:noProof/>
            <w:webHidden/>
          </w:rPr>
          <w:instrText xml:space="preserve"> PAGEREF _Toc146891951 \h </w:instrText>
        </w:r>
        <w:r w:rsidR="009350D1">
          <w:rPr>
            <w:noProof/>
            <w:webHidden/>
          </w:rPr>
        </w:r>
        <w:r w:rsidR="009350D1">
          <w:rPr>
            <w:noProof/>
            <w:webHidden/>
          </w:rPr>
          <w:fldChar w:fldCharType="separate"/>
        </w:r>
        <w:r w:rsidR="004E4DA5">
          <w:rPr>
            <w:noProof/>
            <w:webHidden/>
          </w:rPr>
          <w:t>27</w:t>
        </w:r>
        <w:r w:rsidR="009350D1">
          <w:rPr>
            <w:noProof/>
            <w:webHidden/>
          </w:rPr>
          <w:fldChar w:fldCharType="end"/>
        </w:r>
      </w:hyperlink>
    </w:p>
    <w:p w14:paraId="174B5190" w14:textId="2F4B304B" w:rsidR="009350D1" w:rsidRDefault="000A67A4">
      <w:pPr>
        <w:pStyle w:val="26"/>
        <w:tabs>
          <w:tab w:val="right" w:leader="dot" w:pos="10252"/>
        </w:tabs>
        <w:rPr>
          <w:rFonts w:asciiTheme="minorHAnsi" w:eastAsiaTheme="minorEastAsia" w:hAnsiTheme="minorHAnsi" w:cstheme="minorBidi"/>
          <w:bCs w:val="0"/>
          <w:noProof/>
          <w:kern w:val="2"/>
          <w:sz w:val="22"/>
          <w:szCs w:val="22"/>
          <w14:ligatures w14:val="standardContextual"/>
        </w:rPr>
      </w:pPr>
      <w:hyperlink w:anchor="_Toc146891952" w:history="1">
        <w:r w:rsidR="009350D1" w:rsidRPr="007E6311">
          <w:rPr>
            <w:rStyle w:val="affe"/>
            <w:noProof/>
          </w:rPr>
          <w:t>Критерий 5. Удовлетворенность условиями оказания услуг</w:t>
        </w:r>
        <w:r w:rsidR="009350D1">
          <w:rPr>
            <w:noProof/>
            <w:webHidden/>
          </w:rPr>
          <w:tab/>
        </w:r>
        <w:r w:rsidR="009350D1">
          <w:rPr>
            <w:noProof/>
            <w:webHidden/>
          </w:rPr>
          <w:fldChar w:fldCharType="begin"/>
        </w:r>
        <w:r w:rsidR="009350D1">
          <w:rPr>
            <w:noProof/>
            <w:webHidden/>
          </w:rPr>
          <w:instrText xml:space="preserve"> PAGEREF _Toc146891952 \h </w:instrText>
        </w:r>
        <w:r w:rsidR="009350D1">
          <w:rPr>
            <w:noProof/>
            <w:webHidden/>
          </w:rPr>
        </w:r>
        <w:r w:rsidR="009350D1">
          <w:rPr>
            <w:noProof/>
            <w:webHidden/>
          </w:rPr>
          <w:fldChar w:fldCharType="separate"/>
        </w:r>
        <w:r w:rsidR="004E4DA5">
          <w:rPr>
            <w:noProof/>
            <w:webHidden/>
          </w:rPr>
          <w:t>34</w:t>
        </w:r>
        <w:r w:rsidR="009350D1">
          <w:rPr>
            <w:noProof/>
            <w:webHidden/>
          </w:rPr>
          <w:fldChar w:fldCharType="end"/>
        </w:r>
      </w:hyperlink>
    </w:p>
    <w:p w14:paraId="3F84C952" w14:textId="7715924E" w:rsidR="009350D1" w:rsidRDefault="000A67A4">
      <w:pPr>
        <w:pStyle w:val="1f"/>
        <w:rPr>
          <w:rFonts w:asciiTheme="minorHAnsi" w:eastAsiaTheme="minorEastAsia" w:hAnsiTheme="minorHAnsi" w:cstheme="minorBidi"/>
          <w:b w:val="0"/>
          <w:bCs w:val="0"/>
          <w:caps w:val="0"/>
          <w:noProof/>
          <w:kern w:val="2"/>
          <w:sz w:val="22"/>
          <w:szCs w:val="22"/>
          <w14:ligatures w14:val="standardContextual"/>
        </w:rPr>
      </w:pPr>
      <w:hyperlink w:anchor="_Toc146891953" w:history="1">
        <w:r w:rsidR="009350D1" w:rsidRPr="007E6311">
          <w:rPr>
            <w:rStyle w:val="affe"/>
            <w:noProof/>
          </w:rPr>
          <w:t>ГЛАВА 2. Сводный общий рейтинг организаций социального обслуживания по итогам независимой оценки качества условий оказания услуг</w:t>
        </w:r>
        <w:r w:rsidR="009350D1">
          <w:rPr>
            <w:noProof/>
            <w:webHidden/>
          </w:rPr>
          <w:tab/>
        </w:r>
        <w:r w:rsidR="009350D1">
          <w:rPr>
            <w:noProof/>
            <w:webHidden/>
          </w:rPr>
          <w:fldChar w:fldCharType="begin"/>
        </w:r>
        <w:r w:rsidR="009350D1">
          <w:rPr>
            <w:noProof/>
            <w:webHidden/>
          </w:rPr>
          <w:instrText xml:space="preserve"> PAGEREF _Toc146891953 \h </w:instrText>
        </w:r>
        <w:r w:rsidR="009350D1">
          <w:rPr>
            <w:noProof/>
            <w:webHidden/>
          </w:rPr>
        </w:r>
        <w:r w:rsidR="009350D1">
          <w:rPr>
            <w:noProof/>
            <w:webHidden/>
          </w:rPr>
          <w:fldChar w:fldCharType="separate"/>
        </w:r>
        <w:r w:rsidR="004E4DA5">
          <w:rPr>
            <w:noProof/>
            <w:webHidden/>
          </w:rPr>
          <w:t>41</w:t>
        </w:r>
        <w:r w:rsidR="009350D1">
          <w:rPr>
            <w:noProof/>
            <w:webHidden/>
          </w:rPr>
          <w:fldChar w:fldCharType="end"/>
        </w:r>
      </w:hyperlink>
    </w:p>
    <w:p w14:paraId="642C179E" w14:textId="75862DD0" w:rsidR="009350D1" w:rsidRDefault="000A67A4">
      <w:pPr>
        <w:pStyle w:val="1f"/>
        <w:rPr>
          <w:rFonts w:asciiTheme="minorHAnsi" w:eastAsiaTheme="minorEastAsia" w:hAnsiTheme="minorHAnsi" w:cstheme="minorBidi"/>
          <w:b w:val="0"/>
          <w:bCs w:val="0"/>
          <w:caps w:val="0"/>
          <w:noProof/>
          <w:kern w:val="2"/>
          <w:sz w:val="22"/>
          <w:szCs w:val="22"/>
          <w14:ligatures w14:val="standardContextual"/>
        </w:rPr>
      </w:pPr>
      <w:hyperlink w:anchor="_Toc146891954" w:history="1">
        <w:r w:rsidR="009350D1" w:rsidRPr="007E6311">
          <w:rPr>
            <w:rStyle w:val="affe"/>
            <w:noProof/>
          </w:rPr>
          <w:t>Заключение. Основные выводы и рекомендации.</w:t>
        </w:r>
        <w:r w:rsidR="009350D1">
          <w:rPr>
            <w:noProof/>
            <w:webHidden/>
          </w:rPr>
          <w:tab/>
        </w:r>
        <w:r w:rsidR="009350D1">
          <w:rPr>
            <w:noProof/>
            <w:webHidden/>
          </w:rPr>
          <w:fldChar w:fldCharType="begin"/>
        </w:r>
        <w:r w:rsidR="009350D1">
          <w:rPr>
            <w:noProof/>
            <w:webHidden/>
          </w:rPr>
          <w:instrText xml:space="preserve"> PAGEREF _Toc146891954 \h </w:instrText>
        </w:r>
        <w:r w:rsidR="009350D1">
          <w:rPr>
            <w:noProof/>
            <w:webHidden/>
          </w:rPr>
        </w:r>
        <w:r w:rsidR="009350D1">
          <w:rPr>
            <w:noProof/>
            <w:webHidden/>
          </w:rPr>
          <w:fldChar w:fldCharType="separate"/>
        </w:r>
        <w:r w:rsidR="004E4DA5">
          <w:rPr>
            <w:noProof/>
            <w:webHidden/>
          </w:rPr>
          <w:t>50</w:t>
        </w:r>
        <w:r w:rsidR="009350D1">
          <w:rPr>
            <w:noProof/>
            <w:webHidden/>
          </w:rPr>
          <w:fldChar w:fldCharType="end"/>
        </w:r>
      </w:hyperlink>
    </w:p>
    <w:p w14:paraId="11E659EF" w14:textId="0A92F785" w:rsidR="00171029" w:rsidRPr="00B41934" w:rsidRDefault="00177DD0" w:rsidP="00204863">
      <w:pPr>
        <w:spacing w:before="160" w:after="160"/>
        <w:rPr>
          <w:rFonts w:ascii="Liberation Serif" w:hAnsi="Liberation Serif" w:cs="Liberation Serif"/>
        </w:rPr>
      </w:pPr>
      <w:r w:rsidRPr="008C16E3">
        <w:rPr>
          <w:rFonts w:ascii="Liberation Serif" w:hAnsi="Liberation Serif" w:cs="Liberation Serif"/>
        </w:rPr>
        <w:fldChar w:fldCharType="end"/>
      </w:r>
      <w:r w:rsidR="00BB5C5C" w:rsidRPr="00B41934">
        <w:rPr>
          <w:rFonts w:ascii="Liberation Serif" w:hAnsi="Liberation Serif" w:cs="Liberation Serif"/>
        </w:rPr>
        <w:t xml:space="preserve">    </w:t>
      </w:r>
    </w:p>
    <w:p w14:paraId="739EA7E2" w14:textId="77777777" w:rsidR="003742F4" w:rsidRPr="00E3067A" w:rsidRDefault="00BB5C5C" w:rsidP="00AB1F37">
      <w:pPr>
        <w:rPr>
          <w:rFonts w:ascii="Liberation Serif" w:hAnsi="Liberation Serif" w:cs="Liberation Serif"/>
        </w:rPr>
      </w:pPr>
      <w:r w:rsidRPr="00E3067A">
        <w:rPr>
          <w:rFonts w:ascii="Liberation Serif" w:hAnsi="Liberation Serif" w:cs="Liberation Serif"/>
        </w:rPr>
        <w:t xml:space="preserve"> </w:t>
      </w:r>
    </w:p>
    <w:p w14:paraId="158A5C1F" w14:textId="77777777" w:rsidR="004F30CA" w:rsidRPr="00E3067A" w:rsidRDefault="004F30CA" w:rsidP="004F30CA">
      <w:pPr>
        <w:pStyle w:val="10"/>
      </w:pPr>
      <w:bookmarkStart w:id="4" w:name="_Toc115270213"/>
      <w:bookmarkStart w:id="5" w:name="_Toc146891946"/>
      <w:bookmarkEnd w:id="3"/>
      <w:r w:rsidRPr="00E3067A">
        <w:lastRenderedPageBreak/>
        <w:t>Введение</w:t>
      </w:r>
      <w:bookmarkEnd w:id="4"/>
      <w:bookmarkEnd w:id="5"/>
    </w:p>
    <w:p w14:paraId="77FCC5A2" w14:textId="2E12D9F7" w:rsidR="004F30CA" w:rsidRPr="00E3067A" w:rsidRDefault="004F30CA" w:rsidP="004F30CA">
      <w:pPr>
        <w:ind w:firstLine="708"/>
        <w:jc w:val="both"/>
        <w:rPr>
          <w:rFonts w:ascii="Liberation Serif" w:hAnsi="Liberation Serif" w:cs="Liberation Serif"/>
          <w:b/>
        </w:rPr>
      </w:pPr>
      <w:bookmarkStart w:id="6" w:name="_Hlk147222985"/>
      <w:r w:rsidRPr="00E3067A">
        <w:rPr>
          <w:rFonts w:ascii="Liberation Serif" w:hAnsi="Liberation Serif" w:cs="Liberation Serif"/>
        </w:rPr>
        <w:t xml:space="preserve">В современном обществе оценка качества </w:t>
      </w:r>
      <w:r w:rsidR="00350F34">
        <w:rPr>
          <w:rFonts w:ascii="Liberation Serif" w:hAnsi="Liberation Serif" w:cs="Liberation Serif"/>
        </w:rPr>
        <w:t xml:space="preserve">условий </w:t>
      </w:r>
      <w:r w:rsidRPr="00E3067A">
        <w:rPr>
          <w:rFonts w:ascii="Liberation Serif" w:hAnsi="Liberation Serif" w:cs="Liberation Serif"/>
        </w:rPr>
        <w:t xml:space="preserve">оказания социальных услуг населению особенно актуальна. Оценка качества является базой для оценки эффективности деятельности любой компании, ее персонала. Особое значение она имеет и для сферы социального обслуживания населения. </w:t>
      </w:r>
    </w:p>
    <w:p w14:paraId="3736D6C8" w14:textId="77777777" w:rsidR="004F30CA" w:rsidRPr="00E3067A" w:rsidRDefault="004F30CA" w:rsidP="004F30CA">
      <w:pPr>
        <w:ind w:firstLine="708"/>
        <w:jc w:val="both"/>
        <w:rPr>
          <w:rFonts w:ascii="Liberation Serif" w:hAnsi="Liberation Serif" w:cs="Liberation Serif"/>
          <w:b/>
        </w:rPr>
      </w:pPr>
      <w:r w:rsidRPr="00E3067A">
        <w:rPr>
          <w:rFonts w:ascii="Liberation Serif" w:hAnsi="Liberation Serif" w:cs="Liberation Serif"/>
        </w:rPr>
        <w:t xml:space="preserve">Социальное обслуживание представляет собой деятельность социальных служб по оказанию социально-бытовых, социально-медицинских, психолого-педагогических, социально-правовых услуг и иных видов социальных услуг гражданам, признанным нуждающимся в социальном обслуживании в установленном порядке. </w:t>
      </w:r>
    </w:p>
    <w:p w14:paraId="53313D77" w14:textId="05F003CD" w:rsidR="004F30CA" w:rsidRPr="00E3067A" w:rsidRDefault="004F30CA" w:rsidP="004F30CA">
      <w:pPr>
        <w:ind w:firstLine="708"/>
        <w:jc w:val="both"/>
        <w:rPr>
          <w:rFonts w:ascii="Liberation Serif" w:hAnsi="Liberation Serif" w:cs="Liberation Serif"/>
          <w:b/>
        </w:rPr>
      </w:pPr>
      <w:r w:rsidRPr="00E3067A">
        <w:rPr>
          <w:rFonts w:ascii="Liberation Serif" w:hAnsi="Liberation Serif" w:cs="Liberation Serif"/>
        </w:rPr>
        <w:t>Активное развитие системы учреждений социального обслуживания в современной России, на которое тратятся значительные ресурсы общества, предполагает необходимость формирования системы результирующих показателей их деятельности</w:t>
      </w:r>
      <w:r w:rsidR="00350F34">
        <w:rPr>
          <w:rFonts w:ascii="Liberation Serif" w:hAnsi="Liberation Serif" w:cs="Liberation Serif"/>
        </w:rPr>
        <w:t xml:space="preserve"> и условий предоставления услуг</w:t>
      </w:r>
      <w:r w:rsidRPr="00E3067A">
        <w:rPr>
          <w:rFonts w:ascii="Liberation Serif" w:hAnsi="Liberation Serif" w:cs="Liberation Serif"/>
        </w:rPr>
        <w:t xml:space="preserve">. Также необходимость создания систем оценки качества определяется развитием стандартизации системы </w:t>
      </w:r>
      <w:r w:rsidR="00350F34">
        <w:rPr>
          <w:rFonts w:ascii="Liberation Serif" w:hAnsi="Liberation Serif" w:cs="Liberation Serif"/>
        </w:rPr>
        <w:t xml:space="preserve">условий оказания </w:t>
      </w:r>
      <w:r w:rsidRPr="00E3067A">
        <w:rPr>
          <w:rFonts w:ascii="Liberation Serif" w:hAnsi="Liberation Serif" w:cs="Liberation Serif"/>
        </w:rPr>
        <w:t xml:space="preserve">социальных услуг. </w:t>
      </w:r>
    </w:p>
    <w:p w14:paraId="230FE436" w14:textId="77777777" w:rsidR="004F30CA" w:rsidRPr="00E3067A" w:rsidRDefault="004F30CA" w:rsidP="004F30CA">
      <w:pPr>
        <w:ind w:firstLine="708"/>
        <w:jc w:val="both"/>
        <w:rPr>
          <w:rFonts w:ascii="Liberation Serif" w:hAnsi="Liberation Serif" w:cs="Liberation Serif"/>
          <w:b/>
        </w:rPr>
      </w:pPr>
      <w:r w:rsidRPr="00E3067A">
        <w:rPr>
          <w:rFonts w:ascii="Liberation Serif" w:hAnsi="Liberation Serif" w:cs="Liberation Serif"/>
        </w:rPr>
        <w:t>Таким образом, проблемой исследования является оценка качества условий оказания услуг организациями социального обслуживания Свердловской области.</w:t>
      </w:r>
      <w:r w:rsidRPr="00E3067A">
        <w:rPr>
          <w:rFonts w:ascii="Liberation Serif" w:hAnsi="Liberation Serif" w:cs="Liberation Serif"/>
          <w:b/>
        </w:rPr>
        <w:t xml:space="preserve"> Для решения этой проблемы используется утвержденная и универсальная система показателей. </w:t>
      </w:r>
    </w:p>
    <w:bookmarkEnd w:id="6"/>
    <w:p w14:paraId="33B2A743" w14:textId="72F6751C" w:rsidR="004F30CA" w:rsidRPr="00E3067A" w:rsidRDefault="004F30CA" w:rsidP="004F30CA">
      <w:pPr>
        <w:ind w:firstLine="708"/>
        <w:jc w:val="both"/>
        <w:rPr>
          <w:rFonts w:ascii="Liberation Serif" w:hAnsi="Liberation Serif" w:cs="Liberation Serif"/>
        </w:rPr>
      </w:pPr>
      <w:r w:rsidRPr="00E3067A">
        <w:rPr>
          <w:rFonts w:ascii="Liberation Serif" w:hAnsi="Liberation Serif" w:cs="Liberation Serif"/>
        </w:rPr>
        <w:t xml:space="preserve">Показатели, характеризующие общие критерии оценки качества условий оказания услуг организациями социального обслуживания (далее соответственно – показатели оценки качества, критерии оценки качества), установлены: </w:t>
      </w:r>
    </w:p>
    <w:p w14:paraId="67C77F4B" w14:textId="54AF845F" w:rsidR="004F30CA" w:rsidRPr="00E3067A" w:rsidRDefault="004F30CA">
      <w:pPr>
        <w:pStyle w:val="a5"/>
        <w:numPr>
          <w:ilvl w:val="0"/>
          <w:numId w:val="7"/>
        </w:numPr>
        <w:jc w:val="both"/>
        <w:rPr>
          <w:rFonts w:ascii="Liberation Serif" w:hAnsi="Liberation Serif" w:cs="Liberation Serif"/>
          <w:lang w:eastAsia="ar-SA"/>
        </w:rPr>
      </w:pPr>
      <w:r w:rsidRPr="00E3067A">
        <w:rPr>
          <w:rFonts w:ascii="Liberation Serif" w:hAnsi="Liberation Serif" w:cs="Liberation Serif"/>
          <w:lang w:eastAsia="ar-SA"/>
        </w:rPr>
        <w:t>постановлением Правительства Российской Федерации от 31.05.2018 №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6B6B44CC" w14:textId="5091D83E" w:rsidR="004F30CA" w:rsidRPr="00E3067A" w:rsidRDefault="004F30CA">
      <w:pPr>
        <w:pStyle w:val="a5"/>
        <w:numPr>
          <w:ilvl w:val="0"/>
          <w:numId w:val="7"/>
        </w:numPr>
        <w:jc w:val="both"/>
        <w:rPr>
          <w:rFonts w:ascii="Liberation Serif" w:hAnsi="Liberation Serif" w:cs="Liberation Serif"/>
          <w:lang w:eastAsia="ar-SA"/>
        </w:rPr>
      </w:pPr>
      <w:r w:rsidRPr="00E3067A">
        <w:rPr>
          <w:rFonts w:ascii="Liberation Serif" w:hAnsi="Liberation Serif" w:cs="Liberation Serif"/>
          <w:lang w:eastAsia="ar-SA"/>
        </w:rPr>
        <w:t>приказом Министерства труда и социальной защиты Российской Федерации от 23.05.2018 № 317н «Об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w:t>
      </w:r>
    </w:p>
    <w:p w14:paraId="0D3B3D2D" w14:textId="33F8D4D5" w:rsidR="004F30CA" w:rsidRPr="00E3067A" w:rsidRDefault="004F30CA">
      <w:pPr>
        <w:pStyle w:val="a5"/>
        <w:numPr>
          <w:ilvl w:val="0"/>
          <w:numId w:val="7"/>
        </w:numPr>
        <w:jc w:val="both"/>
        <w:rPr>
          <w:rFonts w:ascii="Liberation Serif" w:hAnsi="Liberation Serif" w:cs="Liberation Serif"/>
          <w:lang w:eastAsia="ar-SA"/>
        </w:rPr>
      </w:pPr>
      <w:r w:rsidRPr="00E3067A">
        <w:rPr>
          <w:rFonts w:ascii="Liberation Serif" w:hAnsi="Liberation Serif" w:cs="Liberation Serif"/>
          <w:lang w:eastAsia="ar-SA"/>
        </w:rPr>
        <w:t>приказом Министерства труда и социальной защиты Российской Федерации от 31.05.2018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34A68C97" w14:textId="53D27ACC" w:rsidR="004F30CA" w:rsidRPr="00E3067A" w:rsidRDefault="004F30CA">
      <w:pPr>
        <w:pStyle w:val="a5"/>
        <w:numPr>
          <w:ilvl w:val="0"/>
          <w:numId w:val="7"/>
        </w:numPr>
        <w:jc w:val="both"/>
        <w:rPr>
          <w:rFonts w:ascii="Liberation Serif" w:hAnsi="Liberation Serif" w:cs="Liberation Serif"/>
          <w:lang w:eastAsia="ar-SA"/>
        </w:rPr>
      </w:pPr>
      <w:r w:rsidRPr="00E3067A">
        <w:rPr>
          <w:rFonts w:ascii="Liberation Serif" w:hAnsi="Liberation Serif" w:cs="Liberation Serif"/>
          <w:lang w:eastAsia="ar-SA"/>
        </w:rPr>
        <w:t>приказом Министерства труда и социальной защиты Российской Федерации от 30.10.2018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584AD219" w14:textId="77777777" w:rsidR="000516F2" w:rsidRDefault="000516F2" w:rsidP="004F30CA">
      <w:pPr>
        <w:rPr>
          <w:rFonts w:ascii="Liberation Serif" w:hAnsi="Liberation Serif" w:cs="Liberation Serif"/>
          <w:b/>
          <w:bCs/>
        </w:rPr>
      </w:pPr>
    </w:p>
    <w:p w14:paraId="26F76DBB" w14:textId="77777777" w:rsidR="000516F2" w:rsidRDefault="000516F2">
      <w:pPr>
        <w:spacing w:after="200" w:line="276" w:lineRule="auto"/>
        <w:rPr>
          <w:rFonts w:ascii="Liberation Serif" w:hAnsi="Liberation Serif" w:cs="Liberation Serif"/>
          <w:b/>
          <w:bCs/>
        </w:rPr>
      </w:pPr>
      <w:r>
        <w:rPr>
          <w:rFonts w:ascii="Liberation Serif" w:hAnsi="Liberation Serif" w:cs="Liberation Serif"/>
          <w:b/>
          <w:bCs/>
        </w:rPr>
        <w:br w:type="page"/>
      </w:r>
    </w:p>
    <w:p w14:paraId="41C245EE" w14:textId="496AF2F5" w:rsidR="004F30CA" w:rsidRPr="00E3067A" w:rsidRDefault="004F30CA" w:rsidP="004F30CA">
      <w:pPr>
        <w:rPr>
          <w:rFonts w:ascii="Liberation Serif" w:hAnsi="Liberation Serif" w:cs="Liberation Serif"/>
          <w:b/>
          <w:bCs/>
        </w:rPr>
      </w:pPr>
      <w:r w:rsidRPr="00E3067A">
        <w:rPr>
          <w:rFonts w:ascii="Liberation Serif" w:hAnsi="Liberation Serif" w:cs="Liberation Serif"/>
          <w:b/>
          <w:bCs/>
        </w:rPr>
        <w:lastRenderedPageBreak/>
        <w:t>Исполнителями научно-исследовательской работы являются:</w:t>
      </w:r>
    </w:p>
    <w:p w14:paraId="550197B2" w14:textId="3365F5E6" w:rsidR="004F30CA" w:rsidRPr="00E3067A" w:rsidRDefault="004F30CA" w:rsidP="004F30CA">
      <w:pPr>
        <w:rPr>
          <w:rFonts w:ascii="Liberation Serif" w:hAnsi="Liberation Serif" w:cs="Liberation Serif"/>
        </w:rPr>
      </w:pPr>
      <w:r w:rsidRPr="00E3067A">
        <w:rPr>
          <w:rFonts w:ascii="Liberation Serif" w:hAnsi="Liberation Serif" w:cs="Liberation Serif"/>
        </w:rPr>
        <w:t xml:space="preserve">Руководитель временного научного коллектива - Гурарий А.Д., к.с.н., директор Департамента политологии и социологии УГИ УРФУ, доцент кафедры прикладной социологии УрФУ, стаж работы </w:t>
      </w:r>
      <w:r w:rsidR="00BA47CD" w:rsidRPr="00E3067A">
        <w:rPr>
          <w:rFonts w:ascii="Liberation Serif" w:hAnsi="Liberation Serif" w:cs="Liberation Serif"/>
        </w:rPr>
        <w:t>10</w:t>
      </w:r>
      <w:r w:rsidRPr="00E3067A">
        <w:rPr>
          <w:rFonts w:ascii="Liberation Serif" w:hAnsi="Liberation Serif" w:cs="Liberation Serif"/>
        </w:rPr>
        <w:t xml:space="preserve"> лет.</w:t>
      </w:r>
    </w:p>
    <w:p w14:paraId="39257882" w14:textId="77777777" w:rsidR="004F30CA" w:rsidRPr="00E3067A" w:rsidRDefault="004F30CA" w:rsidP="004F30CA">
      <w:pPr>
        <w:rPr>
          <w:rFonts w:ascii="Liberation Serif" w:hAnsi="Liberation Serif" w:cs="Liberation Serif"/>
        </w:rPr>
      </w:pPr>
      <w:r w:rsidRPr="00E3067A">
        <w:rPr>
          <w:rFonts w:ascii="Liberation Serif" w:hAnsi="Liberation Serif" w:cs="Liberation Serif"/>
        </w:rPr>
        <w:t>Члены временного научного коллектива:</w:t>
      </w:r>
    </w:p>
    <w:p w14:paraId="6D8CDBD4" w14:textId="2F22ECC7" w:rsidR="004F30CA" w:rsidRPr="00E3067A" w:rsidRDefault="004F30CA">
      <w:pPr>
        <w:pStyle w:val="a5"/>
        <w:numPr>
          <w:ilvl w:val="0"/>
          <w:numId w:val="6"/>
        </w:numPr>
        <w:spacing w:before="120"/>
        <w:jc w:val="both"/>
        <w:rPr>
          <w:rFonts w:ascii="Liberation Serif" w:hAnsi="Liberation Serif" w:cs="Liberation Serif"/>
        </w:rPr>
      </w:pPr>
      <w:r w:rsidRPr="00E3067A">
        <w:rPr>
          <w:rFonts w:ascii="Liberation Serif" w:hAnsi="Liberation Serif" w:cs="Liberation Serif"/>
        </w:rPr>
        <w:t xml:space="preserve">Архипова Л. А., специалист по учебно-методической работе департамента политологии и социологии УрФУ, стаж работы </w:t>
      </w:r>
      <w:r w:rsidR="00BA47CD" w:rsidRPr="00E3067A">
        <w:rPr>
          <w:rFonts w:ascii="Liberation Serif" w:hAnsi="Liberation Serif" w:cs="Liberation Serif"/>
        </w:rPr>
        <w:t>10</w:t>
      </w:r>
      <w:r w:rsidRPr="00E3067A">
        <w:rPr>
          <w:rFonts w:ascii="Liberation Serif" w:hAnsi="Liberation Serif" w:cs="Liberation Serif"/>
        </w:rPr>
        <w:t xml:space="preserve"> лет;</w:t>
      </w:r>
    </w:p>
    <w:p w14:paraId="4FDA5498" w14:textId="2E06BA6C" w:rsidR="004F30CA" w:rsidRPr="00E3067A" w:rsidRDefault="004F30CA">
      <w:pPr>
        <w:pStyle w:val="a5"/>
        <w:numPr>
          <w:ilvl w:val="0"/>
          <w:numId w:val="6"/>
        </w:numPr>
        <w:spacing w:before="120"/>
        <w:jc w:val="both"/>
        <w:rPr>
          <w:rFonts w:ascii="Liberation Serif" w:hAnsi="Liberation Serif" w:cs="Liberation Serif"/>
        </w:rPr>
      </w:pPr>
      <w:r w:rsidRPr="00E3067A">
        <w:rPr>
          <w:rFonts w:ascii="Liberation Serif" w:hAnsi="Liberation Serif" w:cs="Liberation Serif"/>
        </w:rPr>
        <w:t>Гарифуллина Е.М., ведущий социолог Лаборатории социологических и политологических исследований УрФУ; стаж работы 1</w:t>
      </w:r>
      <w:r w:rsidR="00BA47CD" w:rsidRPr="00E3067A">
        <w:rPr>
          <w:rFonts w:ascii="Liberation Serif" w:hAnsi="Liberation Serif" w:cs="Liberation Serif"/>
        </w:rPr>
        <w:t>4</w:t>
      </w:r>
      <w:r w:rsidRPr="00E3067A">
        <w:rPr>
          <w:rFonts w:ascii="Liberation Serif" w:hAnsi="Liberation Serif" w:cs="Liberation Serif"/>
        </w:rPr>
        <w:t xml:space="preserve"> лет;</w:t>
      </w:r>
    </w:p>
    <w:p w14:paraId="05EC195F" w14:textId="243443B0" w:rsidR="004F30CA" w:rsidRPr="00E3067A" w:rsidRDefault="004F30CA">
      <w:pPr>
        <w:pStyle w:val="a5"/>
        <w:numPr>
          <w:ilvl w:val="0"/>
          <w:numId w:val="6"/>
        </w:numPr>
        <w:spacing w:before="120"/>
        <w:jc w:val="both"/>
        <w:rPr>
          <w:rFonts w:ascii="Liberation Serif" w:hAnsi="Liberation Serif" w:cs="Liberation Serif"/>
        </w:rPr>
      </w:pPr>
      <w:r w:rsidRPr="00E3067A">
        <w:rPr>
          <w:rFonts w:ascii="Liberation Serif" w:hAnsi="Liberation Serif" w:cs="Liberation Serif"/>
        </w:rPr>
        <w:t xml:space="preserve">Лебедкина Е.Г., </w:t>
      </w:r>
      <w:r w:rsidR="00F22CFA" w:rsidRPr="00E3067A">
        <w:rPr>
          <w:rFonts w:ascii="Liberation Serif" w:hAnsi="Liberation Serif" w:cs="Liberation Serif"/>
        </w:rPr>
        <w:t xml:space="preserve">старший преподаватель Кафедры политических наук УГИ УрФУ, </w:t>
      </w:r>
      <w:r w:rsidRPr="00E3067A">
        <w:rPr>
          <w:rFonts w:ascii="Liberation Serif" w:hAnsi="Liberation Serif" w:cs="Liberation Serif"/>
        </w:rPr>
        <w:t xml:space="preserve">социолог Лаборатории социологических и политологических исследований УрФУ, стаж работы </w:t>
      </w:r>
      <w:r w:rsidR="00BA47CD" w:rsidRPr="00E3067A">
        <w:rPr>
          <w:rFonts w:ascii="Liberation Serif" w:hAnsi="Liberation Serif" w:cs="Liberation Serif"/>
        </w:rPr>
        <w:t>7</w:t>
      </w:r>
      <w:r w:rsidRPr="00E3067A">
        <w:rPr>
          <w:rFonts w:ascii="Liberation Serif" w:hAnsi="Liberation Serif" w:cs="Liberation Serif"/>
        </w:rPr>
        <w:t xml:space="preserve"> лет;</w:t>
      </w:r>
    </w:p>
    <w:p w14:paraId="11E231B6" w14:textId="3021BAF9" w:rsidR="004F30CA" w:rsidRPr="00E3067A" w:rsidRDefault="00BA47CD">
      <w:pPr>
        <w:pStyle w:val="a5"/>
        <w:numPr>
          <w:ilvl w:val="0"/>
          <w:numId w:val="6"/>
        </w:numPr>
        <w:spacing w:before="120"/>
        <w:jc w:val="both"/>
        <w:rPr>
          <w:rFonts w:ascii="Liberation Serif" w:hAnsi="Liberation Serif" w:cs="Liberation Serif"/>
        </w:rPr>
      </w:pPr>
      <w:r w:rsidRPr="00E3067A">
        <w:rPr>
          <w:rFonts w:ascii="Liberation Serif" w:hAnsi="Liberation Serif" w:cs="Liberation Serif"/>
        </w:rPr>
        <w:t>Лопатина</w:t>
      </w:r>
      <w:r w:rsidR="004F30CA" w:rsidRPr="00E3067A">
        <w:rPr>
          <w:rFonts w:ascii="Liberation Serif" w:hAnsi="Liberation Serif" w:cs="Liberation Serif"/>
        </w:rPr>
        <w:t xml:space="preserve"> В. Р., к.с.н., социолог Лаборатории социологических и политологических исследований УрФУ, стаж работы </w:t>
      </w:r>
      <w:r w:rsidRPr="00E3067A">
        <w:rPr>
          <w:rFonts w:ascii="Liberation Serif" w:hAnsi="Liberation Serif" w:cs="Liberation Serif"/>
        </w:rPr>
        <w:t>5</w:t>
      </w:r>
      <w:r w:rsidR="004F30CA" w:rsidRPr="00E3067A">
        <w:rPr>
          <w:rFonts w:ascii="Liberation Serif" w:hAnsi="Liberation Serif" w:cs="Liberation Serif"/>
        </w:rPr>
        <w:t xml:space="preserve"> </w:t>
      </w:r>
      <w:r w:rsidRPr="00E3067A">
        <w:rPr>
          <w:rFonts w:ascii="Liberation Serif" w:hAnsi="Liberation Serif" w:cs="Liberation Serif"/>
        </w:rPr>
        <w:t>лет</w:t>
      </w:r>
      <w:r w:rsidR="004F30CA" w:rsidRPr="00E3067A">
        <w:rPr>
          <w:rFonts w:ascii="Liberation Serif" w:hAnsi="Liberation Serif" w:cs="Liberation Serif"/>
        </w:rPr>
        <w:t>;</w:t>
      </w:r>
    </w:p>
    <w:p w14:paraId="2D99CD43" w14:textId="0EB12092" w:rsidR="004F30CA" w:rsidRPr="00E3067A" w:rsidRDefault="004F30CA">
      <w:pPr>
        <w:pStyle w:val="a5"/>
        <w:numPr>
          <w:ilvl w:val="0"/>
          <w:numId w:val="6"/>
        </w:numPr>
        <w:spacing w:before="120"/>
        <w:jc w:val="both"/>
        <w:rPr>
          <w:rFonts w:ascii="Liberation Serif" w:hAnsi="Liberation Serif" w:cs="Liberation Serif"/>
        </w:rPr>
      </w:pPr>
      <w:r w:rsidRPr="00E3067A">
        <w:rPr>
          <w:rFonts w:ascii="Liberation Serif" w:hAnsi="Liberation Serif" w:cs="Liberation Serif"/>
        </w:rPr>
        <w:t xml:space="preserve">Шкурин Д.В., к.с.н., заведующий Лабораторией политологических и социологических исследований УГИ УРФУ, доцент кафедры прикладной социологии УрФУ, стаж работы </w:t>
      </w:r>
      <w:r w:rsidR="00BA47CD" w:rsidRPr="00E3067A">
        <w:rPr>
          <w:rFonts w:ascii="Liberation Serif" w:hAnsi="Liberation Serif" w:cs="Liberation Serif"/>
        </w:rPr>
        <w:t>30</w:t>
      </w:r>
      <w:r w:rsidRPr="00E3067A">
        <w:rPr>
          <w:rFonts w:ascii="Liberation Serif" w:hAnsi="Liberation Serif" w:cs="Liberation Serif"/>
        </w:rPr>
        <w:t xml:space="preserve"> лет.</w:t>
      </w:r>
    </w:p>
    <w:p w14:paraId="00645B63" w14:textId="77777777" w:rsidR="004F30CA" w:rsidRPr="00E3067A" w:rsidRDefault="004F30CA" w:rsidP="004F30CA">
      <w:pPr>
        <w:rPr>
          <w:rFonts w:ascii="Liberation Serif" w:hAnsi="Liberation Serif" w:cs="Liberation Serif"/>
        </w:rPr>
      </w:pPr>
    </w:p>
    <w:p w14:paraId="0883563F" w14:textId="78331BA7" w:rsidR="00C477F9" w:rsidRPr="00E3067A" w:rsidRDefault="00AC5E9D" w:rsidP="00AC5E9D">
      <w:pPr>
        <w:pStyle w:val="10"/>
      </w:pPr>
      <w:bookmarkStart w:id="7" w:name="_Toc146891947"/>
      <w:bookmarkStart w:id="8" w:name="_Toc18132184"/>
      <w:bookmarkStart w:id="9" w:name="_Toc67244148"/>
      <w:bookmarkStart w:id="10" w:name="_Toc484929394"/>
      <w:r w:rsidRPr="00E3067A">
        <w:lastRenderedPageBreak/>
        <w:t>ГЛАВА</w:t>
      </w:r>
      <w:r w:rsidR="00E2661E" w:rsidRPr="00E3067A">
        <w:t xml:space="preserve"> </w:t>
      </w:r>
      <w:r w:rsidR="009350D1">
        <w:t>1</w:t>
      </w:r>
      <w:r w:rsidR="00E2661E" w:rsidRPr="00E3067A">
        <w:t>. Результаты независимой оценки качества условий оказания услуг организациями социального населения обслуживания свердловской области</w:t>
      </w:r>
      <w:bookmarkEnd w:id="7"/>
    </w:p>
    <w:p w14:paraId="4FF62606" w14:textId="00CD7597" w:rsidR="00FD4A30" w:rsidRPr="00E3067A" w:rsidRDefault="00C477F9" w:rsidP="00E2661E">
      <w:pPr>
        <w:pStyle w:val="20"/>
        <w:ind w:left="0"/>
      </w:pPr>
      <w:bookmarkStart w:id="11" w:name="_Toc146891948"/>
      <w:r w:rsidRPr="00E3067A">
        <w:t>К</w:t>
      </w:r>
      <w:r w:rsidR="00FD4A30" w:rsidRPr="00E3067A">
        <w:t>ритерий 1. Открытость и доступность информации об организации социального обслуживания</w:t>
      </w:r>
      <w:bookmarkEnd w:id="8"/>
      <w:bookmarkEnd w:id="9"/>
      <w:bookmarkEnd w:id="11"/>
    </w:p>
    <w:p w14:paraId="1C41740E" w14:textId="7C145461" w:rsidR="00FD4A30" w:rsidRPr="00E3067A" w:rsidRDefault="00FD4A30" w:rsidP="00AB1F37">
      <w:pPr>
        <w:ind w:firstLine="708"/>
        <w:jc w:val="both"/>
        <w:rPr>
          <w:rFonts w:ascii="Liberation Serif" w:hAnsi="Liberation Serif" w:cs="Liberation Serif"/>
        </w:rPr>
      </w:pPr>
      <w:r w:rsidRPr="00E3067A">
        <w:rPr>
          <w:rFonts w:ascii="Liberation Serif" w:hAnsi="Liberation Serif" w:cs="Liberation Serif"/>
        </w:rPr>
        <w:t>Критерий представлен тремя показателями:</w:t>
      </w:r>
    </w:p>
    <w:p w14:paraId="54322ECF" w14:textId="0619501D" w:rsidR="00FD4A30" w:rsidRPr="00E3067A" w:rsidRDefault="00FD4A30" w:rsidP="00AB1F37">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1.1</w:t>
      </w:r>
      <w:r w:rsidRPr="00E3067A">
        <w:rPr>
          <w:rFonts w:ascii="Liberation Serif" w:hAnsi="Liberation Serif" w:cs="Liberation Serif"/>
        </w:rPr>
        <w:t>.</w:t>
      </w:r>
      <w:r w:rsidR="00E70C89" w:rsidRPr="00E3067A">
        <w:rPr>
          <w:rFonts w:ascii="Liberation Serif" w:hAnsi="Liberation Serif" w:cs="Liberation Serif"/>
        </w:rPr>
        <w:t xml:space="preserve"> </w:t>
      </w:r>
      <w:r w:rsidRPr="00E3067A">
        <w:rPr>
          <w:rFonts w:ascii="Liberation Serif" w:hAnsi="Liberation Serif" w:cs="Liberation Serif"/>
        </w:rPr>
        <w:t xml:space="preserve">Соответствие информации о деятельности организации социальной сферы, размещенной на общедоступных информационных ресурсах, ее содержанию и порядку (форме), установленным нормативными правовыми актами </w:t>
      </w:r>
      <w:r w:rsidRPr="00E3067A">
        <w:rPr>
          <w:rFonts w:ascii="Liberation Serif" w:hAnsi="Liberation Serif" w:cs="Liberation Serif"/>
          <w:i/>
        </w:rPr>
        <w:t>(на информационных стендах в помещении организации социальной сферы; на официальном сайте организации социальной сферы в сети «Интернет»).</w:t>
      </w:r>
      <w:r w:rsidR="00FF2599" w:rsidRPr="00E3067A">
        <w:rPr>
          <w:rFonts w:ascii="Liberation Serif" w:hAnsi="Liberation Serif" w:cs="Liberation Serif"/>
          <w:i/>
        </w:rPr>
        <w:t xml:space="preserve"> </w:t>
      </w:r>
      <w:r w:rsidR="00FF2599" w:rsidRPr="00E3067A">
        <w:rPr>
          <w:rFonts w:ascii="Liberation Serif" w:hAnsi="Liberation Serif" w:cs="Liberation Serif"/>
          <w:iCs/>
        </w:rPr>
        <w:t>ВЕС данного субкритерия при расчете показателя по Критерию составляет 30%.</w:t>
      </w:r>
    </w:p>
    <w:p w14:paraId="5C77B46C" w14:textId="23945E24" w:rsidR="00FD4A30" w:rsidRPr="00E3067A" w:rsidRDefault="00FD4A30" w:rsidP="00AB1F37">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1.2.</w:t>
      </w:r>
      <w:r w:rsidR="00E70C89" w:rsidRPr="00E3067A">
        <w:rPr>
          <w:rFonts w:ascii="Liberation Serif" w:hAnsi="Liberation Serif" w:cs="Liberation Serif"/>
        </w:rPr>
        <w:t xml:space="preserve"> </w:t>
      </w:r>
      <w:r w:rsidRPr="00E3067A">
        <w:rPr>
          <w:rFonts w:ascii="Liberation Serif" w:hAnsi="Liberation Serif" w:cs="Liberation Serif"/>
        </w:rPr>
        <w:t xml:space="preserve">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 </w:t>
      </w:r>
      <w:r w:rsidRPr="00E3067A">
        <w:rPr>
          <w:rFonts w:ascii="Liberation Serif" w:hAnsi="Liberation Serif" w:cs="Liberation Serif"/>
          <w:i/>
        </w:rPr>
        <w:t>(абонентского номера телефона; адреса электронной почты; электронных сервисов (для подачи электронного обращения (жалобы, предложения), получения консультации по оказываемым услугам и иных.); раздела официального сайта «Часто задаваемые вопросы»; технической возможности выражения получателем услуг мнения о качестве условий оказания услуг организацией социальной сферы (наличие анкеты для граждан или гиперссылки на нее).</w:t>
      </w:r>
      <w:r w:rsidR="00FF2599" w:rsidRPr="00E3067A">
        <w:rPr>
          <w:rFonts w:ascii="Liberation Serif" w:hAnsi="Liberation Serif" w:cs="Liberation Serif"/>
          <w:iCs/>
        </w:rPr>
        <w:t xml:space="preserve"> ВЕС данного субкритерия при расчете показателя по Критерию составляет 30%.</w:t>
      </w:r>
    </w:p>
    <w:p w14:paraId="1B043B23" w14:textId="50FEBA4F" w:rsidR="00FF2599" w:rsidRPr="00E3067A" w:rsidRDefault="00FD4A30" w:rsidP="00FF2599">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1.3</w:t>
      </w:r>
      <w:r w:rsidRPr="00E3067A">
        <w:rPr>
          <w:rFonts w:ascii="Liberation Serif" w:hAnsi="Liberation Serif" w:cs="Liberation Serif"/>
        </w:rPr>
        <w:t>.</w:t>
      </w:r>
      <w:r w:rsidR="00E70C89" w:rsidRPr="00E3067A">
        <w:rPr>
          <w:rFonts w:ascii="Liberation Serif" w:hAnsi="Liberation Serif" w:cs="Liberation Serif"/>
        </w:rPr>
        <w:t xml:space="preserve"> </w:t>
      </w:r>
      <w:r w:rsidR="004F7AB7" w:rsidRPr="00E3067A">
        <w:rPr>
          <w:rFonts w:ascii="Liberation Serif" w:hAnsi="Liberation Serif" w:cs="Liberation Serif"/>
        </w:rPr>
        <w:t>Доля получателей услуг, удовлетворенных</w:t>
      </w:r>
      <w:r w:rsidR="009F1CF7" w:rsidRPr="00E3067A">
        <w:rPr>
          <w:rFonts w:ascii="Liberation Serif" w:hAnsi="Liberation Serif" w:cs="Liberation Serif"/>
        </w:rPr>
        <w:t xml:space="preserve"> открытостью, полнотой и доступностью информации о деятельности</w:t>
      </w:r>
      <w:r w:rsidRPr="00E3067A">
        <w:rPr>
          <w:rFonts w:ascii="Liberation Serif" w:hAnsi="Liberation Serif" w:cs="Liberation Serif"/>
        </w:rPr>
        <w:t xml:space="preserve"> организации социальной сферы, размещенной на информационных стендах в помещении организации социальной сферы, на официальном сайте организации социальной сферы в сети «Интернет» (в % от общего числа опрошенных получателей услуг).</w:t>
      </w:r>
      <w:r w:rsidR="00FF2599" w:rsidRPr="00E3067A">
        <w:rPr>
          <w:rFonts w:ascii="Liberation Serif" w:hAnsi="Liberation Serif" w:cs="Liberation Serif"/>
          <w:iCs/>
        </w:rPr>
        <w:t xml:space="preserve"> ВЕС данного субкритерия при расчете показателя по Критерию составляет 40%.</w:t>
      </w:r>
    </w:p>
    <w:p w14:paraId="4921A35C" w14:textId="284D5FE1" w:rsidR="005A00EC" w:rsidRPr="00E3067A" w:rsidRDefault="005A00EC" w:rsidP="00AB1F37">
      <w:pPr>
        <w:jc w:val="both"/>
        <w:rPr>
          <w:rFonts w:ascii="Liberation Serif" w:hAnsi="Liberation Serif" w:cs="Liberation Serif"/>
          <w:b/>
          <w:bCs/>
          <w:color w:val="000000" w:themeColor="text1"/>
          <w:lang w:eastAsia="en-US"/>
        </w:rPr>
      </w:pPr>
      <w:bookmarkStart w:id="12" w:name="OLE_LINK3"/>
      <w:bookmarkStart w:id="13" w:name="OLE_LINK4"/>
      <w:r w:rsidRPr="00E3067A">
        <w:rPr>
          <w:rFonts w:ascii="Liberation Serif" w:hAnsi="Liberation Serif" w:cs="Liberation Serif"/>
          <w:b/>
          <w:bCs/>
          <w:color w:val="000000" w:themeColor="text1"/>
          <w:lang w:eastAsia="en-US"/>
        </w:rPr>
        <w:t xml:space="preserve">Диаграмма 1. Распределение учреждений по шкале полученных баллов при оценке показателей Критерия 1 (на столбцах указано </w:t>
      </w:r>
      <w:r w:rsidRPr="00E3067A">
        <w:rPr>
          <w:rFonts w:ascii="Liberation Serif" w:hAnsi="Liberation Serif" w:cs="Liberation Serif"/>
          <w:b/>
          <w:bCs/>
          <w:color w:val="000000" w:themeColor="text1"/>
          <w:lang w:val="en-US" w:eastAsia="en-US"/>
        </w:rPr>
        <w:t>n</w:t>
      </w:r>
      <w:r w:rsidRPr="00E3067A">
        <w:rPr>
          <w:rFonts w:ascii="Liberation Serif" w:hAnsi="Liberation Serif" w:cs="Liberation Serif"/>
          <w:b/>
          <w:bCs/>
          <w:color w:val="000000" w:themeColor="text1"/>
          <w:lang w:eastAsia="en-US"/>
        </w:rPr>
        <w:t xml:space="preserve"> - количество учреждений в абсолютном выражении)</w:t>
      </w:r>
    </w:p>
    <w:p w14:paraId="3B63F3E9" w14:textId="357016C6" w:rsidR="00951517" w:rsidRPr="00E3067A" w:rsidRDefault="008815CD" w:rsidP="00AB1F37">
      <w:pPr>
        <w:jc w:val="both"/>
        <w:rPr>
          <w:rFonts w:ascii="Liberation Serif" w:hAnsi="Liberation Serif" w:cs="Liberation Serif"/>
          <w:b/>
          <w:bCs/>
          <w:color w:val="000000" w:themeColor="text1"/>
          <w:lang w:eastAsia="en-US"/>
        </w:rPr>
      </w:pPr>
      <w:r w:rsidRPr="00E3067A">
        <w:rPr>
          <w:rFonts w:ascii="Liberation Serif" w:hAnsi="Liberation Serif" w:cs="Liberation Serif"/>
          <w:noProof/>
        </w:rPr>
        <w:drawing>
          <wp:inline distT="0" distB="0" distL="0" distR="0" wp14:anchorId="28268232" wp14:editId="70175903">
            <wp:extent cx="6448425" cy="3648075"/>
            <wp:effectExtent l="0" t="0" r="9525" b="9525"/>
            <wp:docPr id="1420174342"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D7FE8F7-3D6F-4DA5-8CC3-9424F4E635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C7CF2C4" w14:textId="77777777" w:rsidR="008815CD" w:rsidRPr="00E3067A" w:rsidRDefault="005A00EC" w:rsidP="00220AC6">
      <w:pPr>
        <w:jc w:val="both"/>
        <w:rPr>
          <w:rFonts w:ascii="Liberation Serif" w:hAnsi="Liberation Serif" w:cs="Liberation Serif"/>
          <w:color w:val="000000" w:themeColor="text1"/>
          <w:lang w:eastAsia="en-US"/>
        </w:rPr>
      </w:pPr>
      <w:r w:rsidRPr="00E3067A">
        <w:rPr>
          <w:rFonts w:ascii="Liberation Serif" w:hAnsi="Liberation Serif" w:cs="Liberation Serif"/>
          <w:color w:val="000000" w:themeColor="text1"/>
          <w:lang w:eastAsia="en-US"/>
        </w:rPr>
        <w:t>На Диаграмме выше цветные сегменты столбцов позволяют визуально оценить долю группы учреждений, получивших тот или иной балл (см. вертикальную ось в %).</w:t>
      </w:r>
    </w:p>
    <w:p w14:paraId="0A56FE9E" w14:textId="207A2046" w:rsidR="00F84F56" w:rsidRPr="00E3067A" w:rsidRDefault="00F84F56" w:rsidP="00220AC6">
      <w:pPr>
        <w:jc w:val="both"/>
        <w:rPr>
          <w:rFonts w:ascii="Liberation Serif" w:hAnsi="Liberation Serif" w:cs="Liberation Serif"/>
          <w:b/>
          <w:bCs/>
          <w:color w:val="000000" w:themeColor="text1"/>
        </w:rPr>
      </w:pPr>
    </w:p>
    <w:p w14:paraId="52F84F29" w14:textId="3D3E75E6" w:rsidR="007F01DD" w:rsidRPr="00E3067A" w:rsidRDefault="00F84F56" w:rsidP="00AB1F37">
      <w:pPr>
        <w:spacing w:after="200"/>
        <w:jc w:val="both"/>
        <w:rPr>
          <w:rFonts w:ascii="Liberation Serif" w:hAnsi="Liberation Serif" w:cs="Liberation Serif"/>
          <w:b/>
          <w:bCs/>
          <w:color w:val="000000" w:themeColor="text1"/>
        </w:rPr>
      </w:pPr>
      <w:r w:rsidRPr="00E3067A">
        <w:rPr>
          <w:rFonts w:ascii="Liberation Serif" w:hAnsi="Liberation Serif" w:cs="Liberation Serif"/>
          <w:b/>
          <w:bCs/>
          <w:color w:val="000000" w:themeColor="text1"/>
        </w:rPr>
        <w:t xml:space="preserve">Таблица </w:t>
      </w:r>
      <w:r w:rsidR="00A91A3A" w:rsidRPr="00E3067A">
        <w:rPr>
          <w:rFonts w:ascii="Liberation Serif" w:hAnsi="Liberation Serif" w:cs="Liberation Serif"/>
          <w:b/>
          <w:bCs/>
          <w:color w:val="000000" w:themeColor="text1"/>
        </w:rPr>
        <w:t>4</w:t>
      </w:r>
      <w:r w:rsidRPr="00E3067A">
        <w:rPr>
          <w:rFonts w:ascii="Liberation Serif" w:hAnsi="Liberation Serif" w:cs="Liberation Serif"/>
          <w:b/>
          <w:bCs/>
          <w:color w:val="000000" w:themeColor="text1"/>
        </w:rPr>
        <w:t xml:space="preserve">. </w:t>
      </w:r>
      <w:r w:rsidR="00600562" w:rsidRPr="00E3067A">
        <w:rPr>
          <w:rFonts w:ascii="Liberation Serif" w:hAnsi="Liberation Serif" w:cs="Liberation Serif"/>
          <w:b/>
          <w:bCs/>
        </w:rPr>
        <w:t xml:space="preserve">Рейтинг </w:t>
      </w:r>
      <w:r w:rsidR="00184D32">
        <w:rPr>
          <w:rFonts w:ascii="Liberation Serif" w:hAnsi="Liberation Serif" w:cs="Liberation Serif"/>
          <w:b/>
          <w:bCs/>
        </w:rPr>
        <w:t xml:space="preserve">организаций социального обслуживания </w:t>
      </w:r>
      <w:r w:rsidR="00600562" w:rsidRPr="00E3067A">
        <w:rPr>
          <w:rFonts w:ascii="Liberation Serif" w:hAnsi="Liberation Serif" w:cs="Liberation Serif"/>
          <w:b/>
          <w:bCs/>
        </w:rPr>
        <w:t>по итогам независимой оценки показателей Критерия 1</w:t>
      </w:r>
      <w:r w:rsidR="00600562" w:rsidRPr="00E3067A">
        <w:rPr>
          <w:rFonts w:ascii="Liberation Serif" w:hAnsi="Liberation Serif" w:cs="Liberation Serif"/>
        </w:rPr>
        <w:t xml:space="preserve"> «Открытость и доступность информации об организации» с указанием рейтингового места</w:t>
      </w:r>
      <w:r w:rsidR="009661C3" w:rsidRPr="00E3067A">
        <w:rPr>
          <w:rFonts w:ascii="Liberation Serif" w:hAnsi="Liberation Serif" w:cs="Liberation Serif"/>
        </w:rPr>
        <w:t xml:space="preserve"> (</w:t>
      </w:r>
      <w:r w:rsidR="009661C3" w:rsidRPr="00E3067A">
        <w:rPr>
          <w:rFonts w:ascii="Liberation Serif" w:hAnsi="Liberation Serif" w:cs="Liberation Serif"/>
          <w:lang w:val="en-US"/>
        </w:rPr>
        <w:t>R</w:t>
      </w:r>
      <w:r w:rsidR="009661C3" w:rsidRPr="00E3067A">
        <w:rPr>
          <w:rFonts w:ascii="Liberation Serif" w:hAnsi="Liberation Serif" w:cs="Liberation Serif"/>
        </w:rPr>
        <w:t>),</w:t>
      </w:r>
      <w:r w:rsidR="00600562" w:rsidRPr="00E3067A">
        <w:rPr>
          <w:rFonts w:ascii="Liberation Serif" w:hAnsi="Liberation Serif" w:cs="Liberation Serif"/>
        </w:rPr>
        <w:t xml:space="preserve"> </w:t>
      </w:r>
      <w:r w:rsidR="00184D32">
        <w:rPr>
          <w:rFonts w:ascii="Liberation Serif" w:hAnsi="Liberation Serif" w:cs="Liberation Serif"/>
        </w:rPr>
        <w:t>организации</w:t>
      </w:r>
      <w:r w:rsidR="00600562" w:rsidRPr="00E3067A">
        <w:rPr>
          <w:rFonts w:ascii="Liberation Serif" w:hAnsi="Liberation Serif" w:cs="Liberation Serif"/>
        </w:rPr>
        <w:t xml:space="preserve"> приведены в порядке убывания - от наиболее успешных до наименее успешных по данному критерию</w:t>
      </w:r>
      <w:r w:rsidR="00184D32">
        <w:rPr>
          <w:rFonts w:ascii="Liberation Serif" w:hAnsi="Liberation Serif" w:cs="Liberation Serif"/>
        </w:rPr>
        <w:t>.</w:t>
      </w:r>
    </w:p>
    <w:tbl>
      <w:tblPr>
        <w:tblW w:w="10252" w:type="dxa"/>
        <w:tblLook w:val="04A0" w:firstRow="1" w:lastRow="0" w:firstColumn="1" w:lastColumn="0" w:noHBand="0" w:noVBand="1"/>
      </w:tblPr>
      <w:tblGrid>
        <w:gridCol w:w="562"/>
        <w:gridCol w:w="6518"/>
        <w:gridCol w:w="806"/>
        <w:gridCol w:w="763"/>
        <w:gridCol w:w="847"/>
        <w:gridCol w:w="756"/>
      </w:tblGrid>
      <w:tr w:rsidR="009661C3" w:rsidRPr="00E3067A" w14:paraId="7BC725E3" w14:textId="77777777" w:rsidTr="00EB21AF">
        <w:trPr>
          <w:trHeight w:val="399"/>
          <w:tblHeader/>
        </w:trPr>
        <w:tc>
          <w:tcPr>
            <w:tcW w:w="56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D669E8" w14:textId="11F2E8C8" w:rsidR="003868A4" w:rsidRPr="00E3067A" w:rsidRDefault="009661C3" w:rsidP="00EB21AF">
            <w:pPr>
              <w:jc w:val="center"/>
              <w:rPr>
                <w:rFonts w:ascii="Liberation Serif" w:hAnsi="Liberation Serif" w:cs="Liberation Serif"/>
                <w:b/>
                <w:bCs/>
                <w:color w:val="262626"/>
                <w:lang w:val="en-US"/>
              </w:rPr>
            </w:pPr>
            <w:r w:rsidRPr="00E3067A">
              <w:rPr>
                <w:rFonts w:ascii="Liberation Serif" w:hAnsi="Liberation Serif" w:cs="Liberation Serif"/>
                <w:b/>
                <w:bCs/>
                <w:color w:val="262626"/>
                <w:lang w:val="en-US"/>
              </w:rPr>
              <w:t>R</w:t>
            </w:r>
          </w:p>
        </w:tc>
        <w:tc>
          <w:tcPr>
            <w:tcW w:w="6518" w:type="dxa"/>
            <w:tcBorders>
              <w:top w:val="single" w:sz="4" w:space="0" w:color="auto"/>
              <w:left w:val="nil"/>
              <w:bottom w:val="single" w:sz="4" w:space="0" w:color="auto"/>
              <w:right w:val="single" w:sz="4" w:space="0" w:color="auto"/>
            </w:tcBorders>
            <w:shd w:val="clear" w:color="000000" w:fill="D9D9D9"/>
            <w:vAlign w:val="center"/>
            <w:hideMark/>
          </w:tcPr>
          <w:p w14:paraId="39A9B629" w14:textId="77777777" w:rsidR="003868A4" w:rsidRPr="00E3067A" w:rsidRDefault="003868A4">
            <w:pPr>
              <w:jc w:val="center"/>
              <w:rPr>
                <w:rFonts w:ascii="Liberation Serif" w:hAnsi="Liberation Serif" w:cs="Liberation Serif"/>
                <w:b/>
                <w:bCs/>
                <w:color w:val="262626"/>
              </w:rPr>
            </w:pPr>
            <w:r w:rsidRPr="00E3067A">
              <w:rPr>
                <w:rFonts w:ascii="Liberation Serif" w:hAnsi="Liberation Serif" w:cs="Liberation Serif"/>
                <w:b/>
                <w:bCs/>
                <w:color w:val="262626"/>
              </w:rPr>
              <w:t>Наименование организации социального обслуживания</w:t>
            </w:r>
          </w:p>
        </w:tc>
        <w:tc>
          <w:tcPr>
            <w:tcW w:w="806" w:type="dxa"/>
            <w:tcBorders>
              <w:top w:val="single" w:sz="4" w:space="0" w:color="auto"/>
              <w:left w:val="nil"/>
              <w:bottom w:val="single" w:sz="4" w:space="0" w:color="auto"/>
              <w:right w:val="single" w:sz="4" w:space="0" w:color="auto"/>
            </w:tcBorders>
            <w:shd w:val="clear" w:color="000000" w:fill="D9D9D9"/>
            <w:vAlign w:val="center"/>
            <w:hideMark/>
          </w:tcPr>
          <w:p w14:paraId="3EBE044F" w14:textId="77777777" w:rsidR="003868A4" w:rsidRPr="00E3067A" w:rsidRDefault="003868A4">
            <w:pPr>
              <w:jc w:val="center"/>
              <w:rPr>
                <w:rFonts w:ascii="Liberation Serif" w:hAnsi="Liberation Serif" w:cs="Liberation Serif"/>
                <w:b/>
                <w:bCs/>
                <w:color w:val="262626"/>
              </w:rPr>
            </w:pPr>
            <w:r w:rsidRPr="00E3067A">
              <w:rPr>
                <w:rFonts w:ascii="Liberation Serif" w:hAnsi="Liberation Serif" w:cs="Liberation Serif"/>
                <w:b/>
                <w:bCs/>
                <w:color w:val="262626"/>
              </w:rPr>
              <w:t xml:space="preserve">П.1.1 </w:t>
            </w:r>
          </w:p>
        </w:tc>
        <w:tc>
          <w:tcPr>
            <w:tcW w:w="763" w:type="dxa"/>
            <w:tcBorders>
              <w:top w:val="single" w:sz="4" w:space="0" w:color="auto"/>
              <w:left w:val="nil"/>
              <w:bottom w:val="single" w:sz="4" w:space="0" w:color="auto"/>
              <w:right w:val="single" w:sz="4" w:space="0" w:color="auto"/>
            </w:tcBorders>
            <w:shd w:val="clear" w:color="000000" w:fill="D9D9D9"/>
            <w:vAlign w:val="center"/>
            <w:hideMark/>
          </w:tcPr>
          <w:p w14:paraId="1AB81422" w14:textId="77777777" w:rsidR="003868A4" w:rsidRPr="00E3067A" w:rsidRDefault="003868A4">
            <w:pPr>
              <w:jc w:val="center"/>
              <w:rPr>
                <w:rFonts w:ascii="Liberation Serif" w:hAnsi="Liberation Serif" w:cs="Liberation Serif"/>
                <w:b/>
                <w:bCs/>
                <w:color w:val="262626"/>
              </w:rPr>
            </w:pPr>
            <w:r w:rsidRPr="00E3067A">
              <w:rPr>
                <w:rFonts w:ascii="Liberation Serif" w:hAnsi="Liberation Serif" w:cs="Liberation Serif"/>
                <w:b/>
                <w:bCs/>
                <w:color w:val="262626"/>
              </w:rPr>
              <w:t xml:space="preserve">П.1.2 </w:t>
            </w:r>
          </w:p>
        </w:tc>
        <w:tc>
          <w:tcPr>
            <w:tcW w:w="847" w:type="dxa"/>
            <w:tcBorders>
              <w:top w:val="single" w:sz="4" w:space="0" w:color="auto"/>
              <w:left w:val="nil"/>
              <w:bottom w:val="single" w:sz="4" w:space="0" w:color="auto"/>
              <w:right w:val="single" w:sz="4" w:space="0" w:color="auto"/>
            </w:tcBorders>
            <w:shd w:val="clear" w:color="000000" w:fill="D9D9D9"/>
            <w:vAlign w:val="center"/>
            <w:hideMark/>
          </w:tcPr>
          <w:p w14:paraId="22E91021" w14:textId="77777777" w:rsidR="003868A4" w:rsidRPr="00E3067A" w:rsidRDefault="003868A4">
            <w:pPr>
              <w:jc w:val="center"/>
              <w:rPr>
                <w:rFonts w:ascii="Liberation Serif" w:hAnsi="Liberation Serif" w:cs="Liberation Serif"/>
                <w:b/>
                <w:bCs/>
                <w:color w:val="262626"/>
              </w:rPr>
            </w:pPr>
            <w:r w:rsidRPr="00E3067A">
              <w:rPr>
                <w:rFonts w:ascii="Liberation Serif" w:hAnsi="Liberation Serif" w:cs="Liberation Serif"/>
                <w:b/>
                <w:bCs/>
                <w:color w:val="262626"/>
              </w:rPr>
              <w:t>П.1.3</w:t>
            </w:r>
          </w:p>
        </w:tc>
        <w:tc>
          <w:tcPr>
            <w:tcW w:w="756" w:type="dxa"/>
            <w:tcBorders>
              <w:top w:val="single" w:sz="4" w:space="0" w:color="auto"/>
              <w:left w:val="nil"/>
              <w:bottom w:val="single" w:sz="4" w:space="0" w:color="auto"/>
              <w:right w:val="single" w:sz="4" w:space="0" w:color="auto"/>
            </w:tcBorders>
            <w:shd w:val="clear" w:color="000000" w:fill="D9D9D9"/>
            <w:vAlign w:val="center"/>
            <w:hideMark/>
          </w:tcPr>
          <w:p w14:paraId="621C892B" w14:textId="425B44FC" w:rsidR="003868A4" w:rsidRPr="00E3067A" w:rsidRDefault="00085E92">
            <w:pPr>
              <w:jc w:val="center"/>
              <w:rPr>
                <w:rFonts w:ascii="Liberation Serif" w:hAnsi="Liberation Serif" w:cs="Liberation Serif"/>
                <w:b/>
                <w:bCs/>
                <w:color w:val="262626"/>
                <w:lang w:val="en-US"/>
              </w:rPr>
            </w:pPr>
            <w:r w:rsidRPr="00E3067A">
              <w:rPr>
                <w:rFonts w:ascii="Liberation Serif" w:hAnsi="Liberation Serif" w:cs="Liberation Serif"/>
                <w:b/>
                <w:bCs/>
                <w:color w:val="262626"/>
                <w:lang w:val="en-US"/>
              </w:rPr>
              <w:t>K1</w:t>
            </w:r>
          </w:p>
        </w:tc>
      </w:tr>
      <w:tr w:rsidR="003868A4" w:rsidRPr="00E3067A" w14:paraId="608F0DC1" w14:textId="77777777" w:rsidTr="00EB21AF">
        <w:trPr>
          <w:trHeight w:val="300"/>
        </w:trPr>
        <w:tc>
          <w:tcPr>
            <w:tcW w:w="10252"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4395B008" w14:textId="18B0DD9D" w:rsidR="003868A4" w:rsidRPr="00E3067A" w:rsidRDefault="003868A4" w:rsidP="00EB21AF">
            <w:pPr>
              <w:jc w:val="center"/>
              <w:rPr>
                <w:rFonts w:ascii="Liberation Serif" w:hAnsi="Liberation Serif" w:cs="Liberation Serif"/>
                <w:b/>
                <w:bCs/>
                <w:color w:val="000000"/>
              </w:rPr>
            </w:pPr>
            <w:r w:rsidRPr="00E3067A">
              <w:rPr>
                <w:rFonts w:ascii="Liberation Serif" w:hAnsi="Liberation Serif" w:cs="Liberation Serif"/>
                <w:b/>
                <w:bCs/>
                <w:color w:val="000000"/>
                <w:sz w:val="22"/>
                <w:szCs w:val="22"/>
              </w:rPr>
              <w:t>1я группа: учреждения, набравшие 9</w:t>
            </w:r>
            <w:r w:rsidR="00262676" w:rsidRPr="00E3067A">
              <w:rPr>
                <w:rFonts w:ascii="Liberation Serif" w:hAnsi="Liberation Serif" w:cs="Liberation Serif"/>
                <w:b/>
                <w:bCs/>
                <w:color w:val="000000"/>
                <w:sz w:val="22"/>
                <w:szCs w:val="22"/>
              </w:rPr>
              <w:t>9,6</w:t>
            </w:r>
            <w:r w:rsidRPr="00E3067A">
              <w:rPr>
                <w:rFonts w:ascii="Liberation Serif" w:hAnsi="Liberation Serif" w:cs="Liberation Serif"/>
                <w:b/>
                <w:bCs/>
                <w:color w:val="000000"/>
                <w:sz w:val="22"/>
                <w:szCs w:val="22"/>
              </w:rPr>
              <w:t>-100 баллов</w:t>
            </w:r>
          </w:p>
        </w:tc>
      </w:tr>
      <w:tr w:rsidR="009661C3" w:rsidRPr="00E3067A" w14:paraId="6BDC2117"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2056B8E"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518" w:type="dxa"/>
            <w:tcBorders>
              <w:top w:val="nil"/>
              <w:left w:val="nil"/>
              <w:bottom w:val="single" w:sz="4" w:space="0" w:color="auto"/>
              <w:right w:val="single" w:sz="4" w:space="0" w:color="auto"/>
            </w:tcBorders>
            <w:shd w:val="clear" w:color="auto" w:fill="auto"/>
            <w:noWrap/>
            <w:vAlign w:val="bottom"/>
            <w:hideMark/>
          </w:tcPr>
          <w:p w14:paraId="44FBE440"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«Росинка» города Первоуральска»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E7057E6"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6E8D492"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2F997E"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6202FF2"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787E75CB"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6EE68D0"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518" w:type="dxa"/>
            <w:tcBorders>
              <w:top w:val="nil"/>
              <w:left w:val="nil"/>
              <w:bottom w:val="single" w:sz="4" w:space="0" w:color="auto"/>
              <w:right w:val="single" w:sz="4" w:space="0" w:color="auto"/>
            </w:tcBorders>
            <w:shd w:val="clear" w:color="auto" w:fill="auto"/>
            <w:noWrap/>
            <w:vAlign w:val="bottom"/>
            <w:hideMark/>
          </w:tcPr>
          <w:p w14:paraId="3337DE56"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«Отрада» Октябрьского района города Екатеринбурга»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1595CF1"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C4F38E7"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646EE54"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A31EDD9"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191C7259"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79F664"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518" w:type="dxa"/>
            <w:tcBorders>
              <w:top w:val="nil"/>
              <w:left w:val="nil"/>
              <w:bottom w:val="single" w:sz="4" w:space="0" w:color="auto"/>
              <w:right w:val="single" w:sz="4" w:space="0" w:color="auto"/>
            </w:tcBorders>
            <w:shd w:val="clear" w:color="auto" w:fill="auto"/>
            <w:noWrap/>
            <w:vAlign w:val="bottom"/>
            <w:hideMark/>
          </w:tcPr>
          <w:p w14:paraId="2FEE27BB"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E76FCC2"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5CB97CA"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E8AD6C8"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5E8B8C"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24E43C61"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35B76CD"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518" w:type="dxa"/>
            <w:tcBorders>
              <w:top w:val="nil"/>
              <w:left w:val="nil"/>
              <w:bottom w:val="single" w:sz="4" w:space="0" w:color="auto"/>
              <w:right w:val="single" w:sz="4" w:space="0" w:color="auto"/>
            </w:tcBorders>
            <w:shd w:val="clear" w:color="auto" w:fill="auto"/>
            <w:noWrap/>
            <w:vAlign w:val="bottom"/>
            <w:hideMark/>
          </w:tcPr>
          <w:p w14:paraId="16E998B3"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Верхняя Пышма»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A93D92E"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4FF7E7F"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8A49E3C"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E57444D"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0CF5B41A"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2ED1932"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518" w:type="dxa"/>
            <w:tcBorders>
              <w:top w:val="nil"/>
              <w:left w:val="nil"/>
              <w:bottom w:val="single" w:sz="4" w:space="0" w:color="auto"/>
              <w:right w:val="single" w:sz="4" w:space="0" w:color="auto"/>
            </w:tcBorders>
            <w:shd w:val="clear" w:color="auto" w:fill="auto"/>
            <w:noWrap/>
            <w:vAlign w:val="bottom"/>
            <w:hideMark/>
          </w:tcPr>
          <w:p w14:paraId="3CEC89B3"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«Ирбитский центр социальной помощи семье и детям»</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96B7F81"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074BC9"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EF32248"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76E9D8"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5984C961"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46E64E"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518" w:type="dxa"/>
            <w:tcBorders>
              <w:top w:val="nil"/>
              <w:left w:val="nil"/>
              <w:bottom w:val="single" w:sz="4" w:space="0" w:color="auto"/>
              <w:right w:val="single" w:sz="4" w:space="0" w:color="auto"/>
            </w:tcBorders>
            <w:shd w:val="clear" w:color="auto" w:fill="auto"/>
            <w:noWrap/>
            <w:vAlign w:val="bottom"/>
            <w:hideMark/>
          </w:tcPr>
          <w:p w14:paraId="07FDFEC7"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623D3DD"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7838846"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C0FA7BE"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A2F458"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1392A465"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62E805A"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518" w:type="dxa"/>
            <w:tcBorders>
              <w:top w:val="nil"/>
              <w:left w:val="nil"/>
              <w:bottom w:val="single" w:sz="4" w:space="0" w:color="auto"/>
              <w:right w:val="single" w:sz="4" w:space="0" w:color="auto"/>
            </w:tcBorders>
            <w:shd w:val="clear" w:color="auto" w:fill="auto"/>
            <w:noWrap/>
            <w:vAlign w:val="bottom"/>
            <w:hideMark/>
          </w:tcPr>
          <w:p w14:paraId="50FEEF09"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F250D26"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B7665B0"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27E694"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C5AD35"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4C7A9670"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BB97DDF"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518" w:type="dxa"/>
            <w:tcBorders>
              <w:top w:val="nil"/>
              <w:left w:val="nil"/>
              <w:bottom w:val="single" w:sz="4" w:space="0" w:color="auto"/>
              <w:right w:val="single" w:sz="4" w:space="0" w:color="auto"/>
            </w:tcBorders>
            <w:shd w:val="clear" w:color="auto" w:fill="auto"/>
            <w:noWrap/>
            <w:vAlign w:val="bottom"/>
            <w:hideMark/>
          </w:tcPr>
          <w:p w14:paraId="161EC348"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Свердловской области «Областной центр реабилитации инвалидов»</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53670F5"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4982BA4"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CCEF4BD"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A8FDF6A"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571F86B1"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5EA119E"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518" w:type="dxa"/>
            <w:tcBorders>
              <w:top w:val="nil"/>
              <w:left w:val="nil"/>
              <w:bottom w:val="single" w:sz="4" w:space="0" w:color="auto"/>
              <w:right w:val="single" w:sz="4" w:space="0" w:color="auto"/>
            </w:tcBorders>
            <w:shd w:val="clear" w:color="auto" w:fill="auto"/>
            <w:noWrap/>
            <w:vAlign w:val="bottom"/>
            <w:hideMark/>
          </w:tcPr>
          <w:p w14:paraId="4FB2A673"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3A871A2"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01BFDE3"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E7C37C"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243339B"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61034975"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F7F15C8"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518" w:type="dxa"/>
            <w:tcBorders>
              <w:top w:val="nil"/>
              <w:left w:val="nil"/>
              <w:bottom w:val="single" w:sz="4" w:space="0" w:color="auto"/>
              <w:right w:val="single" w:sz="4" w:space="0" w:color="auto"/>
            </w:tcBorders>
            <w:shd w:val="clear" w:color="auto" w:fill="auto"/>
            <w:noWrap/>
            <w:vAlign w:val="bottom"/>
            <w:hideMark/>
          </w:tcPr>
          <w:p w14:paraId="79737F8E"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Нижняя Тура»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EF16BFC"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EC8970F"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580599"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BDB8ED4"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65035A88"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62603D1"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518" w:type="dxa"/>
            <w:tcBorders>
              <w:top w:val="nil"/>
              <w:left w:val="nil"/>
              <w:bottom w:val="single" w:sz="4" w:space="0" w:color="auto"/>
              <w:right w:val="single" w:sz="4" w:space="0" w:color="auto"/>
            </w:tcBorders>
            <w:shd w:val="clear" w:color="auto" w:fill="auto"/>
            <w:noWrap/>
            <w:vAlign w:val="bottom"/>
            <w:hideMark/>
          </w:tcPr>
          <w:p w14:paraId="0B6D3B80"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90576B"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4768D5F"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31A45C2"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1F311ED"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0C2E830D"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CB4FE68"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518" w:type="dxa"/>
            <w:tcBorders>
              <w:top w:val="nil"/>
              <w:left w:val="nil"/>
              <w:bottom w:val="single" w:sz="4" w:space="0" w:color="auto"/>
              <w:right w:val="single" w:sz="4" w:space="0" w:color="auto"/>
            </w:tcBorders>
            <w:shd w:val="clear" w:color="auto" w:fill="auto"/>
            <w:noWrap/>
            <w:vAlign w:val="bottom"/>
            <w:hideMark/>
          </w:tcPr>
          <w:p w14:paraId="5690B4F2"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87A879A"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FB0D0B2"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D432DE2"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543FC30"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1C7C11A6"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F663361"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lastRenderedPageBreak/>
              <w:t>1</w:t>
            </w:r>
          </w:p>
        </w:tc>
        <w:tc>
          <w:tcPr>
            <w:tcW w:w="6518" w:type="dxa"/>
            <w:tcBorders>
              <w:top w:val="nil"/>
              <w:left w:val="nil"/>
              <w:bottom w:val="single" w:sz="4" w:space="0" w:color="auto"/>
              <w:right w:val="single" w:sz="4" w:space="0" w:color="auto"/>
            </w:tcBorders>
            <w:shd w:val="clear" w:color="auto" w:fill="auto"/>
            <w:noWrap/>
            <w:vAlign w:val="bottom"/>
            <w:hideMark/>
          </w:tcPr>
          <w:p w14:paraId="3ECE1024"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Мордвова Ирина Семеновна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24E1152"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7FB1AE9"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743FEE4"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6963BAD"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22CFA" w:rsidRPr="00E3067A" w14:paraId="7C94D905" w14:textId="77777777" w:rsidTr="00BD49B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2D30A2D" w14:textId="77777777" w:rsidR="00F22CFA" w:rsidRPr="00E3067A" w:rsidRDefault="00F22CFA" w:rsidP="00BD49B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518" w:type="dxa"/>
            <w:tcBorders>
              <w:top w:val="nil"/>
              <w:left w:val="nil"/>
              <w:bottom w:val="single" w:sz="4" w:space="0" w:color="auto"/>
              <w:right w:val="single" w:sz="4" w:space="0" w:color="auto"/>
            </w:tcBorders>
            <w:shd w:val="clear" w:color="auto" w:fill="auto"/>
            <w:noWrap/>
            <w:vAlign w:val="bottom"/>
            <w:hideMark/>
          </w:tcPr>
          <w:p w14:paraId="253A43A1" w14:textId="77777777" w:rsidR="00F22CFA" w:rsidRPr="00E3067A" w:rsidRDefault="00F22CFA" w:rsidP="00BD49BF">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Каменска-Уральского»</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74144E4" w14:textId="77777777" w:rsidR="00F22CFA" w:rsidRPr="00E3067A" w:rsidRDefault="00F22CFA" w:rsidP="00BD49BF">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FCAAA8" w14:textId="77777777" w:rsidR="00F22CFA" w:rsidRPr="00E3067A" w:rsidRDefault="00F22CFA" w:rsidP="00BD49BF">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12BC1FA" w14:textId="77777777" w:rsidR="00F22CFA" w:rsidRPr="00E3067A" w:rsidRDefault="00F22CFA" w:rsidP="00BD49BF">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6BD7096" w14:textId="77777777" w:rsidR="00F22CFA" w:rsidRPr="00E3067A" w:rsidRDefault="00F22CFA" w:rsidP="00BD49BF">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0440DCB5"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EBDD0D0"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15</w:t>
            </w:r>
          </w:p>
        </w:tc>
        <w:tc>
          <w:tcPr>
            <w:tcW w:w="6518" w:type="dxa"/>
            <w:tcBorders>
              <w:top w:val="nil"/>
              <w:left w:val="nil"/>
              <w:bottom w:val="single" w:sz="4" w:space="0" w:color="auto"/>
              <w:right w:val="single" w:sz="4" w:space="0" w:color="auto"/>
            </w:tcBorders>
            <w:shd w:val="clear" w:color="auto" w:fill="auto"/>
            <w:noWrap/>
            <w:vAlign w:val="bottom"/>
            <w:hideMark/>
          </w:tcPr>
          <w:p w14:paraId="3300AEA7"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Артемовского района»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C391682"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5214AE5"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94332F2"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2063C37"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9661C3" w:rsidRPr="00E3067A" w14:paraId="6D31F83B"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75FAD3F"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15</w:t>
            </w:r>
          </w:p>
        </w:tc>
        <w:tc>
          <w:tcPr>
            <w:tcW w:w="6518" w:type="dxa"/>
            <w:tcBorders>
              <w:top w:val="nil"/>
              <w:left w:val="nil"/>
              <w:bottom w:val="single" w:sz="4" w:space="0" w:color="auto"/>
              <w:right w:val="single" w:sz="4" w:space="0" w:color="auto"/>
            </w:tcBorders>
            <w:shd w:val="clear" w:color="auto" w:fill="auto"/>
            <w:noWrap/>
            <w:vAlign w:val="bottom"/>
            <w:hideMark/>
          </w:tcPr>
          <w:p w14:paraId="3C862B25"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Нижний Тагил»</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231FB71"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287DF16"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186424F"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6AAB015"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9661C3" w:rsidRPr="00E3067A" w14:paraId="30C58F0D"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0CF123"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15</w:t>
            </w:r>
          </w:p>
        </w:tc>
        <w:tc>
          <w:tcPr>
            <w:tcW w:w="6518" w:type="dxa"/>
            <w:tcBorders>
              <w:top w:val="nil"/>
              <w:left w:val="nil"/>
              <w:bottom w:val="single" w:sz="4" w:space="0" w:color="auto"/>
              <w:right w:val="single" w:sz="4" w:space="0" w:color="auto"/>
            </w:tcBorders>
            <w:shd w:val="clear" w:color="auto" w:fill="auto"/>
            <w:noWrap/>
            <w:vAlign w:val="bottom"/>
            <w:hideMark/>
          </w:tcPr>
          <w:p w14:paraId="588B8F60"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учреждение социального обслуживания Свердловской области «Филатовский социально-реабилитационный центр для несовершеннолетних»</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D083089"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E3AEFBB"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60BAB6D"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8BC7447"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9661C3" w:rsidRPr="00E3067A" w14:paraId="62D7E8C4"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0DB599"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15</w:t>
            </w:r>
          </w:p>
        </w:tc>
        <w:tc>
          <w:tcPr>
            <w:tcW w:w="6518" w:type="dxa"/>
            <w:tcBorders>
              <w:top w:val="nil"/>
              <w:left w:val="nil"/>
              <w:bottom w:val="single" w:sz="4" w:space="0" w:color="auto"/>
              <w:right w:val="single" w:sz="4" w:space="0" w:color="auto"/>
            </w:tcBorders>
            <w:shd w:val="clear" w:color="auto" w:fill="auto"/>
            <w:noWrap/>
            <w:vAlign w:val="bottom"/>
            <w:hideMark/>
          </w:tcPr>
          <w:p w14:paraId="76FC7A2F"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Алапаевска»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EE8417A"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F24CE72"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210BF30"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7834AC2"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9661C3" w:rsidRPr="00E3067A" w14:paraId="4C06C6B0"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0099474"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15</w:t>
            </w:r>
          </w:p>
        </w:tc>
        <w:tc>
          <w:tcPr>
            <w:tcW w:w="6518" w:type="dxa"/>
            <w:tcBorders>
              <w:top w:val="nil"/>
              <w:left w:val="nil"/>
              <w:bottom w:val="single" w:sz="4" w:space="0" w:color="auto"/>
              <w:right w:val="single" w:sz="4" w:space="0" w:color="auto"/>
            </w:tcBorders>
            <w:shd w:val="clear" w:color="auto" w:fill="auto"/>
            <w:noWrap/>
            <w:vAlign w:val="bottom"/>
            <w:hideMark/>
          </w:tcPr>
          <w:p w14:paraId="5A90D32C"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1021F32"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9737D55"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E9BFA3F"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0DC3C6B"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9661C3" w:rsidRPr="00E3067A" w14:paraId="761673C0"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B01247B"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15</w:t>
            </w:r>
          </w:p>
        </w:tc>
        <w:tc>
          <w:tcPr>
            <w:tcW w:w="6518" w:type="dxa"/>
            <w:tcBorders>
              <w:top w:val="nil"/>
              <w:left w:val="nil"/>
              <w:bottom w:val="single" w:sz="4" w:space="0" w:color="auto"/>
              <w:right w:val="single" w:sz="4" w:space="0" w:color="auto"/>
            </w:tcBorders>
            <w:shd w:val="clear" w:color="auto" w:fill="auto"/>
            <w:noWrap/>
            <w:vAlign w:val="bottom"/>
            <w:hideMark/>
          </w:tcPr>
          <w:p w14:paraId="35E154A8"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Красноуфимска  и Красноуфимского района»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797FEF"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02DB190"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401D4EE"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5526C6C"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262676" w:rsidRPr="00E3067A" w14:paraId="1B70E78E" w14:textId="77777777" w:rsidTr="00EB21AF">
        <w:trPr>
          <w:trHeight w:val="300"/>
        </w:trPr>
        <w:tc>
          <w:tcPr>
            <w:tcW w:w="10252"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322A4A4B" w14:textId="561AAD67" w:rsidR="00262676" w:rsidRPr="00E3067A" w:rsidRDefault="00262676" w:rsidP="00EB21AF">
            <w:pPr>
              <w:jc w:val="center"/>
              <w:rPr>
                <w:rFonts w:ascii="Liberation Serif" w:hAnsi="Liberation Serif" w:cs="Liberation Serif"/>
                <w:b/>
                <w:bCs/>
                <w:color w:val="000000"/>
              </w:rPr>
            </w:pPr>
            <w:r w:rsidRPr="00E3067A">
              <w:rPr>
                <w:rFonts w:ascii="Liberation Serif" w:hAnsi="Liberation Serif" w:cs="Liberation Serif"/>
                <w:b/>
                <w:bCs/>
                <w:color w:val="000000"/>
                <w:sz w:val="22"/>
                <w:szCs w:val="22"/>
              </w:rPr>
              <w:t>2я группа: учреждения, набравшие 92,4-99,2 баллов</w:t>
            </w:r>
          </w:p>
        </w:tc>
      </w:tr>
      <w:tr w:rsidR="009661C3" w:rsidRPr="00E3067A" w14:paraId="674A4B45"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6638B27"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21</w:t>
            </w:r>
          </w:p>
        </w:tc>
        <w:tc>
          <w:tcPr>
            <w:tcW w:w="6518" w:type="dxa"/>
            <w:tcBorders>
              <w:top w:val="nil"/>
              <w:left w:val="nil"/>
              <w:bottom w:val="single" w:sz="4" w:space="0" w:color="auto"/>
              <w:right w:val="single" w:sz="4" w:space="0" w:color="auto"/>
            </w:tcBorders>
            <w:shd w:val="clear" w:color="auto" w:fill="auto"/>
            <w:noWrap/>
            <w:vAlign w:val="bottom"/>
            <w:hideMark/>
          </w:tcPr>
          <w:p w14:paraId="43DE417E"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0834EF2"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8788165"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208AD40"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1EB3482"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99,2</w:t>
            </w:r>
          </w:p>
        </w:tc>
      </w:tr>
      <w:tr w:rsidR="009661C3" w:rsidRPr="00E3067A" w14:paraId="322DBF6D"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8369393"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21</w:t>
            </w:r>
          </w:p>
        </w:tc>
        <w:tc>
          <w:tcPr>
            <w:tcW w:w="6518" w:type="dxa"/>
            <w:tcBorders>
              <w:top w:val="nil"/>
              <w:left w:val="nil"/>
              <w:bottom w:val="single" w:sz="4" w:space="0" w:color="auto"/>
              <w:right w:val="single" w:sz="4" w:space="0" w:color="auto"/>
            </w:tcBorders>
            <w:shd w:val="clear" w:color="auto" w:fill="auto"/>
            <w:noWrap/>
            <w:vAlign w:val="bottom"/>
            <w:hideMark/>
          </w:tcPr>
          <w:p w14:paraId="50C82B65"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Нижнесергинского района»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A3595FD"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4C7CBA5"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FDC76BF"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7C45641"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99,2</w:t>
            </w:r>
          </w:p>
        </w:tc>
      </w:tr>
      <w:tr w:rsidR="009661C3" w:rsidRPr="00E3067A" w14:paraId="3D2984EF"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0157AD6"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21</w:t>
            </w:r>
          </w:p>
        </w:tc>
        <w:tc>
          <w:tcPr>
            <w:tcW w:w="6518" w:type="dxa"/>
            <w:tcBorders>
              <w:top w:val="nil"/>
              <w:left w:val="nil"/>
              <w:bottom w:val="single" w:sz="4" w:space="0" w:color="auto"/>
              <w:right w:val="single" w:sz="4" w:space="0" w:color="auto"/>
            </w:tcBorders>
            <w:shd w:val="clear" w:color="auto" w:fill="auto"/>
            <w:noWrap/>
            <w:vAlign w:val="bottom"/>
            <w:hideMark/>
          </w:tcPr>
          <w:p w14:paraId="73162D18"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4CCEB41"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469E811"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DF8AAA4"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7B746F2"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99,2</w:t>
            </w:r>
          </w:p>
        </w:tc>
      </w:tr>
      <w:tr w:rsidR="009661C3" w:rsidRPr="00E3067A" w14:paraId="58A869F9"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CDDA88D"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24</w:t>
            </w:r>
          </w:p>
        </w:tc>
        <w:tc>
          <w:tcPr>
            <w:tcW w:w="6518" w:type="dxa"/>
            <w:tcBorders>
              <w:top w:val="nil"/>
              <w:left w:val="nil"/>
              <w:bottom w:val="single" w:sz="4" w:space="0" w:color="auto"/>
              <w:right w:val="single" w:sz="4" w:space="0" w:color="auto"/>
            </w:tcBorders>
            <w:shd w:val="clear" w:color="auto" w:fill="auto"/>
            <w:noWrap/>
            <w:vAlign w:val="bottom"/>
            <w:hideMark/>
          </w:tcPr>
          <w:p w14:paraId="5E98205B"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казенное учреждение Свердловской области «Дом ребенка»</w:t>
            </w:r>
          </w:p>
        </w:tc>
        <w:tc>
          <w:tcPr>
            <w:tcW w:w="80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D1E3C12"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BF33F6D"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DD51DFA"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3EBD072"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98,7</w:t>
            </w:r>
          </w:p>
        </w:tc>
      </w:tr>
      <w:tr w:rsidR="009661C3" w:rsidRPr="00E3067A" w14:paraId="516A4077"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F65703"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24</w:t>
            </w:r>
          </w:p>
        </w:tc>
        <w:tc>
          <w:tcPr>
            <w:tcW w:w="6518" w:type="dxa"/>
            <w:tcBorders>
              <w:top w:val="nil"/>
              <w:left w:val="nil"/>
              <w:bottom w:val="single" w:sz="4" w:space="0" w:color="auto"/>
              <w:right w:val="single" w:sz="4" w:space="0" w:color="auto"/>
            </w:tcBorders>
            <w:shd w:val="clear" w:color="auto" w:fill="auto"/>
            <w:noWrap/>
            <w:vAlign w:val="bottom"/>
            <w:hideMark/>
          </w:tcPr>
          <w:p w14:paraId="3874FAF6"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80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ACC8648"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3486CF9"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C8946D3"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96EF99A"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98,7</w:t>
            </w:r>
          </w:p>
        </w:tc>
      </w:tr>
      <w:tr w:rsidR="009661C3" w:rsidRPr="00E3067A" w14:paraId="0AC89B6B"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3805EB"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26</w:t>
            </w:r>
          </w:p>
        </w:tc>
        <w:tc>
          <w:tcPr>
            <w:tcW w:w="6518" w:type="dxa"/>
            <w:tcBorders>
              <w:top w:val="nil"/>
              <w:left w:val="nil"/>
              <w:bottom w:val="single" w:sz="4" w:space="0" w:color="auto"/>
              <w:right w:val="single" w:sz="4" w:space="0" w:color="auto"/>
            </w:tcBorders>
            <w:shd w:val="clear" w:color="auto" w:fill="auto"/>
            <w:noWrap/>
            <w:vAlign w:val="bottom"/>
            <w:hideMark/>
          </w:tcPr>
          <w:p w14:paraId="24480FC5"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w:t>
            </w:r>
          </w:p>
        </w:tc>
        <w:tc>
          <w:tcPr>
            <w:tcW w:w="80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B91B4BB"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FCF64AB"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255BBF9"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E194713"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98,3</w:t>
            </w:r>
          </w:p>
        </w:tc>
      </w:tr>
      <w:tr w:rsidR="009661C3" w:rsidRPr="00E3067A" w14:paraId="046F9D8B"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CFF007B"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27</w:t>
            </w:r>
          </w:p>
        </w:tc>
        <w:tc>
          <w:tcPr>
            <w:tcW w:w="6518" w:type="dxa"/>
            <w:tcBorders>
              <w:top w:val="nil"/>
              <w:left w:val="nil"/>
              <w:bottom w:val="single" w:sz="4" w:space="0" w:color="auto"/>
              <w:right w:val="single" w:sz="4" w:space="0" w:color="auto"/>
            </w:tcBorders>
            <w:shd w:val="clear" w:color="auto" w:fill="auto"/>
            <w:noWrap/>
            <w:vAlign w:val="bottom"/>
            <w:hideMark/>
          </w:tcPr>
          <w:p w14:paraId="6DC259C1"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w:t>
            </w:r>
            <w:r w:rsidRPr="00E3067A">
              <w:rPr>
                <w:rFonts w:ascii="Liberation Serif" w:hAnsi="Liberation Serif" w:cs="Liberation Serif"/>
                <w:color w:val="000000"/>
              </w:rPr>
              <w:lastRenderedPageBreak/>
              <w:t>реабилитационный центр для несовершеннолетних города Североуральска»</w:t>
            </w:r>
          </w:p>
        </w:tc>
        <w:tc>
          <w:tcPr>
            <w:tcW w:w="80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3FA309B"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lastRenderedPageBreak/>
              <w:t>91,0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0278EF0"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8A364DA"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F60ECF7"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97,3</w:t>
            </w:r>
          </w:p>
        </w:tc>
      </w:tr>
      <w:tr w:rsidR="009661C3" w:rsidRPr="00E3067A" w14:paraId="6006F182"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8FBA0DB"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28</w:t>
            </w:r>
          </w:p>
        </w:tc>
        <w:tc>
          <w:tcPr>
            <w:tcW w:w="6518" w:type="dxa"/>
            <w:tcBorders>
              <w:top w:val="nil"/>
              <w:left w:val="nil"/>
              <w:bottom w:val="single" w:sz="4" w:space="0" w:color="auto"/>
              <w:right w:val="single" w:sz="4" w:space="0" w:color="auto"/>
            </w:tcBorders>
            <w:shd w:val="clear" w:color="auto" w:fill="auto"/>
            <w:noWrap/>
            <w:vAlign w:val="bottom"/>
            <w:hideMark/>
          </w:tcPr>
          <w:p w14:paraId="7856D6B5"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«Каравелла» Верх-Исетского района города Екатеринбурга»</w:t>
            </w:r>
          </w:p>
        </w:tc>
        <w:tc>
          <w:tcPr>
            <w:tcW w:w="80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677E633"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89,0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0C70387"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DDF1314"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1EBD994"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96,7</w:t>
            </w:r>
          </w:p>
        </w:tc>
      </w:tr>
      <w:tr w:rsidR="009661C3" w:rsidRPr="00E3067A" w14:paraId="472C708A"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56BF3E7"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29</w:t>
            </w:r>
          </w:p>
        </w:tc>
        <w:tc>
          <w:tcPr>
            <w:tcW w:w="6518" w:type="dxa"/>
            <w:tcBorders>
              <w:top w:val="nil"/>
              <w:left w:val="nil"/>
              <w:bottom w:val="single" w:sz="4" w:space="0" w:color="auto"/>
              <w:right w:val="single" w:sz="4" w:space="0" w:color="auto"/>
            </w:tcBorders>
            <w:shd w:val="clear" w:color="auto" w:fill="auto"/>
            <w:noWrap/>
            <w:vAlign w:val="bottom"/>
            <w:hideMark/>
          </w:tcPr>
          <w:p w14:paraId="19789912"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Качканара»</w:t>
            </w:r>
          </w:p>
        </w:tc>
        <w:tc>
          <w:tcPr>
            <w:tcW w:w="80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2950B33"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88,0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ADB7E30"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184EF67"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3E0EE8D"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96,0</w:t>
            </w:r>
          </w:p>
        </w:tc>
      </w:tr>
      <w:tr w:rsidR="009661C3" w:rsidRPr="00E3067A" w14:paraId="017280E5"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EE630DB"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30</w:t>
            </w:r>
          </w:p>
        </w:tc>
        <w:tc>
          <w:tcPr>
            <w:tcW w:w="6518" w:type="dxa"/>
            <w:tcBorders>
              <w:top w:val="nil"/>
              <w:left w:val="nil"/>
              <w:bottom w:val="single" w:sz="4" w:space="0" w:color="auto"/>
              <w:right w:val="single" w:sz="4" w:space="0" w:color="auto"/>
            </w:tcBorders>
            <w:shd w:val="clear" w:color="auto" w:fill="auto"/>
            <w:noWrap/>
            <w:vAlign w:val="bottom"/>
            <w:hideMark/>
          </w:tcPr>
          <w:p w14:paraId="2FED096B"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Полевского»</w:t>
            </w:r>
          </w:p>
        </w:tc>
        <w:tc>
          <w:tcPr>
            <w:tcW w:w="80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38F08C4"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85,0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1501834"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8BD43EE"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FE3CE6A"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95,1</w:t>
            </w:r>
          </w:p>
        </w:tc>
      </w:tr>
      <w:tr w:rsidR="009661C3" w:rsidRPr="00E3067A" w14:paraId="692C65C3"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0C77024"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31</w:t>
            </w:r>
          </w:p>
        </w:tc>
        <w:tc>
          <w:tcPr>
            <w:tcW w:w="6518" w:type="dxa"/>
            <w:tcBorders>
              <w:top w:val="nil"/>
              <w:left w:val="nil"/>
              <w:bottom w:val="single" w:sz="4" w:space="0" w:color="auto"/>
              <w:right w:val="single" w:sz="4" w:space="0" w:color="auto"/>
            </w:tcBorders>
            <w:shd w:val="clear" w:color="auto" w:fill="auto"/>
            <w:noWrap/>
            <w:vAlign w:val="bottom"/>
            <w:hideMark/>
          </w:tcPr>
          <w:p w14:paraId="1E25C93B"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учреждение социального обслуживания Свердловской области «Нижнетагильский социально-реабилитационный центр для несовершеннолетних»</w:t>
            </w:r>
          </w:p>
        </w:tc>
        <w:tc>
          <w:tcPr>
            <w:tcW w:w="80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AA5AB99"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84,0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0B4CF88"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38A666B"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F87D614"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94,8</w:t>
            </w:r>
          </w:p>
        </w:tc>
      </w:tr>
      <w:tr w:rsidR="009661C3" w:rsidRPr="00E3067A" w14:paraId="2900C882"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748DDA4"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31</w:t>
            </w:r>
          </w:p>
        </w:tc>
        <w:tc>
          <w:tcPr>
            <w:tcW w:w="6518" w:type="dxa"/>
            <w:tcBorders>
              <w:top w:val="nil"/>
              <w:left w:val="nil"/>
              <w:bottom w:val="single" w:sz="4" w:space="0" w:color="auto"/>
              <w:right w:val="single" w:sz="4" w:space="0" w:color="auto"/>
            </w:tcBorders>
            <w:shd w:val="clear" w:color="auto" w:fill="auto"/>
            <w:noWrap/>
            <w:vAlign w:val="bottom"/>
            <w:hideMark/>
          </w:tcPr>
          <w:p w14:paraId="716BBF08"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80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D8C89AC"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38A5764"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D474AE2"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87,0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3107262"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94,8</w:t>
            </w:r>
          </w:p>
        </w:tc>
      </w:tr>
      <w:tr w:rsidR="009661C3" w:rsidRPr="00E3067A" w14:paraId="12769DE9"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E18F1D5"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33</w:t>
            </w:r>
          </w:p>
        </w:tc>
        <w:tc>
          <w:tcPr>
            <w:tcW w:w="6518" w:type="dxa"/>
            <w:tcBorders>
              <w:top w:val="nil"/>
              <w:left w:val="nil"/>
              <w:bottom w:val="single" w:sz="4" w:space="0" w:color="auto"/>
              <w:right w:val="single" w:sz="4" w:space="0" w:color="auto"/>
            </w:tcBorders>
            <w:shd w:val="clear" w:color="auto" w:fill="auto"/>
            <w:noWrap/>
            <w:vAlign w:val="bottom"/>
            <w:hideMark/>
          </w:tcPr>
          <w:p w14:paraId="3E023140"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Нижнетагильская местная общественная организация инвалидов «Равновесие»</w:t>
            </w:r>
          </w:p>
        </w:tc>
        <w:tc>
          <w:tcPr>
            <w:tcW w:w="80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52838EB"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81,0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31C72F4"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572BD8E"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DDEABED"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94,3</w:t>
            </w:r>
          </w:p>
        </w:tc>
      </w:tr>
      <w:tr w:rsidR="009661C3" w:rsidRPr="00E3067A" w14:paraId="617E2226"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B949C07"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34</w:t>
            </w:r>
          </w:p>
        </w:tc>
        <w:tc>
          <w:tcPr>
            <w:tcW w:w="6518" w:type="dxa"/>
            <w:tcBorders>
              <w:top w:val="nil"/>
              <w:left w:val="nil"/>
              <w:bottom w:val="single" w:sz="4" w:space="0" w:color="auto"/>
              <w:right w:val="single" w:sz="4" w:space="0" w:color="auto"/>
            </w:tcBorders>
            <w:shd w:val="clear" w:color="auto" w:fill="auto"/>
            <w:noWrap/>
            <w:vAlign w:val="bottom"/>
            <w:hideMark/>
          </w:tcPr>
          <w:p w14:paraId="3F32B513"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80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7596F8C"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D1918F0"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6DE892E"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24162F5"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94,0</w:t>
            </w:r>
          </w:p>
        </w:tc>
      </w:tr>
      <w:tr w:rsidR="009661C3" w:rsidRPr="00E3067A" w14:paraId="4968150C"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F10125"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35</w:t>
            </w:r>
          </w:p>
        </w:tc>
        <w:tc>
          <w:tcPr>
            <w:tcW w:w="6518" w:type="dxa"/>
            <w:tcBorders>
              <w:top w:val="nil"/>
              <w:left w:val="nil"/>
              <w:bottom w:val="single" w:sz="4" w:space="0" w:color="auto"/>
              <w:right w:val="single" w:sz="4" w:space="0" w:color="auto"/>
            </w:tcBorders>
            <w:shd w:val="clear" w:color="auto" w:fill="auto"/>
            <w:noWrap/>
            <w:vAlign w:val="bottom"/>
            <w:hideMark/>
          </w:tcPr>
          <w:p w14:paraId="3EC5AD27"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«Детский центр «Я расту»</w:t>
            </w:r>
          </w:p>
        </w:tc>
        <w:tc>
          <w:tcPr>
            <w:tcW w:w="80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0907A4C"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88,0</w:t>
            </w:r>
          </w:p>
        </w:tc>
        <w:tc>
          <w:tcPr>
            <w:tcW w:w="763"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1B09A3E"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19EDD3"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0C5A56D"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93,4</w:t>
            </w:r>
          </w:p>
        </w:tc>
      </w:tr>
      <w:tr w:rsidR="009661C3" w:rsidRPr="00E3067A" w14:paraId="182EBA49"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8FC4E05"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36</w:t>
            </w:r>
          </w:p>
        </w:tc>
        <w:tc>
          <w:tcPr>
            <w:tcW w:w="6518" w:type="dxa"/>
            <w:tcBorders>
              <w:top w:val="nil"/>
              <w:left w:val="nil"/>
              <w:bottom w:val="single" w:sz="4" w:space="0" w:color="auto"/>
              <w:right w:val="single" w:sz="4" w:space="0" w:color="auto"/>
            </w:tcBorders>
            <w:shd w:val="clear" w:color="auto" w:fill="auto"/>
            <w:noWrap/>
            <w:vAlign w:val="bottom"/>
            <w:hideMark/>
          </w:tcPr>
          <w:p w14:paraId="4249D56E"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«РОСЭК Стоматология»</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58DBEF8" w14:textId="77777777" w:rsidR="003868A4" w:rsidRPr="00E3067A" w:rsidRDefault="003868A4">
            <w:pPr>
              <w:jc w:val="right"/>
              <w:rPr>
                <w:rFonts w:ascii="Liberation Serif" w:hAnsi="Liberation Serif" w:cs="Liberation Serif"/>
              </w:rPr>
            </w:pPr>
            <w:r w:rsidRPr="00E3067A">
              <w:rPr>
                <w:rFonts w:ascii="Liberation Serif" w:hAnsi="Liberation Serif" w:cs="Liberation Serif"/>
              </w:rPr>
              <w:t>76,0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9E3FA0C"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9FC82EA"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7371BB4"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92,8</w:t>
            </w:r>
          </w:p>
        </w:tc>
      </w:tr>
      <w:tr w:rsidR="009661C3" w:rsidRPr="00E3067A" w14:paraId="68FB858F"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3AD3997" w14:textId="77777777" w:rsidR="003868A4" w:rsidRPr="00E3067A" w:rsidRDefault="003868A4" w:rsidP="00EB21AF">
            <w:pPr>
              <w:jc w:val="center"/>
              <w:rPr>
                <w:rFonts w:ascii="Liberation Serif" w:hAnsi="Liberation Serif" w:cs="Liberation Serif"/>
                <w:color w:val="000000"/>
              </w:rPr>
            </w:pPr>
            <w:r w:rsidRPr="00E3067A">
              <w:rPr>
                <w:rFonts w:ascii="Liberation Serif" w:hAnsi="Liberation Serif" w:cs="Liberation Serif"/>
                <w:color w:val="000000"/>
              </w:rPr>
              <w:t>37</w:t>
            </w:r>
          </w:p>
        </w:tc>
        <w:tc>
          <w:tcPr>
            <w:tcW w:w="6518" w:type="dxa"/>
            <w:tcBorders>
              <w:top w:val="nil"/>
              <w:left w:val="nil"/>
              <w:bottom w:val="single" w:sz="4" w:space="0" w:color="auto"/>
              <w:right w:val="single" w:sz="4" w:space="0" w:color="auto"/>
            </w:tcBorders>
            <w:shd w:val="clear" w:color="auto" w:fill="auto"/>
            <w:noWrap/>
            <w:vAlign w:val="bottom"/>
            <w:hideMark/>
          </w:tcPr>
          <w:p w14:paraId="3787431A" w14:textId="77777777" w:rsidR="003868A4" w:rsidRPr="00E3067A" w:rsidRDefault="003868A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B260FD7" w14:textId="77777777" w:rsidR="003868A4" w:rsidRPr="00E3067A" w:rsidRDefault="003868A4">
            <w:pPr>
              <w:jc w:val="right"/>
              <w:rPr>
                <w:rFonts w:ascii="Liberation Serif" w:hAnsi="Liberation Serif" w:cs="Liberation Serif"/>
              </w:rPr>
            </w:pPr>
            <w:r w:rsidRPr="00E3067A">
              <w:rPr>
                <w:rFonts w:ascii="Liberation Serif" w:hAnsi="Liberation Serif" w:cs="Liberation Serif"/>
              </w:rPr>
              <w:t>76,0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E3A8B50"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6FF5E99" w14:textId="77777777" w:rsidR="003868A4" w:rsidRPr="00E3067A" w:rsidRDefault="003868A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DDCC197" w14:textId="77777777" w:rsidR="003868A4" w:rsidRPr="00E3067A" w:rsidRDefault="003868A4">
            <w:pPr>
              <w:jc w:val="right"/>
              <w:rPr>
                <w:rFonts w:ascii="Liberation Serif" w:hAnsi="Liberation Serif" w:cs="Liberation Serif"/>
                <w:b/>
                <w:bCs/>
                <w:color w:val="000000"/>
              </w:rPr>
            </w:pPr>
            <w:r w:rsidRPr="00E3067A">
              <w:rPr>
                <w:rFonts w:ascii="Liberation Serif" w:hAnsi="Liberation Serif" w:cs="Liberation Serif"/>
                <w:b/>
                <w:bCs/>
                <w:color w:val="000000"/>
              </w:rPr>
              <w:t>92,4</w:t>
            </w:r>
          </w:p>
        </w:tc>
      </w:tr>
      <w:tr w:rsidR="00F85DB4" w:rsidRPr="00E3067A" w14:paraId="15E2D94E" w14:textId="77777777" w:rsidTr="00EB21AF">
        <w:trPr>
          <w:trHeight w:val="300"/>
        </w:trPr>
        <w:tc>
          <w:tcPr>
            <w:tcW w:w="10252"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694BA416" w14:textId="3E794320" w:rsidR="00F85DB4" w:rsidRPr="00E3067A" w:rsidRDefault="00F85DB4" w:rsidP="00EB21AF">
            <w:pPr>
              <w:jc w:val="center"/>
              <w:rPr>
                <w:rFonts w:ascii="Liberation Serif" w:hAnsi="Liberation Serif" w:cs="Liberation Serif"/>
                <w:b/>
                <w:bCs/>
                <w:color w:val="000000"/>
              </w:rPr>
            </w:pPr>
            <w:r w:rsidRPr="00E3067A">
              <w:rPr>
                <w:rFonts w:ascii="Liberation Serif" w:hAnsi="Liberation Serif" w:cs="Liberation Serif"/>
                <w:b/>
                <w:bCs/>
                <w:color w:val="000000"/>
                <w:sz w:val="22"/>
                <w:szCs w:val="22"/>
              </w:rPr>
              <w:t>3я группа: учреждения, набравшие 52,9-91,6 баллов</w:t>
            </w:r>
          </w:p>
        </w:tc>
      </w:tr>
      <w:tr w:rsidR="009661C3" w:rsidRPr="00E3067A" w14:paraId="072AB607"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43FB8A3"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38</w:t>
            </w:r>
          </w:p>
        </w:tc>
        <w:tc>
          <w:tcPr>
            <w:tcW w:w="6518" w:type="dxa"/>
            <w:tcBorders>
              <w:top w:val="nil"/>
              <w:left w:val="nil"/>
              <w:bottom w:val="single" w:sz="4" w:space="0" w:color="auto"/>
              <w:right w:val="single" w:sz="4" w:space="0" w:color="auto"/>
            </w:tcBorders>
            <w:shd w:val="clear" w:color="auto" w:fill="auto"/>
            <w:noWrap/>
            <w:vAlign w:val="bottom"/>
            <w:hideMark/>
          </w:tcPr>
          <w:p w14:paraId="6B9AF817"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32C7102"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72,0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AF82DDF"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049D2E"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20EA709" w14:textId="77777777" w:rsidR="00F85DB4" w:rsidRPr="00E3067A" w:rsidRDefault="00F85DB4" w:rsidP="00F85DB4">
            <w:pPr>
              <w:jc w:val="right"/>
              <w:rPr>
                <w:rFonts w:ascii="Liberation Serif" w:hAnsi="Liberation Serif" w:cs="Liberation Serif"/>
                <w:b/>
                <w:bCs/>
                <w:color w:val="000000"/>
              </w:rPr>
            </w:pPr>
            <w:r w:rsidRPr="00E3067A">
              <w:rPr>
                <w:rFonts w:ascii="Liberation Serif" w:hAnsi="Liberation Serif" w:cs="Liberation Serif"/>
                <w:b/>
                <w:bCs/>
                <w:color w:val="000000"/>
              </w:rPr>
              <w:t>91,6</w:t>
            </w:r>
          </w:p>
        </w:tc>
      </w:tr>
      <w:tr w:rsidR="009661C3" w:rsidRPr="00E3067A" w14:paraId="2DC89091"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95CF0A"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39</w:t>
            </w:r>
          </w:p>
        </w:tc>
        <w:tc>
          <w:tcPr>
            <w:tcW w:w="6518" w:type="dxa"/>
            <w:tcBorders>
              <w:top w:val="nil"/>
              <w:left w:val="nil"/>
              <w:bottom w:val="single" w:sz="4" w:space="0" w:color="auto"/>
              <w:right w:val="single" w:sz="4" w:space="0" w:color="auto"/>
            </w:tcBorders>
            <w:shd w:val="clear" w:color="auto" w:fill="auto"/>
            <w:noWrap/>
            <w:vAlign w:val="bottom"/>
            <w:hideMark/>
          </w:tcPr>
          <w:p w14:paraId="6A346858"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«Гнездышко» Кировского района города Екатеринбурга»</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793F1FA"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73,0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1B7005B"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4955256"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F849EAF" w14:textId="77777777" w:rsidR="00F85DB4" w:rsidRPr="00E3067A" w:rsidRDefault="00F85DB4" w:rsidP="00F85DB4">
            <w:pPr>
              <w:jc w:val="right"/>
              <w:rPr>
                <w:rFonts w:ascii="Liberation Serif" w:hAnsi="Liberation Serif" w:cs="Liberation Serif"/>
                <w:b/>
                <w:bCs/>
                <w:color w:val="000000"/>
              </w:rPr>
            </w:pPr>
            <w:r w:rsidRPr="00E3067A">
              <w:rPr>
                <w:rFonts w:ascii="Liberation Serif" w:hAnsi="Liberation Serif" w:cs="Liberation Serif"/>
                <w:b/>
                <w:bCs/>
                <w:color w:val="000000"/>
              </w:rPr>
              <w:t>91,5</w:t>
            </w:r>
          </w:p>
        </w:tc>
      </w:tr>
      <w:tr w:rsidR="009661C3" w:rsidRPr="00E3067A" w14:paraId="3C8B8E99"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25EE139"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39</w:t>
            </w:r>
          </w:p>
        </w:tc>
        <w:tc>
          <w:tcPr>
            <w:tcW w:w="6518" w:type="dxa"/>
            <w:tcBorders>
              <w:top w:val="nil"/>
              <w:left w:val="nil"/>
              <w:bottom w:val="single" w:sz="4" w:space="0" w:color="auto"/>
              <w:right w:val="single" w:sz="4" w:space="0" w:color="auto"/>
            </w:tcBorders>
            <w:shd w:val="clear" w:color="auto" w:fill="auto"/>
            <w:noWrap/>
            <w:vAlign w:val="bottom"/>
            <w:hideMark/>
          </w:tcPr>
          <w:p w14:paraId="0CF2F352"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Богдановича»</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F6D3953"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73,0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C3D203F"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00B1283"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3D20EB8" w14:textId="77777777" w:rsidR="00F85DB4" w:rsidRPr="00E3067A" w:rsidRDefault="00F85DB4" w:rsidP="00F85DB4">
            <w:pPr>
              <w:jc w:val="right"/>
              <w:rPr>
                <w:rFonts w:ascii="Liberation Serif" w:hAnsi="Liberation Serif" w:cs="Liberation Serif"/>
                <w:b/>
                <w:bCs/>
                <w:color w:val="000000"/>
              </w:rPr>
            </w:pPr>
            <w:r w:rsidRPr="00E3067A">
              <w:rPr>
                <w:rFonts w:ascii="Liberation Serif" w:hAnsi="Liberation Serif" w:cs="Liberation Serif"/>
                <w:b/>
                <w:bCs/>
                <w:color w:val="000000"/>
              </w:rPr>
              <w:t>91,5</w:t>
            </w:r>
          </w:p>
        </w:tc>
      </w:tr>
      <w:tr w:rsidR="009661C3" w:rsidRPr="00E3067A" w14:paraId="387F2151"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0EA50AF"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41</w:t>
            </w:r>
          </w:p>
        </w:tc>
        <w:tc>
          <w:tcPr>
            <w:tcW w:w="6518" w:type="dxa"/>
            <w:tcBorders>
              <w:top w:val="nil"/>
              <w:left w:val="nil"/>
              <w:bottom w:val="single" w:sz="4" w:space="0" w:color="auto"/>
              <w:right w:val="single" w:sz="4" w:space="0" w:color="auto"/>
            </w:tcBorders>
            <w:shd w:val="clear" w:color="auto" w:fill="auto"/>
            <w:noWrap/>
            <w:vAlign w:val="bottom"/>
            <w:hideMark/>
          </w:tcPr>
          <w:p w14:paraId="48261FE4"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9A25141"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71,0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3142C3D"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7F2034B"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A7513A3" w14:textId="77777777" w:rsidR="00F85DB4" w:rsidRPr="00E3067A" w:rsidRDefault="00F85DB4" w:rsidP="00F85DB4">
            <w:pPr>
              <w:jc w:val="right"/>
              <w:rPr>
                <w:rFonts w:ascii="Liberation Serif" w:hAnsi="Liberation Serif" w:cs="Liberation Serif"/>
                <w:b/>
                <w:bCs/>
                <w:color w:val="000000"/>
              </w:rPr>
            </w:pPr>
            <w:r w:rsidRPr="00E3067A">
              <w:rPr>
                <w:rFonts w:ascii="Liberation Serif" w:hAnsi="Liberation Serif" w:cs="Liberation Serif"/>
                <w:b/>
                <w:bCs/>
                <w:color w:val="000000"/>
              </w:rPr>
              <w:t>91,3</w:t>
            </w:r>
          </w:p>
        </w:tc>
      </w:tr>
      <w:tr w:rsidR="009661C3" w:rsidRPr="00E3067A" w14:paraId="2168988F"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2DF6BF"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42</w:t>
            </w:r>
          </w:p>
        </w:tc>
        <w:tc>
          <w:tcPr>
            <w:tcW w:w="6518" w:type="dxa"/>
            <w:tcBorders>
              <w:top w:val="nil"/>
              <w:left w:val="nil"/>
              <w:bottom w:val="single" w:sz="4" w:space="0" w:color="auto"/>
              <w:right w:val="single" w:sz="4" w:space="0" w:color="auto"/>
            </w:tcBorders>
            <w:shd w:val="clear" w:color="auto" w:fill="auto"/>
            <w:noWrap/>
            <w:vAlign w:val="bottom"/>
            <w:hideMark/>
          </w:tcPr>
          <w:p w14:paraId="7E5FBA73"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w:t>
            </w:r>
            <w:r w:rsidRPr="00E3067A">
              <w:rPr>
                <w:rFonts w:ascii="Liberation Serif" w:hAnsi="Liberation Serif" w:cs="Liberation Serif"/>
                <w:color w:val="000000"/>
              </w:rPr>
              <w:lastRenderedPageBreak/>
              <w:t>реабилитационный центр для несовершеннолетних Пышминского района»</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980CF68"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lastRenderedPageBreak/>
              <w:t>66,0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DA193C9"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AAF590A"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3F7B85E" w14:textId="77777777" w:rsidR="00F85DB4" w:rsidRPr="00E3067A" w:rsidRDefault="00F85DB4" w:rsidP="00F85DB4">
            <w:pPr>
              <w:jc w:val="right"/>
              <w:rPr>
                <w:rFonts w:ascii="Liberation Serif" w:hAnsi="Liberation Serif" w:cs="Liberation Serif"/>
                <w:b/>
                <w:bCs/>
                <w:color w:val="000000"/>
              </w:rPr>
            </w:pPr>
            <w:r w:rsidRPr="00E3067A">
              <w:rPr>
                <w:rFonts w:ascii="Liberation Serif" w:hAnsi="Liberation Serif" w:cs="Liberation Serif"/>
                <w:b/>
                <w:bCs/>
                <w:color w:val="000000"/>
              </w:rPr>
              <w:t>89,8</w:t>
            </w:r>
          </w:p>
        </w:tc>
      </w:tr>
      <w:tr w:rsidR="009661C3" w:rsidRPr="00E3067A" w14:paraId="56FD13D6"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4B17872"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43</w:t>
            </w:r>
          </w:p>
        </w:tc>
        <w:tc>
          <w:tcPr>
            <w:tcW w:w="6518" w:type="dxa"/>
            <w:tcBorders>
              <w:top w:val="nil"/>
              <w:left w:val="nil"/>
              <w:bottom w:val="single" w:sz="4" w:space="0" w:color="auto"/>
              <w:right w:val="single" w:sz="4" w:space="0" w:color="auto"/>
            </w:tcBorders>
            <w:shd w:val="clear" w:color="auto" w:fill="auto"/>
            <w:noWrap/>
            <w:vAlign w:val="bottom"/>
            <w:hideMark/>
          </w:tcPr>
          <w:p w14:paraId="676686BA"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«Забота»</w:t>
            </w:r>
          </w:p>
        </w:tc>
        <w:tc>
          <w:tcPr>
            <w:tcW w:w="80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34B7B30"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92,0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1C1D6AC"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4557673"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DADFE2F" w14:textId="77777777" w:rsidR="00F85DB4" w:rsidRPr="00E3067A" w:rsidRDefault="00F85DB4" w:rsidP="00F85DB4">
            <w:pPr>
              <w:jc w:val="right"/>
              <w:rPr>
                <w:rFonts w:ascii="Liberation Serif" w:hAnsi="Liberation Serif" w:cs="Liberation Serif"/>
                <w:b/>
                <w:bCs/>
                <w:color w:val="000000"/>
              </w:rPr>
            </w:pPr>
            <w:r w:rsidRPr="00E3067A">
              <w:rPr>
                <w:rFonts w:ascii="Liberation Serif" w:hAnsi="Liberation Serif" w:cs="Liberation Serif"/>
                <w:b/>
                <w:bCs/>
                <w:color w:val="000000"/>
              </w:rPr>
              <w:t>89,6</w:t>
            </w:r>
          </w:p>
        </w:tc>
      </w:tr>
      <w:tr w:rsidR="009661C3" w:rsidRPr="00E3067A" w14:paraId="3D16DC49"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5EECC83"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44</w:t>
            </w:r>
          </w:p>
        </w:tc>
        <w:tc>
          <w:tcPr>
            <w:tcW w:w="6518" w:type="dxa"/>
            <w:tcBorders>
              <w:top w:val="nil"/>
              <w:left w:val="nil"/>
              <w:bottom w:val="single" w:sz="4" w:space="0" w:color="auto"/>
              <w:right w:val="single" w:sz="4" w:space="0" w:color="auto"/>
            </w:tcBorders>
            <w:shd w:val="clear" w:color="auto" w:fill="auto"/>
            <w:noWrap/>
            <w:vAlign w:val="bottom"/>
            <w:hideMark/>
          </w:tcPr>
          <w:p w14:paraId="75289A46"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1B363B8"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66,0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A056016"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B440874"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C052987" w14:textId="77777777" w:rsidR="00F85DB4" w:rsidRPr="00E3067A" w:rsidRDefault="00F85DB4" w:rsidP="00F85DB4">
            <w:pPr>
              <w:jc w:val="right"/>
              <w:rPr>
                <w:rFonts w:ascii="Liberation Serif" w:hAnsi="Liberation Serif" w:cs="Liberation Serif"/>
                <w:b/>
                <w:bCs/>
                <w:color w:val="000000"/>
              </w:rPr>
            </w:pPr>
            <w:r w:rsidRPr="00E3067A">
              <w:rPr>
                <w:rFonts w:ascii="Liberation Serif" w:hAnsi="Liberation Serif" w:cs="Liberation Serif"/>
                <w:b/>
                <w:bCs/>
                <w:color w:val="000000"/>
              </w:rPr>
              <w:t>89,4</w:t>
            </w:r>
          </w:p>
        </w:tc>
      </w:tr>
      <w:tr w:rsidR="009661C3" w:rsidRPr="00E3067A" w14:paraId="3752546A"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0DB7DC"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45</w:t>
            </w:r>
          </w:p>
        </w:tc>
        <w:tc>
          <w:tcPr>
            <w:tcW w:w="6518" w:type="dxa"/>
            <w:tcBorders>
              <w:top w:val="nil"/>
              <w:left w:val="nil"/>
              <w:bottom w:val="single" w:sz="4" w:space="0" w:color="auto"/>
              <w:right w:val="single" w:sz="4" w:space="0" w:color="auto"/>
            </w:tcBorders>
            <w:shd w:val="clear" w:color="auto" w:fill="auto"/>
            <w:noWrap/>
            <w:vAlign w:val="bottom"/>
            <w:hideMark/>
          </w:tcPr>
          <w:p w14:paraId="76533681"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Серова»</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15EECEB"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63,0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1B3EF87"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EF8E722"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DC7DC11" w14:textId="77777777" w:rsidR="00F85DB4" w:rsidRPr="00E3067A" w:rsidRDefault="00F85DB4" w:rsidP="00F85DB4">
            <w:pPr>
              <w:jc w:val="right"/>
              <w:rPr>
                <w:rFonts w:ascii="Liberation Serif" w:hAnsi="Liberation Serif" w:cs="Liberation Serif"/>
                <w:b/>
                <w:bCs/>
                <w:color w:val="000000"/>
              </w:rPr>
            </w:pPr>
            <w:r w:rsidRPr="00E3067A">
              <w:rPr>
                <w:rFonts w:ascii="Liberation Serif" w:hAnsi="Liberation Serif" w:cs="Liberation Serif"/>
                <w:b/>
                <w:bCs/>
                <w:color w:val="000000"/>
              </w:rPr>
              <w:t>88,5</w:t>
            </w:r>
          </w:p>
        </w:tc>
      </w:tr>
      <w:tr w:rsidR="009661C3" w:rsidRPr="00E3067A" w14:paraId="599698A4"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C7D30FC"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46</w:t>
            </w:r>
          </w:p>
        </w:tc>
        <w:tc>
          <w:tcPr>
            <w:tcW w:w="6518" w:type="dxa"/>
            <w:tcBorders>
              <w:top w:val="nil"/>
              <w:left w:val="nil"/>
              <w:bottom w:val="single" w:sz="4" w:space="0" w:color="auto"/>
              <w:right w:val="single" w:sz="4" w:space="0" w:color="auto"/>
            </w:tcBorders>
            <w:shd w:val="clear" w:color="auto" w:fill="auto"/>
            <w:noWrap/>
            <w:vAlign w:val="bottom"/>
            <w:hideMark/>
          </w:tcPr>
          <w:p w14:paraId="19CD2285"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Чкаловского района города Екатеринбурга»</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DB1FC3D"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60,0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026ABA4"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693999B"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7789FC9" w14:textId="77777777" w:rsidR="00F85DB4" w:rsidRPr="00E3067A" w:rsidRDefault="00F85DB4" w:rsidP="00F85DB4">
            <w:pPr>
              <w:jc w:val="right"/>
              <w:rPr>
                <w:rFonts w:ascii="Liberation Serif" w:hAnsi="Liberation Serif" w:cs="Liberation Serif"/>
                <w:b/>
                <w:bCs/>
                <w:color w:val="000000"/>
              </w:rPr>
            </w:pPr>
            <w:r w:rsidRPr="00E3067A">
              <w:rPr>
                <w:rFonts w:ascii="Liberation Serif" w:hAnsi="Liberation Serif" w:cs="Liberation Serif"/>
                <w:b/>
                <w:bCs/>
                <w:color w:val="000000"/>
              </w:rPr>
              <w:t>87,6</w:t>
            </w:r>
          </w:p>
        </w:tc>
      </w:tr>
      <w:tr w:rsidR="009661C3" w:rsidRPr="00E3067A" w14:paraId="7CADA9B5"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16AB562"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47</w:t>
            </w:r>
          </w:p>
        </w:tc>
        <w:tc>
          <w:tcPr>
            <w:tcW w:w="6518" w:type="dxa"/>
            <w:tcBorders>
              <w:top w:val="nil"/>
              <w:left w:val="nil"/>
              <w:bottom w:val="single" w:sz="4" w:space="0" w:color="auto"/>
              <w:right w:val="single" w:sz="4" w:space="0" w:color="auto"/>
            </w:tcBorders>
            <w:shd w:val="clear" w:color="auto" w:fill="auto"/>
            <w:noWrap/>
            <w:vAlign w:val="bottom"/>
            <w:hideMark/>
          </w:tcPr>
          <w:p w14:paraId="75BD0FFE"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Шункиева Надежда Викторовна</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11B8798"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60,0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82DD56B"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16145CF"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BBFEB2B" w14:textId="77777777" w:rsidR="00F85DB4" w:rsidRPr="00E3067A" w:rsidRDefault="00F85DB4" w:rsidP="00F85DB4">
            <w:pPr>
              <w:jc w:val="right"/>
              <w:rPr>
                <w:rFonts w:ascii="Liberation Serif" w:hAnsi="Liberation Serif" w:cs="Liberation Serif"/>
                <w:b/>
                <w:bCs/>
                <w:color w:val="000000"/>
              </w:rPr>
            </w:pPr>
            <w:r w:rsidRPr="00E3067A">
              <w:rPr>
                <w:rFonts w:ascii="Liberation Serif" w:hAnsi="Liberation Serif" w:cs="Liberation Serif"/>
                <w:b/>
                <w:bCs/>
                <w:color w:val="000000"/>
              </w:rPr>
              <w:t>87,2</w:t>
            </w:r>
          </w:p>
        </w:tc>
      </w:tr>
      <w:tr w:rsidR="009661C3" w:rsidRPr="00E3067A" w14:paraId="5E2CD1DA"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D5483D5"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48</w:t>
            </w:r>
          </w:p>
        </w:tc>
        <w:tc>
          <w:tcPr>
            <w:tcW w:w="6518" w:type="dxa"/>
            <w:tcBorders>
              <w:top w:val="nil"/>
              <w:left w:val="nil"/>
              <w:bottom w:val="single" w:sz="4" w:space="0" w:color="auto"/>
              <w:right w:val="single" w:sz="4" w:space="0" w:color="auto"/>
            </w:tcBorders>
            <w:shd w:val="clear" w:color="auto" w:fill="auto"/>
            <w:noWrap/>
            <w:vAlign w:val="bottom"/>
            <w:hideMark/>
          </w:tcPr>
          <w:p w14:paraId="1E525E9E"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Сыропятов Михаил Борисович</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9049DE0"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60,0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1298959"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186CF2F"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96,0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BC70C3A" w14:textId="77777777" w:rsidR="00F85DB4" w:rsidRPr="00E3067A" w:rsidRDefault="00F85DB4" w:rsidP="00F85DB4">
            <w:pPr>
              <w:jc w:val="right"/>
              <w:rPr>
                <w:rFonts w:ascii="Liberation Serif" w:hAnsi="Liberation Serif" w:cs="Liberation Serif"/>
                <w:b/>
                <w:bCs/>
                <w:color w:val="000000"/>
              </w:rPr>
            </w:pPr>
            <w:r w:rsidRPr="00E3067A">
              <w:rPr>
                <w:rFonts w:ascii="Liberation Serif" w:hAnsi="Liberation Serif" w:cs="Liberation Serif"/>
                <w:b/>
                <w:bCs/>
                <w:color w:val="000000"/>
              </w:rPr>
              <w:t>86,4</w:t>
            </w:r>
          </w:p>
        </w:tc>
      </w:tr>
      <w:tr w:rsidR="009661C3" w:rsidRPr="00E3067A" w14:paraId="502F15FF"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87B8EA7"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49</w:t>
            </w:r>
          </w:p>
        </w:tc>
        <w:tc>
          <w:tcPr>
            <w:tcW w:w="6518" w:type="dxa"/>
            <w:tcBorders>
              <w:top w:val="nil"/>
              <w:left w:val="nil"/>
              <w:bottom w:val="single" w:sz="4" w:space="0" w:color="auto"/>
              <w:right w:val="single" w:sz="4" w:space="0" w:color="auto"/>
            </w:tcBorders>
            <w:shd w:val="clear" w:color="auto" w:fill="auto"/>
            <w:noWrap/>
            <w:vAlign w:val="bottom"/>
            <w:hideMark/>
          </w:tcPr>
          <w:p w14:paraId="371CA38A"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Гатилова Любовь Васильевна</w:t>
            </w:r>
          </w:p>
        </w:tc>
        <w:tc>
          <w:tcPr>
            <w:tcW w:w="80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0BABD2C"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94,0</w:t>
            </w:r>
          </w:p>
        </w:tc>
        <w:tc>
          <w:tcPr>
            <w:tcW w:w="763"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6F82B3B"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60,0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99F6601"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318F9AC" w14:textId="77777777" w:rsidR="00F85DB4" w:rsidRPr="00E3067A" w:rsidRDefault="00F85DB4" w:rsidP="00F85DB4">
            <w:pPr>
              <w:jc w:val="right"/>
              <w:rPr>
                <w:rFonts w:ascii="Liberation Serif" w:hAnsi="Liberation Serif" w:cs="Liberation Serif"/>
                <w:b/>
                <w:bCs/>
                <w:color w:val="000000"/>
              </w:rPr>
            </w:pPr>
            <w:r w:rsidRPr="00E3067A">
              <w:rPr>
                <w:rFonts w:ascii="Liberation Serif" w:hAnsi="Liberation Serif" w:cs="Liberation Serif"/>
                <w:b/>
                <w:bCs/>
                <w:color w:val="000000"/>
              </w:rPr>
              <w:t>86,2</w:t>
            </w:r>
          </w:p>
        </w:tc>
      </w:tr>
      <w:tr w:rsidR="009661C3" w:rsidRPr="00E3067A" w14:paraId="10BAEEBA"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96BC1A9"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50</w:t>
            </w:r>
          </w:p>
        </w:tc>
        <w:tc>
          <w:tcPr>
            <w:tcW w:w="6518" w:type="dxa"/>
            <w:tcBorders>
              <w:top w:val="nil"/>
              <w:left w:val="nil"/>
              <w:bottom w:val="single" w:sz="4" w:space="0" w:color="auto"/>
              <w:right w:val="single" w:sz="4" w:space="0" w:color="auto"/>
            </w:tcBorders>
            <w:shd w:val="clear" w:color="auto" w:fill="auto"/>
            <w:noWrap/>
            <w:vAlign w:val="bottom"/>
            <w:hideMark/>
          </w:tcPr>
          <w:p w14:paraId="75F14B0E"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«ТАКТ С»</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4D9500C"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55,0</w:t>
            </w:r>
          </w:p>
        </w:tc>
        <w:tc>
          <w:tcPr>
            <w:tcW w:w="763"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FE0AEDB"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90,0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9A0E0DF"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BDFB8A2" w14:textId="77777777" w:rsidR="00F85DB4" w:rsidRPr="00E3067A" w:rsidRDefault="00F85DB4" w:rsidP="00F85DB4">
            <w:pPr>
              <w:jc w:val="right"/>
              <w:rPr>
                <w:rFonts w:ascii="Liberation Serif" w:hAnsi="Liberation Serif" w:cs="Liberation Serif"/>
                <w:b/>
                <w:bCs/>
                <w:color w:val="000000"/>
              </w:rPr>
            </w:pPr>
            <w:r w:rsidRPr="00E3067A">
              <w:rPr>
                <w:rFonts w:ascii="Liberation Serif" w:hAnsi="Liberation Serif" w:cs="Liberation Serif"/>
                <w:b/>
                <w:bCs/>
                <w:color w:val="000000"/>
              </w:rPr>
              <w:t>83,5</w:t>
            </w:r>
          </w:p>
        </w:tc>
      </w:tr>
      <w:tr w:rsidR="009661C3" w:rsidRPr="00E3067A" w14:paraId="1E605C28"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E65212C"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51</w:t>
            </w:r>
          </w:p>
        </w:tc>
        <w:tc>
          <w:tcPr>
            <w:tcW w:w="6518" w:type="dxa"/>
            <w:tcBorders>
              <w:top w:val="nil"/>
              <w:left w:val="nil"/>
              <w:bottom w:val="single" w:sz="4" w:space="0" w:color="auto"/>
              <w:right w:val="single" w:sz="4" w:space="0" w:color="auto"/>
            </w:tcBorders>
            <w:shd w:val="clear" w:color="auto" w:fill="auto"/>
            <w:noWrap/>
            <w:vAlign w:val="bottom"/>
            <w:hideMark/>
          </w:tcPr>
          <w:p w14:paraId="38B67964"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Белова Евгения Владимировна</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B5BB417"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42,0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818AA21"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5436A51"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6524CFE" w14:textId="77777777" w:rsidR="00F85DB4" w:rsidRPr="00E3067A" w:rsidRDefault="00F85DB4" w:rsidP="00F85DB4">
            <w:pPr>
              <w:jc w:val="right"/>
              <w:rPr>
                <w:rFonts w:ascii="Liberation Serif" w:hAnsi="Liberation Serif" w:cs="Liberation Serif"/>
                <w:b/>
                <w:bCs/>
                <w:color w:val="000000"/>
              </w:rPr>
            </w:pPr>
            <w:r w:rsidRPr="00E3067A">
              <w:rPr>
                <w:rFonts w:ascii="Liberation Serif" w:hAnsi="Liberation Serif" w:cs="Liberation Serif"/>
                <w:b/>
                <w:bCs/>
                <w:color w:val="000000"/>
              </w:rPr>
              <w:t>82,6</w:t>
            </w:r>
          </w:p>
        </w:tc>
      </w:tr>
      <w:tr w:rsidR="009661C3" w:rsidRPr="00E3067A" w14:paraId="2914B35E"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BC20A0"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52</w:t>
            </w:r>
          </w:p>
        </w:tc>
        <w:tc>
          <w:tcPr>
            <w:tcW w:w="6518" w:type="dxa"/>
            <w:tcBorders>
              <w:top w:val="nil"/>
              <w:left w:val="nil"/>
              <w:bottom w:val="single" w:sz="4" w:space="0" w:color="auto"/>
              <w:right w:val="single" w:sz="4" w:space="0" w:color="auto"/>
            </w:tcBorders>
            <w:shd w:val="clear" w:color="auto" w:fill="auto"/>
            <w:noWrap/>
            <w:vAlign w:val="bottom"/>
            <w:hideMark/>
          </w:tcPr>
          <w:p w14:paraId="593C9FDF"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5CE10B2"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43,0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D63389B"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27F7822"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F30AAC9" w14:textId="77777777" w:rsidR="00F85DB4" w:rsidRPr="00E3067A" w:rsidRDefault="00F85DB4" w:rsidP="00F85DB4">
            <w:pPr>
              <w:jc w:val="right"/>
              <w:rPr>
                <w:rFonts w:ascii="Liberation Serif" w:hAnsi="Liberation Serif" w:cs="Liberation Serif"/>
                <w:b/>
                <w:bCs/>
                <w:color w:val="000000"/>
              </w:rPr>
            </w:pPr>
            <w:r w:rsidRPr="00E3067A">
              <w:rPr>
                <w:rFonts w:ascii="Liberation Serif" w:hAnsi="Liberation Serif" w:cs="Liberation Serif"/>
                <w:b/>
                <w:bCs/>
                <w:color w:val="000000"/>
              </w:rPr>
              <w:t>82,1</w:t>
            </w:r>
          </w:p>
        </w:tc>
      </w:tr>
      <w:tr w:rsidR="009661C3" w:rsidRPr="00E3067A" w14:paraId="762DD924"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A31E887"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53</w:t>
            </w:r>
          </w:p>
        </w:tc>
        <w:tc>
          <w:tcPr>
            <w:tcW w:w="6518" w:type="dxa"/>
            <w:tcBorders>
              <w:top w:val="nil"/>
              <w:left w:val="nil"/>
              <w:bottom w:val="single" w:sz="4" w:space="0" w:color="auto"/>
              <w:right w:val="single" w:sz="4" w:space="0" w:color="auto"/>
            </w:tcBorders>
            <w:shd w:val="clear" w:color="auto" w:fill="auto"/>
            <w:noWrap/>
            <w:vAlign w:val="bottom"/>
            <w:hideMark/>
          </w:tcPr>
          <w:p w14:paraId="07B2528C"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Автономная социальная ориентированная некоммерческая организация «Центр социальной адаптации и реабилитации «Потенциал»</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F156D9E"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25,0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41B3F68"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45C6009"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6DCF848" w14:textId="77777777" w:rsidR="00F85DB4" w:rsidRPr="00E3067A" w:rsidRDefault="00F85DB4" w:rsidP="00F85DB4">
            <w:pPr>
              <w:jc w:val="right"/>
              <w:rPr>
                <w:rFonts w:ascii="Liberation Serif" w:hAnsi="Liberation Serif" w:cs="Liberation Serif"/>
                <w:b/>
                <w:bCs/>
              </w:rPr>
            </w:pPr>
            <w:r w:rsidRPr="00E3067A">
              <w:rPr>
                <w:rFonts w:ascii="Liberation Serif" w:hAnsi="Liberation Serif" w:cs="Liberation Serif"/>
                <w:b/>
                <w:bCs/>
              </w:rPr>
              <w:t>77,5</w:t>
            </w:r>
          </w:p>
        </w:tc>
      </w:tr>
      <w:tr w:rsidR="009661C3" w:rsidRPr="00E3067A" w14:paraId="566C5051"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7F02500"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54</w:t>
            </w:r>
          </w:p>
        </w:tc>
        <w:tc>
          <w:tcPr>
            <w:tcW w:w="6518" w:type="dxa"/>
            <w:tcBorders>
              <w:top w:val="nil"/>
              <w:left w:val="nil"/>
              <w:bottom w:val="single" w:sz="4" w:space="0" w:color="auto"/>
              <w:right w:val="single" w:sz="4" w:space="0" w:color="auto"/>
            </w:tcBorders>
            <w:shd w:val="clear" w:color="auto" w:fill="auto"/>
            <w:noWrap/>
            <w:vAlign w:val="bottom"/>
            <w:hideMark/>
          </w:tcPr>
          <w:p w14:paraId="32C852A2"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Медянкина Ольга Николаевна</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A16DE54"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21,0</w:t>
            </w:r>
          </w:p>
        </w:tc>
        <w:tc>
          <w:tcPr>
            <w:tcW w:w="763"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A5C0F4F"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60,0</w:t>
            </w:r>
          </w:p>
        </w:tc>
        <w:tc>
          <w:tcPr>
            <w:tcW w:w="847"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8C43EE3"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94,0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BAD679A" w14:textId="77777777" w:rsidR="00F85DB4" w:rsidRPr="00E3067A" w:rsidRDefault="00F85DB4" w:rsidP="00F85DB4">
            <w:pPr>
              <w:jc w:val="right"/>
              <w:rPr>
                <w:rFonts w:ascii="Liberation Serif" w:hAnsi="Liberation Serif" w:cs="Liberation Serif"/>
                <w:b/>
                <w:bCs/>
              </w:rPr>
            </w:pPr>
            <w:r w:rsidRPr="00E3067A">
              <w:rPr>
                <w:rFonts w:ascii="Liberation Serif" w:hAnsi="Liberation Serif" w:cs="Liberation Serif"/>
                <w:b/>
                <w:bCs/>
              </w:rPr>
              <w:t>61,9</w:t>
            </w:r>
          </w:p>
        </w:tc>
      </w:tr>
      <w:tr w:rsidR="00085E92" w:rsidRPr="00E3067A" w14:paraId="53CE2895" w14:textId="77777777" w:rsidTr="00EB21AF">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452174F" w14:textId="77777777" w:rsidR="00F85DB4" w:rsidRPr="00E3067A" w:rsidRDefault="00F85DB4" w:rsidP="00EB21AF">
            <w:pPr>
              <w:jc w:val="center"/>
              <w:rPr>
                <w:rFonts w:ascii="Liberation Serif" w:hAnsi="Liberation Serif" w:cs="Liberation Serif"/>
                <w:color w:val="000000"/>
              </w:rPr>
            </w:pPr>
            <w:r w:rsidRPr="00E3067A">
              <w:rPr>
                <w:rFonts w:ascii="Liberation Serif" w:hAnsi="Liberation Serif" w:cs="Liberation Serif"/>
                <w:color w:val="000000"/>
              </w:rPr>
              <w:t>55</w:t>
            </w:r>
          </w:p>
        </w:tc>
        <w:tc>
          <w:tcPr>
            <w:tcW w:w="6518" w:type="dxa"/>
            <w:tcBorders>
              <w:top w:val="nil"/>
              <w:left w:val="nil"/>
              <w:bottom w:val="single" w:sz="4" w:space="0" w:color="auto"/>
              <w:right w:val="single" w:sz="4" w:space="0" w:color="auto"/>
            </w:tcBorders>
            <w:shd w:val="clear" w:color="auto" w:fill="auto"/>
            <w:noWrap/>
            <w:vAlign w:val="bottom"/>
            <w:hideMark/>
          </w:tcPr>
          <w:p w14:paraId="2C54EA0C" w14:textId="77777777" w:rsidR="00F85DB4" w:rsidRPr="00E3067A" w:rsidRDefault="00F85DB4" w:rsidP="00F85DB4">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«Плутониум»</w:t>
            </w:r>
          </w:p>
        </w:tc>
        <w:tc>
          <w:tcPr>
            <w:tcW w:w="80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0A3989D"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43,0</w:t>
            </w:r>
          </w:p>
        </w:tc>
        <w:tc>
          <w:tcPr>
            <w:tcW w:w="763"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F22991A" w14:textId="77777777" w:rsidR="00F85DB4" w:rsidRPr="00E3067A" w:rsidRDefault="00F85DB4" w:rsidP="00F85DB4">
            <w:pPr>
              <w:jc w:val="right"/>
              <w:rPr>
                <w:rFonts w:ascii="Liberation Serif" w:hAnsi="Liberation Serif" w:cs="Liberation Serif"/>
              </w:rPr>
            </w:pPr>
            <w:r w:rsidRPr="00E3067A">
              <w:rPr>
                <w:rFonts w:ascii="Liberation Serif" w:hAnsi="Liberation Serif" w:cs="Liberation Serif"/>
              </w:rPr>
              <w:t>0,0</w:t>
            </w:r>
          </w:p>
        </w:tc>
        <w:tc>
          <w:tcPr>
            <w:tcW w:w="847"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D583AA8" w14:textId="77777777" w:rsidR="00F85DB4" w:rsidRPr="00E3067A" w:rsidRDefault="00F85DB4" w:rsidP="00F85DB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CCF326C" w14:textId="77777777" w:rsidR="00F85DB4" w:rsidRPr="00E3067A" w:rsidRDefault="00F85DB4" w:rsidP="00F85DB4">
            <w:pPr>
              <w:jc w:val="right"/>
              <w:rPr>
                <w:rFonts w:ascii="Liberation Serif" w:hAnsi="Liberation Serif" w:cs="Liberation Serif"/>
                <w:b/>
                <w:bCs/>
              </w:rPr>
            </w:pPr>
            <w:r w:rsidRPr="00E3067A">
              <w:rPr>
                <w:rFonts w:ascii="Liberation Serif" w:hAnsi="Liberation Serif" w:cs="Liberation Serif"/>
                <w:b/>
                <w:bCs/>
              </w:rPr>
              <w:t>52,9</w:t>
            </w:r>
          </w:p>
        </w:tc>
      </w:tr>
      <w:tr w:rsidR="00600562" w:rsidRPr="00E3067A" w14:paraId="24C2CD73" w14:textId="77777777" w:rsidTr="00EB21AF">
        <w:trPr>
          <w:trHeight w:val="300"/>
        </w:trPr>
        <w:tc>
          <w:tcPr>
            <w:tcW w:w="70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64B9BB" w14:textId="25B153EE" w:rsidR="00600562" w:rsidRPr="00E3067A" w:rsidRDefault="00600562" w:rsidP="00EB21AF">
            <w:pPr>
              <w:jc w:val="center"/>
              <w:rPr>
                <w:rFonts w:ascii="Liberation Serif" w:hAnsi="Liberation Serif" w:cs="Liberation Serif"/>
                <w:color w:val="000000"/>
              </w:rPr>
            </w:pPr>
            <w:r w:rsidRPr="00E3067A">
              <w:rPr>
                <w:rFonts w:ascii="Liberation Serif" w:hAnsi="Liberation Serif" w:cs="Liberation Serif"/>
                <w:b/>
                <w:bCs/>
                <w:color w:val="000000"/>
              </w:rPr>
              <w:t>Среднее значение показателя:</w:t>
            </w:r>
          </w:p>
        </w:tc>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360D47" w14:textId="558086B7" w:rsidR="00600562" w:rsidRPr="00E3067A" w:rsidRDefault="00600562" w:rsidP="00600562">
            <w:pPr>
              <w:jc w:val="right"/>
              <w:rPr>
                <w:rFonts w:ascii="Liberation Serif" w:hAnsi="Liberation Serif" w:cs="Liberation Serif"/>
              </w:rPr>
            </w:pPr>
            <w:r w:rsidRPr="00E3067A">
              <w:rPr>
                <w:rFonts w:ascii="Liberation Serif" w:hAnsi="Liberation Serif" w:cs="Liberation Serif"/>
                <w:b/>
                <w:bCs/>
                <w:color w:val="000000"/>
              </w:rPr>
              <w:t>83,78</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A84E89" w14:textId="3EBCF5AB" w:rsidR="00600562" w:rsidRPr="00E3067A" w:rsidRDefault="00600562" w:rsidP="00600562">
            <w:pPr>
              <w:jc w:val="right"/>
              <w:rPr>
                <w:rFonts w:ascii="Liberation Serif" w:hAnsi="Liberation Serif" w:cs="Liberation Serif"/>
              </w:rPr>
            </w:pPr>
            <w:r w:rsidRPr="00E3067A">
              <w:rPr>
                <w:rFonts w:ascii="Liberation Serif" w:hAnsi="Liberation Serif" w:cs="Liberation Serif"/>
                <w:b/>
                <w:bCs/>
                <w:color w:val="000000"/>
              </w:rPr>
              <w:t>96,36</w:t>
            </w:r>
          </w:p>
        </w:tc>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D9AD45" w14:textId="72297D21" w:rsidR="00600562" w:rsidRPr="00E3067A" w:rsidRDefault="00600562" w:rsidP="00600562">
            <w:pPr>
              <w:jc w:val="right"/>
              <w:rPr>
                <w:rFonts w:ascii="Liberation Serif" w:hAnsi="Liberation Serif" w:cs="Liberation Serif"/>
                <w:color w:val="000000"/>
              </w:rPr>
            </w:pPr>
            <w:r w:rsidRPr="00E3067A">
              <w:rPr>
                <w:rFonts w:ascii="Liberation Serif" w:hAnsi="Liberation Serif" w:cs="Liberation Serif"/>
                <w:b/>
                <w:bCs/>
                <w:color w:val="000000"/>
              </w:rPr>
              <w:t>98,67</w:t>
            </w:r>
          </w:p>
        </w:tc>
        <w:tc>
          <w:tcPr>
            <w:tcW w:w="7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D8FF31" w14:textId="3CB25D4A" w:rsidR="00600562" w:rsidRPr="00E3067A" w:rsidRDefault="00600562" w:rsidP="00600562">
            <w:pPr>
              <w:jc w:val="right"/>
              <w:rPr>
                <w:rFonts w:ascii="Liberation Serif" w:hAnsi="Liberation Serif" w:cs="Liberation Serif"/>
                <w:b/>
                <w:bCs/>
              </w:rPr>
            </w:pPr>
            <w:r w:rsidRPr="00E3067A">
              <w:rPr>
                <w:rFonts w:ascii="Liberation Serif" w:hAnsi="Liberation Serif" w:cs="Liberation Serif"/>
                <w:b/>
                <w:bCs/>
                <w:color w:val="000000"/>
              </w:rPr>
              <w:t>93,52</w:t>
            </w:r>
          </w:p>
        </w:tc>
      </w:tr>
    </w:tbl>
    <w:p w14:paraId="40578909" w14:textId="3A728CB1" w:rsidR="00404B0D" w:rsidRPr="00E3067A" w:rsidRDefault="00CE07A5" w:rsidP="00F85DB4">
      <w:pPr>
        <w:spacing w:after="200"/>
        <w:jc w:val="both"/>
        <w:rPr>
          <w:rFonts w:ascii="Liberation Serif" w:hAnsi="Liberation Serif" w:cs="Liberation Serif"/>
        </w:rPr>
      </w:pPr>
      <w:r w:rsidRPr="00E3067A">
        <w:rPr>
          <w:rFonts w:ascii="Liberation Serif" w:hAnsi="Liberation Serif" w:cs="Liberation Serif"/>
          <w:noProof/>
        </w:rPr>
        <w:drawing>
          <wp:anchor distT="0" distB="0" distL="114300" distR="114300" simplePos="0" relativeHeight="251632640" behindDoc="0" locked="0" layoutInCell="1" allowOverlap="1" wp14:anchorId="377A567F" wp14:editId="77AEA611">
            <wp:simplePos x="0" y="0"/>
            <wp:positionH relativeFrom="column">
              <wp:posOffset>19685</wp:posOffset>
            </wp:positionH>
            <wp:positionV relativeFrom="paragraph">
              <wp:posOffset>21590</wp:posOffset>
            </wp:positionV>
            <wp:extent cx="307340" cy="673100"/>
            <wp:effectExtent l="0" t="0" r="0" b="0"/>
            <wp:wrapSquare wrapText="bothSides"/>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745" t="24116" r="91383" b="57072"/>
                    <a:stretch/>
                  </pic:blipFill>
                  <pic:spPr bwMode="auto">
                    <a:xfrm>
                      <a:off x="0" y="0"/>
                      <a:ext cx="307340" cy="673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410B0" w:rsidRPr="00E3067A">
        <w:rPr>
          <w:rFonts w:ascii="Liberation Serif" w:hAnsi="Liberation Serif" w:cs="Liberation Serif"/>
        </w:rPr>
        <w:t>Цветовая</w:t>
      </w:r>
      <w:r w:rsidR="009E1D9D" w:rsidRPr="00E3067A">
        <w:rPr>
          <w:rFonts w:ascii="Liberation Serif" w:hAnsi="Liberation Serif" w:cs="Liberation Serif"/>
        </w:rPr>
        <w:t xml:space="preserve"> шкала </w:t>
      </w:r>
      <w:r w:rsidR="00F84F56" w:rsidRPr="00E3067A">
        <w:rPr>
          <w:rFonts w:ascii="Liberation Serif" w:hAnsi="Liberation Serif" w:cs="Liberation Serif"/>
        </w:rPr>
        <w:t xml:space="preserve">в Таблице выше - </w:t>
      </w:r>
      <w:r w:rsidR="00404B0D" w:rsidRPr="00E3067A">
        <w:rPr>
          <w:rFonts w:ascii="Liberation Serif" w:hAnsi="Liberation Serif" w:cs="Liberation Serif"/>
        </w:rPr>
        <w:t xml:space="preserve">для удобства сравнения учреждений </w:t>
      </w:r>
      <w:r w:rsidR="00F84F56" w:rsidRPr="00E3067A">
        <w:rPr>
          <w:rFonts w:ascii="Liberation Serif" w:hAnsi="Liberation Serif" w:cs="Liberation Serif"/>
        </w:rPr>
        <w:t xml:space="preserve">- </w:t>
      </w:r>
      <w:r w:rsidR="009E1D9D" w:rsidRPr="00E3067A">
        <w:rPr>
          <w:rFonts w:ascii="Liberation Serif" w:hAnsi="Liberation Serif" w:cs="Liberation Serif"/>
        </w:rPr>
        <w:t>показывает</w:t>
      </w:r>
      <w:r w:rsidR="002C1DE1" w:rsidRPr="00E3067A">
        <w:rPr>
          <w:rFonts w:ascii="Liberation Serif" w:hAnsi="Liberation Serif" w:cs="Liberation Serif"/>
        </w:rPr>
        <w:t xml:space="preserve"> диапазон баллов от наиболее низких (красная заливка ячеек)</w:t>
      </w:r>
      <w:r w:rsidR="004C2634" w:rsidRPr="00E3067A">
        <w:rPr>
          <w:rFonts w:ascii="Liberation Serif" w:hAnsi="Liberation Serif" w:cs="Liberation Serif"/>
        </w:rPr>
        <w:t xml:space="preserve"> до наиболее высоких (зеленая заливка ячеек).</w:t>
      </w:r>
    </w:p>
    <w:p w14:paraId="499E7BAC" w14:textId="77777777" w:rsidR="0088357B" w:rsidRPr="00E3067A" w:rsidRDefault="0088357B" w:rsidP="00AB1F37">
      <w:pPr>
        <w:ind w:firstLine="708"/>
        <w:jc w:val="both"/>
        <w:rPr>
          <w:rFonts w:ascii="Liberation Serif" w:hAnsi="Liberation Serif" w:cs="Liberation Serif"/>
        </w:rPr>
      </w:pPr>
    </w:p>
    <w:p w14:paraId="18D97C2F" w14:textId="77777777" w:rsidR="00600562" w:rsidRPr="00E3067A" w:rsidRDefault="00600562" w:rsidP="00600562">
      <w:pPr>
        <w:ind w:firstLine="708"/>
        <w:jc w:val="both"/>
        <w:rPr>
          <w:rFonts w:ascii="Liberation Serif" w:hAnsi="Liberation Serif" w:cs="Liberation Serif"/>
        </w:rPr>
      </w:pPr>
      <w:bookmarkStart w:id="14" w:name="_Hlk146384043"/>
      <w:r w:rsidRPr="00E3067A">
        <w:rPr>
          <w:rFonts w:ascii="Liberation Serif" w:hAnsi="Liberation Serif" w:cs="Liberation Serif"/>
        </w:rPr>
        <w:t>Подавляющее большинство государственных, негосударственных и негосударственных организаций социального обслуживания в Свердловской области (75%, это 41 организация из 55) получили высокие баллы по критерию 1 (90 баллов и выше), т.е. обеспечили достаточно высокую открытость, доступность и полноту информации об организации на стендах, расположенных внутри помещения организации, и на официальном сайте организации в сети Интернет.</w:t>
      </w:r>
    </w:p>
    <w:p w14:paraId="6A7DDEB4" w14:textId="77777777" w:rsidR="00600562" w:rsidRPr="00E3067A" w:rsidRDefault="00600562" w:rsidP="00600562">
      <w:pPr>
        <w:ind w:firstLine="708"/>
        <w:jc w:val="both"/>
        <w:rPr>
          <w:rFonts w:ascii="Liberation Serif" w:hAnsi="Liberation Serif" w:cs="Liberation Serif"/>
          <w:color w:val="262626"/>
          <w:lang w:eastAsia="en-US"/>
        </w:rPr>
      </w:pPr>
      <w:r w:rsidRPr="00E3067A">
        <w:rPr>
          <w:rFonts w:ascii="Liberation Serif" w:hAnsi="Liberation Serif" w:cs="Liberation Serif"/>
        </w:rPr>
        <w:t>Минимальное значение показателя 1.1. «</w:t>
      </w:r>
      <w:r w:rsidRPr="00E3067A">
        <w:rPr>
          <w:rFonts w:ascii="Liberation Serif" w:hAnsi="Liberation Serif" w:cs="Liberation Serif"/>
          <w:color w:val="262626"/>
          <w:lang w:eastAsia="en-US"/>
        </w:rPr>
        <w:t>Соответствие информации о деятельности организации, размещенной на общедоступных информационных ресурсах» составляет 21 балл (Индивидуальный предприниматель Медянкина Ольга Николаевна</w:t>
      </w:r>
      <w:r w:rsidRPr="00E3067A">
        <w:rPr>
          <w:rFonts w:ascii="Liberation Serif" w:hAnsi="Liberation Serif" w:cs="Liberation Serif"/>
          <w:color w:val="000000"/>
        </w:rPr>
        <w:t xml:space="preserve">) </w:t>
      </w:r>
      <w:r w:rsidRPr="00E3067A">
        <w:rPr>
          <w:rFonts w:ascii="Liberation Serif" w:hAnsi="Liberation Serif" w:cs="Liberation Serif"/>
          <w:color w:val="262626"/>
          <w:lang w:eastAsia="en-US"/>
        </w:rPr>
        <w:t>и 25 баллов (</w:t>
      </w:r>
      <w:r w:rsidRPr="00E3067A">
        <w:rPr>
          <w:rFonts w:ascii="Liberation Serif" w:hAnsi="Liberation Serif" w:cs="Liberation Serif"/>
          <w:color w:val="000000"/>
        </w:rPr>
        <w:t>Автономная социальная ориентированная некоммерческая организация «Центр социальной адаптации и реабилитации «Потенциал»</w:t>
      </w:r>
      <w:r w:rsidRPr="00E3067A">
        <w:rPr>
          <w:rFonts w:ascii="Liberation Serif" w:hAnsi="Liberation Serif" w:cs="Liberation Serif"/>
          <w:color w:val="262626"/>
          <w:lang w:eastAsia="en-US"/>
        </w:rPr>
        <w:t>). Максимальное значения показателя 1.1. составило 100 баллов, что было отмечено по 24 учреждениям из 55 (то есть в 43,6% случаев). Среднее значение данного показателя составляет 83,78 балла.</w:t>
      </w:r>
    </w:p>
    <w:p w14:paraId="79D5921A" w14:textId="590D891B" w:rsidR="00600562" w:rsidRPr="00E3067A" w:rsidRDefault="00600562" w:rsidP="00600562">
      <w:pPr>
        <w:ind w:firstLine="708"/>
        <w:jc w:val="both"/>
        <w:rPr>
          <w:rFonts w:ascii="Liberation Serif" w:hAnsi="Liberation Serif" w:cs="Liberation Serif"/>
          <w:color w:val="262626"/>
          <w:lang w:eastAsia="en-US"/>
        </w:rPr>
      </w:pPr>
      <w:r w:rsidRPr="00E3067A">
        <w:rPr>
          <w:rFonts w:ascii="Liberation Serif" w:hAnsi="Liberation Serif" w:cs="Liberation Serif"/>
        </w:rPr>
        <w:lastRenderedPageBreak/>
        <w:t>Минимальное значение показателя 1.2. «</w:t>
      </w:r>
      <w:r w:rsidRPr="00E3067A">
        <w:rPr>
          <w:rFonts w:ascii="Liberation Serif" w:hAnsi="Liberation Serif" w:cs="Liberation Serif"/>
          <w:color w:val="262626"/>
          <w:lang w:eastAsia="en-US"/>
        </w:rPr>
        <w:t>Наличие на официальном сайте организации информации о дистанционных способах взаимодействия» составляет 0 баллов (</w:t>
      </w:r>
      <w:r w:rsidRPr="00E3067A">
        <w:rPr>
          <w:rFonts w:ascii="Liberation Serif" w:hAnsi="Liberation Serif" w:cs="Liberation Serif"/>
          <w:color w:val="000000"/>
        </w:rPr>
        <w:t>Общество с ограниченной ответственностью «Плутониум»</w:t>
      </w:r>
      <w:r w:rsidR="0055041E">
        <w:rPr>
          <w:rFonts w:ascii="Liberation Serif" w:hAnsi="Liberation Serif" w:cs="Liberation Serif"/>
          <w:color w:val="000000"/>
        </w:rPr>
        <w:t xml:space="preserve"> - отсутствует официальный сайт</w:t>
      </w:r>
      <w:r w:rsidRPr="00E3067A">
        <w:rPr>
          <w:rFonts w:ascii="Liberation Serif" w:hAnsi="Liberation Serif" w:cs="Liberation Serif"/>
          <w:color w:val="262626"/>
          <w:lang w:eastAsia="en-US"/>
        </w:rPr>
        <w:t>). Максимальное значения показателя 1.2. составило 100 баллов, что и было отмечено по 50 учреждениям из 55 (то есть в 91% случаев). Среднее значение данного показателя составляет 96,36 балла.</w:t>
      </w:r>
    </w:p>
    <w:p w14:paraId="1152F32C" w14:textId="77777777" w:rsidR="00600562" w:rsidRPr="00E3067A" w:rsidRDefault="00600562" w:rsidP="00600562">
      <w:pPr>
        <w:ind w:firstLine="708"/>
        <w:jc w:val="both"/>
        <w:rPr>
          <w:rFonts w:ascii="Liberation Serif" w:hAnsi="Liberation Serif" w:cs="Liberation Serif"/>
          <w:color w:val="262626"/>
          <w:lang w:eastAsia="en-US"/>
        </w:rPr>
      </w:pPr>
      <w:r w:rsidRPr="00E3067A">
        <w:rPr>
          <w:rFonts w:ascii="Liberation Serif" w:hAnsi="Liberation Serif" w:cs="Liberation Serif"/>
        </w:rPr>
        <w:t>Минимальное значение показателя 1.3. «</w:t>
      </w:r>
      <w:r w:rsidRPr="00E3067A">
        <w:rPr>
          <w:rFonts w:ascii="Liberation Serif" w:hAnsi="Liberation Serif" w:cs="Liberation Serif"/>
          <w:color w:val="262626"/>
          <w:lang w:eastAsia="en-US"/>
        </w:rPr>
        <w:t>Доля получателей услуг, удовлетворенных открытостью, полнотой и доступностью информации о деятельности организации» составляет 80 баллов (Общество с ограниченной ответственностью «Забота»</w:t>
      </w:r>
      <w:r w:rsidRPr="00E3067A">
        <w:rPr>
          <w:rFonts w:ascii="Liberation Serif" w:hAnsi="Liberation Serif" w:cs="Liberation Serif"/>
          <w:color w:val="000000"/>
        </w:rPr>
        <w:t>) Относительно низкое значение данного показателя фиксируется и у Государственного бюджетного образовательного учреждения профессионального образования Свердловской области «Камышловское училище-интернат для инвалидов» - 87 баллов.</w:t>
      </w:r>
      <w:r w:rsidRPr="00E3067A">
        <w:rPr>
          <w:rFonts w:ascii="Liberation Serif" w:hAnsi="Liberation Serif" w:cs="Liberation Serif"/>
          <w:color w:val="262626"/>
          <w:lang w:eastAsia="en-US"/>
        </w:rPr>
        <w:t>. Максимальное значения показателя 1.3. составило 100 баллов, что и было отмечено по 27 учреждениям из 55 (то есть в 49% случаев). Среднее значение данного показателя составляет 98,67 баллов.</w:t>
      </w:r>
    </w:p>
    <w:p w14:paraId="281565C5" w14:textId="2B4E1C6C" w:rsidR="00633C69" w:rsidRPr="00E3067A" w:rsidRDefault="00600562" w:rsidP="00AB1F37">
      <w:pPr>
        <w:ind w:firstLine="708"/>
        <w:jc w:val="both"/>
        <w:rPr>
          <w:rFonts w:ascii="Liberation Serif" w:hAnsi="Liberation Serif" w:cs="Liberation Serif"/>
          <w:color w:val="262626"/>
          <w:lang w:eastAsia="en-US"/>
        </w:rPr>
      </w:pPr>
      <w:bookmarkStart w:id="15" w:name="_Hlk146625753"/>
      <w:r w:rsidRPr="00E3067A">
        <w:rPr>
          <w:rFonts w:ascii="Liberation Serif" w:hAnsi="Liberation Serif" w:cs="Liberation Serif"/>
        </w:rPr>
        <w:t>Минимальное значение итогового сводного показателя по критерию 1 «Открытость и доступность информации об организации социального обслуживания»</w:t>
      </w:r>
      <w:r w:rsidRPr="00E3067A">
        <w:rPr>
          <w:rFonts w:ascii="Liberation Serif" w:hAnsi="Liberation Serif" w:cs="Liberation Serif"/>
          <w:color w:val="262626"/>
          <w:lang w:eastAsia="en-US"/>
        </w:rPr>
        <w:t xml:space="preserve"> составляет 52,9 баллов (Общество с ограниченной ответственностью «Плутониум»</w:t>
      </w:r>
      <w:r w:rsidRPr="00E3067A">
        <w:rPr>
          <w:rFonts w:ascii="Liberation Serif" w:hAnsi="Liberation Serif" w:cs="Liberation Serif"/>
          <w:color w:val="000000"/>
        </w:rPr>
        <w:t>). Причиной столь низкой оценки этой организации является отсутствие на момент проведения независимой оценки качества официального сайта данной организации.</w:t>
      </w:r>
      <w:bookmarkEnd w:id="14"/>
      <w:r w:rsidRPr="00E3067A">
        <w:rPr>
          <w:rFonts w:ascii="Liberation Serif" w:hAnsi="Liberation Serif" w:cs="Liberation Serif"/>
          <w:color w:val="000000"/>
        </w:rPr>
        <w:t xml:space="preserve"> </w:t>
      </w:r>
      <w:r w:rsidR="00633C69" w:rsidRPr="00E3067A">
        <w:rPr>
          <w:rFonts w:ascii="Liberation Serif" w:hAnsi="Liberation Serif" w:cs="Liberation Serif"/>
          <w:color w:val="262626"/>
          <w:lang w:eastAsia="en-US"/>
        </w:rPr>
        <w:t xml:space="preserve">Максимальное значения итогового показателя по Критерию 1 составило 100 баллов, </w:t>
      </w:r>
      <w:r w:rsidRPr="00E3067A">
        <w:rPr>
          <w:rFonts w:ascii="Liberation Serif" w:hAnsi="Liberation Serif" w:cs="Liberation Serif"/>
          <w:color w:val="262626"/>
          <w:lang w:eastAsia="en-US"/>
        </w:rPr>
        <w:t>что было</w:t>
      </w:r>
      <w:r w:rsidR="00633C69" w:rsidRPr="00E3067A">
        <w:rPr>
          <w:rFonts w:ascii="Liberation Serif" w:hAnsi="Liberation Serif" w:cs="Liberation Serif"/>
          <w:color w:val="262626"/>
          <w:lang w:eastAsia="en-US"/>
        </w:rPr>
        <w:t xml:space="preserve"> отмечено </w:t>
      </w:r>
      <w:r w:rsidRPr="00E3067A">
        <w:rPr>
          <w:rFonts w:ascii="Liberation Serif" w:hAnsi="Liberation Serif" w:cs="Liberation Serif"/>
          <w:color w:val="262626"/>
          <w:lang w:eastAsia="en-US"/>
        </w:rPr>
        <w:t xml:space="preserve">по 14 из 55 организаций социального обслуживания (25,5%). Таким образом, четвертая часть оцениваемых организаций выполнила все нормативы и получила высшую оценку (100 баллов) по всем трем составляющим данного критерия.  </w:t>
      </w:r>
      <w:r w:rsidR="00633C69" w:rsidRPr="00E3067A">
        <w:rPr>
          <w:rFonts w:ascii="Liberation Serif" w:hAnsi="Liberation Serif" w:cs="Liberation Serif"/>
          <w:color w:val="262626"/>
          <w:lang w:eastAsia="en-US"/>
        </w:rPr>
        <w:t>Среднее значение данного показателя составляет 9</w:t>
      </w:r>
      <w:r w:rsidRPr="00E3067A">
        <w:rPr>
          <w:rFonts w:ascii="Liberation Serif" w:hAnsi="Liberation Serif" w:cs="Liberation Serif"/>
          <w:color w:val="262626"/>
          <w:lang w:eastAsia="en-US"/>
        </w:rPr>
        <w:t>3</w:t>
      </w:r>
      <w:r w:rsidR="00960B8B" w:rsidRPr="00E3067A">
        <w:rPr>
          <w:rFonts w:ascii="Liberation Serif" w:hAnsi="Liberation Serif" w:cs="Liberation Serif"/>
          <w:color w:val="262626"/>
          <w:lang w:eastAsia="en-US"/>
        </w:rPr>
        <w:t>,</w:t>
      </w:r>
      <w:r w:rsidRPr="00E3067A">
        <w:rPr>
          <w:rFonts w:ascii="Liberation Serif" w:hAnsi="Liberation Serif" w:cs="Liberation Serif"/>
          <w:color w:val="262626"/>
          <w:lang w:eastAsia="en-US"/>
        </w:rPr>
        <w:t>52</w:t>
      </w:r>
      <w:r w:rsidR="00633C69" w:rsidRPr="00E3067A">
        <w:rPr>
          <w:rFonts w:ascii="Liberation Serif" w:hAnsi="Liberation Serif" w:cs="Liberation Serif"/>
          <w:color w:val="262626"/>
          <w:lang w:eastAsia="en-US"/>
        </w:rPr>
        <w:t xml:space="preserve"> балл</w:t>
      </w:r>
      <w:r w:rsidRPr="00E3067A">
        <w:rPr>
          <w:rFonts w:ascii="Liberation Serif" w:hAnsi="Liberation Serif" w:cs="Liberation Serif"/>
          <w:color w:val="262626"/>
          <w:lang w:eastAsia="en-US"/>
        </w:rPr>
        <w:t>а</w:t>
      </w:r>
      <w:r w:rsidR="00633C69" w:rsidRPr="00E3067A">
        <w:rPr>
          <w:rFonts w:ascii="Liberation Serif" w:hAnsi="Liberation Serif" w:cs="Liberation Serif"/>
          <w:color w:val="262626"/>
          <w:lang w:eastAsia="en-US"/>
        </w:rPr>
        <w:t>.</w:t>
      </w:r>
    </w:p>
    <w:p w14:paraId="1F08A61A" w14:textId="799B1F18" w:rsidR="00600562" w:rsidRPr="00E3067A" w:rsidRDefault="00633C69" w:rsidP="00312E9C">
      <w:pPr>
        <w:ind w:firstLine="708"/>
        <w:jc w:val="both"/>
        <w:rPr>
          <w:rFonts w:ascii="Liberation Serif" w:hAnsi="Liberation Serif" w:cs="Liberation Serif"/>
          <w:color w:val="262626"/>
          <w:lang w:eastAsia="en-US"/>
        </w:rPr>
      </w:pPr>
      <w:bookmarkStart w:id="16" w:name="_Hlk146625769"/>
      <w:bookmarkEnd w:id="15"/>
      <w:r w:rsidRPr="00E3067A">
        <w:rPr>
          <w:rFonts w:ascii="Liberation Serif" w:hAnsi="Liberation Serif" w:cs="Liberation Serif"/>
          <w:color w:val="262626"/>
          <w:lang w:eastAsia="en-US"/>
        </w:rPr>
        <w:t>На</w:t>
      </w:r>
      <w:r w:rsidR="007B53D0" w:rsidRPr="00E3067A">
        <w:rPr>
          <w:rFonts w:ascii="Liberation Serif" w:hAnsi="Liberation Serif" w:cs="Liberation Serif"/>
          <w:color w:val="262626"/>
          <w:lang w:eastAsia="en-US"/>
        </w:rPr>
        <w:t xml:space="preserve">иболее «сильной» составляющей Критерия 1 является </w:t>
      </w:r>
      <w:r w:rsidR="00102D0A" w:rsidRPr="00E3067A">
        <w:rPr>
          <w:rFonts w:ascii="Liberation Serif" w:hAnsi="Liberation Serif" w:cs="Liberation Serif"/>
          <w:color w:val="262626"/>
          <w:lang w:eastAsia="en-US"/>
        </w:rPr>
        <w:t>показатель</w:t>
      </w:r>
      <w:r w:rsidR="00600562" w:rsidRPr="00E3067A">
        <w:rPr>
          <w:rFonts w:ascii="Liberation Serif" w:hAnsi="Liberation Serif" w:cs="Liberation Serif"/>
          <w:color w:val="262626"/>
          <w:lang w:eastAsia="en-US"/>
        </w:rPr>
        <w:t xml:space="preserve"> 1.2. «Наличие на официальном сайте организации информации о дистанционных способах взаимодействия и их функционирование». Практически все (</w:t>
      </w:r>
      <w:r w:rsidR="00312E9C" w:rsidRPr="00E3067A">
        <w:rPr>
          <w:rFonts w:ascii="Liberation Serif" w:hAnsi="Liberation Serif" w:cs="Liberation Serif"/>
          <w:color w:val="262626"/>
          <w:lang w:eastAsia="en-US"/>
        </w:rPr>
        <w:t>50</w:t>
      </w:r>
      <w:r w:rsidR="00600562" w:rsidRPr="00E3067A">
        <w:rPr>
          <w:rFonts w:ascii="Liberation Serif" w:hAnsi="Liberation Serif" w:cs="Liberation Serif"/>
          <w:color w:val="262626"/>
          <w:lang w:eastAsia="en-US"/>
        </w:rPr>
        <w:t xml:space="preserve"> из 55 или </w:t>
      </w:r>
      <w:r w:rsidR="00312E9C" w:rsidRPr="00E3067A">
        <w:rPr>
          <w:rFonts w:ascii="Liberation Serif" w:hAnsi="Liberation Serif" w:cs="Liberation Serif"/>
          <w:color w:val="262626"/>
          <w:lang w:eastAsia="en-US"/>
        </w:rPr>
        <w:t>91</w:t>
      </w:r>
      <w:r w:rsidR="00600562" w:rsidRPr="00E3067A">
        <w:rPr>
          <w:rFonts w:ascii="Liberation Serif" w:hAnsi="Liberation Serif" w:cs="Liberation Serif"/>
          <w:color w:val="262626"/>
          <w:lang w:eastAsia="en-US"/>
        </w:rPr>
        <w:t xml:space="preserve">%) обследуемые организации обеспечили информацию о дистанционных способах взаимодействия на своем официальном сайте в сети Интернет и эксперты убедились в том, что эти способы реально функционируют. Исключение составили </w:t>
      </w:r>
      <w:r w:rsidR="00312E9C" w:rsidRPr="00E3067A">
        <w:rPr>
          <w:rFonts w:ascii="Liberation Serif" w:hAnsi="Liberation Serif" w:cs="Liberation Serif"/>
          <w:color w:val="262626"/>
          <w:lang w:eastAsia="en-US"/>
        </w:rPr>
        <w:t>5 негосударственных организаций, у двух из которых функционировало только три способа взаимодействия (Общество с ограниченной ответственностью «Детский центр «Я расту» и  Общество с ограниченной ответственностью «ТАКТ С») и еще у двух (Индивидуальный предприниматель Гатилова Любовь Васильевна и Индивидуальный предприниматель Медянкина Ольга Николаевна) функционировало только 2 способа дистанционного взаимодействия. Что касается уже упомянутого выше ООО «Плутониум, то в связи с отсутствием официального сайта невозможно было проверить функционирование заявленных на нем способов дистанционного взаимодействия с организацией.</w:t>
      </w:r>
    </w:p>
    <w:p w14:paraId="1FAA41A0" w14:textId="39CB313E" w:rsidR="0049167E" w:rsidRPr="00E3067A" w:rsidRDefault="00DC3A82" w:rsidP="0049167E">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Наиболее «слабой» составляющей Критерия 1 является </w:t>
      </w:r>
      <w:r w:rsidR="00312E9C" w:rsidRPr="00E3067A">
        <w:rPr>
          <w:rFonts w:ascii="Liberation Serif" w:hAnsi="Liberation Serif" w:cs="Liberation Serif"/>
          <w:color w:val="262626"/>
          <w:lang w:eastAsia="en-US"/>
        </w:rPr>
        <w:t xml:space="preserve">показатель 1.1. Соответствие информации о деятельности организации, размещенной на общедоступных информационных ресурсах. </w:t>
      </w:r>
      <w:r w:rsidR="0049167E" w:rsidRPr="00E3067A">
        <w:rPr>
          <w:rFonts w:ascii="Liberation Serif" w:hAnsi="Liberation Serif" w:cs="Liberation Serif"/>
          <w:color w:val="262626"/>
          <w:lang w:eastAsia="en-US"/>
        </w:rPr>
        <w:t>Среднее значение по данному показателю – 83,78 балла, 18 из 55 учреждений получили относительно низкие оценки по данному показателю (от 21 до 76 баллов), а это почти треть выборки (32,7%).</w:t>
      </w:r>
    </w:p>
    <w:bookmarkEnd w:id="16"/>
    <w:p w14:paraId="0C8725FE" w14:textId="61A46BCB" w:rsidR="0049167E" w:rsidRPr="00E3067A" w:rsidRDefault="0049167E" w:rsidP="00AB1F37">
      <w:pPr>
        <w:ind w:firstLine="708"/>
        <w:jc w:val="both"/>
        <w:rPr>
          <w:rFonts w:ascii="Liberation Serif" w:hAnsi="Liberation Serif" w:cs="Liberation Serif"/>
          <w:color w:val="262626"/>
          <w:lang w:eastAsia="en-US"/>
        </w:rPr>
      </w:pPr>
    </w:p>
    <w:p w14:paraId="244F77E3" w14:textId="432CFC14" w:rsidR="0049167E" w:rsidRPr="00E3067A" w:rsidRDefault="0049167E"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Наиболее редко на стендах организаций присутствует информация: </w:t>
      </w:r>
    </w:p>
    <w:p w14:paraId="1432D955" w14:textId="0BBDE446" w:rsidR="0049167E" w:rsidRPr="00E3067A" w:rsidRDefault="0049167E">
      <w:pPr>
        <w:pStyle w:val="a5"/>
        <w:numPr>
          <w:ilvl w:val="0"/>
          <w:numId w:val="9"/>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О финансово-хозяйственной деятельности организации</w:t>
      </w:r>
    </w:p>
    <w:p w14:paraId="7DC85D67" w14:textId="62CFAC25" w:rsidR="0049167E" w:rsidRPr="00E3067A" w:rsidRDefault="0049167E">
      <w:pPr>
        <w:pStyle w:val="a5"/>
        <w:numPr>
          <w:ilvl w:val="0"/>
          <w:numId w:val="9"/>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наличии таких предписаний) </w:t>
      </w:r>
    </w:p>
    <w:p w14:paraId="0AB43C38" w14:textId="5A4663FE" w:rsidR="0049167E" w:rsidRPr="00E3067A" w:rsidRDefault="0049167E">
      <w:pPr>
        <w:pStyle w:val="a5"/>
        <w:numPr>
          <w:ilvl w:val="0"/>
          <w:numId w:val="9"/>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О структуре и органах управления организации социального обслуживания </w:t>
      </w:r>
    </w:p>
    <w:p w14:paraId="28C36D04" w14:textId="5517817A" w:rsidR="0049167E" w:rsidRPr="00E3067A" w:rsidRDefault="0049167E">
      <w:pPr>
        <w:pStyle w:val="a5"/>
        <w:numPr>
          <w:ilvl w:val="0"/>
          <w:numId w:val="9"/>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303BDD91" w14:textId="77777777" w:rsidR="0049167E" w:rsidRPr="00E3067A" w:rsidRDefault="0049167E" w:rsidP="00AB1F37">
      <w:pPr>
        <w:ind w:firstLine="708"/>
        <w:jc w:val="both"/>
        <w:rPr>
          <w:rFonts w:ascii="Liberation Serif" w:hAnsi="Liberation Serif" w:cs="Liberation Serif"/>
          <w:color w:val="262626"/>
          <w:lang w:eastAsia="en-US"/>
        </w:rPr>
      </w:pPr>
    </w:p>
    <w:p w14:paraId="75D2DEE5" w14:textId="400DE374" w:rsidR="00E544CB" w:rsidRPr="00E3067A" w:rsidRDefault="002E0A28" w:rsidP="00E544CB">
      <w:pPr>
        <w:ind w:firstLine="708"/>
        <w:jc w:val="both"/>
        <w:rPr>
          <w:rFonts w:ascii="Liberation Serif" w:hAnsi="Liberation Serif" w:cs="Liberation Serif"/>
        </w:rPr>
      </w:pPr>
      <w:r w:rsidRPr="00E3067A">
        <w:rPr>
          <w:rFonts w:ascii="Liberation Serif" w:hAnsi="Liberation Serif" w:cs="Liberation Serif"/>
          <w:b/>
          <w:bCs/>
        </w:rPr>
        <w:lastRenderedPageBreak/>
        <w:t>Наилучшим образом обеспечили открытость, доступность</w:t>
      </w:r>
      <w:r w:rsidR="00EC3E30" w:rsidRPr="00E3067A">
        <w:rPr>
          <w:rFonts w:ascii="Liberation Serif" w:hAnsi="Liberation Serif" w:cs="Liberation Serif"/>
          <w:b/>
          <w:bCs/>
        </w:rPr>
        <w:t xml:space="preserve"> </w:t>
      </w:r>
      <w:r w:rsidRPr="00E3067A">
        <w:rPr>
          <w:rFonts w:ascii="Liberation Serif" w:hAnsi="Liberation Serif" w:cs="Liberation Serif"/>
          <w:b/>
          <w:bCs/>
        </w:rPr>
        <w:t>и полноту информации об организации на стендах, расположенных внутри помещения организации, и на официальном сайте организации в сети Интернет</w:t>
      </w:r>
      <w:r w:rsidRPr="00E3067A">
        <w:rPr>
          <w:rFonts w:ascii="Liberation Serif" w:hAnsi="Liberation Serif" w:cs="Liberation Serif"/>
        </w:rPr>
        <w:t xml:space="preserve"> </w:t>
      </w:r>
      <w:r w:rsidR="00E544CB" w:rsidRPr="00E3067A">
        <w:rPr>
          <w:rFonts w:ascii="Liberation Serif" w:hAnsi="Liberation Serif" w:cs="Liberation Serif"/>
        </w:rPr>
        <w:t xml:space="preserve">13 организаций – лидеров по 1 критерию, </w:t>
      </w:r>
      <w:r w:rsidRPr="00E3067A">
        <w:rPr>
          <w:rFonts w:ascii="Liberation Serif" w:hAnsi="Liberation Serif" w:cs="Liberation Serif"/>
        </w:rPr>
        <w:t xml:space="preserve"> набравших </w:t>
      </w:r>
      <w:r w:rsidR="00F32AF0" w:rsidRPr="00E3067A">
        <w:rPr>
          <w:rFonts w:ascii="Liberation Serif" w:hAnsi="Liberation Serif" w:cs="Liberation Serif"/>
        </w:rPr>
        <w:t>по 100 баллов</w:t>
      </w:r>
      <w:r w:rsidRPr="00E3067A">
        <w:rPr>
          <w:rFonts w:ascii="Liberation Serif" w:hAnsi="Liberation Serif" w:cs="Liberation Serif"/>
        </w:rPr>
        <w:t xml:space="preserve">, то есть получивших максимальные оценки по всем трем </w:t>
      </w:r>
      <w:r w:rsidR="00EB68FE" w:rsidRPr="00E3067A">
        <w:rPr>
          <w:rFonts w:ascii="Liberation Serif" w:hAnsi="Liberation Serif" w:cs="Liberation Serif"/>
        </w:rPr>
        <w:t>составляющим</w:t>
      </w:r>
      <w:r w:rsidRPr="00E3067A">
        <w:rPr>
          <w:rFonts w:ascii="Liberation Serif" w:hAnsi="Liberation Serif" w:cs="Liberation Serif"/>
        </w:rPr>
        <w:t xml:space="preserve"> показателям (1.1., 1.2</w:t>
      </w:r>
      <w:r w:rsidR="0087332E" w:rsidRPr="00E3067A">
        <w:rPr>
          <w:rFonts w:ascii="Liberation Serif" w:hAnsi="Liberation Serif" w:cs="Liberation Serif"/>
        </w:rPr>
        <w:t>.</w:t>
      </w:r>
      <w:r w:rsidRPr="00E3067A">
        <w:rPr>
          <w:rFonts w:ascii="Liberation Serif" w:hAnsi="Liberation Serif" w:cs="Liberation Serif"/>
        </w:rPr>
        <w:t xml:space="preserve">, 1.3.) и итоговому показателю по </w:t>
      </w:r>
      <w:r w:rsidR="00EB68FE" w:rsidRPr="00E3067A">
        <w:rPr>
          <w:rFonts w:ascii="Liberation Serif" w:hAnsi="Liberation Serif" w:cs="Liberation Serif"/>
        </w:rPr>
        <w:t>Критерию</w:t>
      </w:r>
      <w:r w:rsidRPr="00E3067A">
        <w:rPr>
          <w:rFonts w:ascii="Liberation Serif" w:hAnsi="Liberation Serif" w:cs="Liberation Serif"/>
        </w:rPr>
        <w:t xml:space="preserve"> </w:t>
      </w:r>
      <w:r w:rsidR="00EB68FE" w:rsidRPr="00E3067A">
        <w:rPr>
          <w:rFonts w:ascii="Liberation Serif" w:hAnsi="Liberation Serif" w:cs="Liberation Serif"/>
        </w:rPr>
        <w:t>1. К ним принадлежат</w:t>
      </w:r>
      <w:r w:rsidR="00E544CB" w:rsidRPr="00E3067A">
        <w:rPr>
          <w:rFonts w:ascii="Liberation Serif" w:hAnsi="Liberation Serif" w:cs="Liberation Serif"/>
        </w:rPr>
        <w:t xml:space="preserve"> 12 государственных и одна не государственная организация</w:t>
      </w:r>
      <w:r w:rsidR="00EB68FE" w:rsidRPr="00E3067A">
        <w:rPr>
          <w:rFonts w:ascii="Liberation Serif" w:hAnsi="Liberation Serif" w:cs="Liberation Serif"/>
        </w:rPr>
        <w:t xml:space="preserve">: </w:t>
      </w:r>
    </w:p>
    <w:p w14:paraId="1A367578" w14:textId="77777777" w:rsidR="00E544CB" w:rsidRPr="00E3067A" w:rsidRDefault="00E544CB">
      <w:pPr>
        <w:pStyle w:val="a5"/>
        <w:numPr>
          <w:ilvl w:val="0"/>
          <w:numId w:val="10"/>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«Росинка» города Первоуральска»</w:t>
      </w:r>
    </w:p>
    <w:p w14:paraId="3645492C" w14:textId="77777777" w:rsidR="00E544CB" w:rsidRPr="00E3067A" w:rsidRDefault="00E544CB">
      <w:pPr>
        <w:pStyle w:val="a5"/>
        <w:numPr>
          <w:ilvl w:val="0"/>
          <w:numId w:val="10"/>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«Отрада» Октябрьского района города Екатеринбурга»</w:t>
      </w:r>
    </w:p>
    <w:p w14:paraId="1B14E8E4" w14:textId="77777777" w:rsidR="00E544CB" w:rsidRPr="00E3067A" w:rsidRDefault="00E544CB">
      <w:pPr>
        <w:pStyle w:val="a5"/>
        <w:numPr>
          <w:ilvl w:val="0"/>
          <w:numId w:val="10"/>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p w14:paraId="0C372662" w14:textId="77777777" w:rsidR="00E544CB" w:rsidRPr="00E3067A" w:rsidRDefault="00E544CB">
      <w:pPr>
        <w:pStyle w:val="a5"/>
        <w:numPr>
          <w:ilvl w:val="0"/>
          <w:numId w:val="10"/>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города Верхняя Пышма»</w:t>
      </w:r>
    </w:p>
    <w:p w14:paraId="3AC82FE1" w14:textId="77777777" w:rsidR="00E544CB" w:rsidRPr="00E3067A" w:rsidRDefault="00E544CB">
      <w:pPr>
        <w:pStyle w:val="a5"/>
        <w:numPr>
          <w:ilvl w:val="0"/>
          <w:numId w:val="10"/>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«Ирбитский центр социальной помощи семье и детям»</w:t>
      </w:r>
    </w:p>
    <w:p w14:paraId="2CE1A002" w14:textId="77777777" w:rsidR="00E544CB" w:rsidRPr="00E3067A" w:rsidRDefault="00E544CB">
      <w:pPr>
        <w:pStyle w:val="a5"/>
        <w:numPr>
          <w:ilvl w:val="0"/>
          <w:numId w:val="10"/>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p w14:paraId="66C43B53" w14:textId="77777777" w:rsidR="00E544CB" w:rsidRPr="00E3067A" w:rsidRDefault="00E544CB">
      <w:pPr>
        <w:pStyle w:val="a5"/>
        <w:numPr>
          <w:ilvl w:val="0"/>
          <w:numId w:val="10"/>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p w14:paraId="1124CDC0" w14:textId="77777777" w:rsidR="00E544CB" w:rsidRPr="00E3067A" w:rsidRDefault="00E544CB">
      <w:pPr>
        <w:pStyle w:val="a5"/>
        <w:numPr>
          <w:ilvl w:val="0"/>
          <w:numId w:val="10"/>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Свердловской области «Областной центр реабилитации инвалидов»</w:t>
      </w:r>
    </w:p>
    <w:p w14:paraId="4BF5F61F" w14:textId="77777777" w:rsidR="00E544CB" w:rsidRPr="00E3067A" w:rsidRDefault="00E544CB">
      <w:pPr>
        <w:pStyle w:val="a5"/>
        <w:numPr>
          <w:ilvl w:val="0"/>
          <w:numId w:val="10"/>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p w14:paraId="35EFE605" w14:textId="77777777" w:rsidR="00E544CB" w:rsidRPr="00E3067A" w:rsidRDefault="00E544CB">
      <w:pPr>
        <w:pStyle w:val="a5"/>
        <w:numPr>
          <w:ilvl w:val="0"/>
          <w:numId w:val="10"/>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города Нижняя Тура»</w:t>
      </w:r>
    </w:p>
    <w:p w14:paraId="4F5810BA" w14:textId="77777777" w:rsidR="00E544CB" w:rsidRPr="00E3067A" w:rsidRDefault="00E544CB">
      <w:pPr>
        <w:pStyle w:val="a5"/>
        <w:numPr>
          <w:ilvl w:val="0"/>
          <w:numId w:val="10"/>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p w14:paraId="00869148" w14:textId="77777777" w:rsidR="00E544CB" w:rsidRPr="00E3067A" w:rsidRDefault="00E544CB">
      <w:pPr>
        <w:pStyle w:val="a5"/>
        <w:numPr>
          <w:ilvl w:val="0"/>
          <w:numId w:val="10"/>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p w14:paraId="4580253D" w14:textId="77777777" w:rsidR="00E544CB" w:rsidRPr="00E3067A" w:rsidRDefault="00E544CB">
      <w:pPr>
        <w:pStyle w:val="a5"/>
        <w:numPr>
          <w:ilvl w:val="0"/>
          <w:numId w:val="10"/>
        </w:numPr>
        <w:jc w:val="both"/>
        <w:rPr>
          <w:rFonts w:ascii="Liberation Serif" w:hAnsi="Liberation Serif" w:cs="Liberation Serif"/>
        </w:rPr>
      </w:pPr>
      <w:r w:rsidRPr="00E3067A">
        <w:rPr>
          <w:rFonts w:ascii="Liberation Serif" w:hAnsi="Liberation Serif" w:cs="Liberation Serif"/>
        </w:rPr>
        <w:t>Индивидуальный предприниматель Мордвова Ирина Семеновна</w:t>
      </w:r>
    </w:p>
    <w:p w14:paraId="46BF40E6" w14:textId="57094E7D" w:rsidR="00D16364" w:rsidRPr="00E3067A" w:rsidRDefault="003B1F57" w:rsidP="00AB1F37">
      <w:pPr>
        <w:ind w:firstLine="708"/>
        <w:jc w:val="both"/>
        <w:rPr>
          <w:rFonts w:ascii="Liberation Serif" w:hAnsi="Liberation Serif" w:cs="Liberation Serif"/>
        </w:rPr>
      </w:pPr>
      <w:r w:rsidRPr="00E3067A">
        <w:rPr>
          <w:rFonts w:ascii="Liberation Serif" w:hAnsi="Liberation Serif" w:cs="Liberation Serif"/>
          <w:b/>
          <w:bCs/>
        </w:rPr>
        <w:t>Аутсайдер</w:t>
      </w:r>
      <w:r w:rsidR="009413AA" w:rsidRPr="00E3067A">
        <w:rPr>
          <w:rFonts w:ascii="Liberation Serif" w:hAnsi="Liberation Serif" w:cs="Liberation Serif"/>
          <w:b/>
          <w:bCs/>
        </w:rPr>
        <w:t>ами рейтинга</w:t>
      </w:r>
      <w:r w:rsidR="00D16364" w:rsidRPr="00E3067A">
        <w:rPr>
          <w:rFonts w:ascii="Liberation Serif" w:hAnsi="Liberation Serif" w:cs="Liberation Serif"/>
        </w:rPr>
        <w:t xml:space="preserve"> являются учреждения, набравшие </w:t>
      </w:r>
      <w:r w:rsidR="00E544CB" w:rsidRPr="00E3067A">
        <w:rPr>
          <w:rFonts w:ascii="Liberation Serif" w:hAnsi="Liberation Serif" w:cs="Liberation Serif"/>
        </w:rPr>
        <w:t xml:space="preserve">менее 80 баллов </w:t>
      </w:r>
      <w:r w:rsidR="00D16364" w:rsidRPr="00E3067A">
        <w:rPr>
          <w:rFonts w:ascii="Liberation Serif" w:hAnsi="Liberation Serif" w:cs="Liberation Serif"/>
        </w:rPr>
        <w:t>по данному критерию, к ним относятся</w:t>
      </w:r>
      <w:r w:rsidR="00BD6139" w:rsidRPr="00E3067A">
        <w:rPr>
          <w:rFonts w:ascii="Liberation Serif" w:hAnsi="Liberation Serif" w:cs="Liberation Serif"/>
        </w:rPr>
        <w:t xml:space="preserve"> </w:t>
      </w:r>
      <w:r w:rsidR="00E544CB" w:rsidRPr="00E3067A">
        <w:rPr>
          <w:rFonts w:ascii="Liberation Serif" w:hAnsi="Liberation Serif" w:cs="Liberation Serif"/>
        </w:rPr>
        <w:t>3</w:t>
      </w:r>
      <w:r w:rsidR="00BD6139" w:rsidRPr="00E3067A">
        <w:rPr>
          <w:rFonts w:ascii="Liberation Serif" w:hAnsi="Liberation Serif" w:cs="Liberation Serif"/>
        </w:rPr>
        <w:t xml:space="preserve"> организаци</w:t>
      </w:r>
      <w:r w:rsidR="00E544CB" w:rsidRPr="00E3067A">
        <w:rPr>
          <w:rFonts w:ascii="Liberation Serif" w:hAnsi="Liberation Serif" w:cs="Liberation Serif"/>
        </w:rPr>
        <w:t>и</w:t>
      </w:r>
      <w:r w:rsidR="00D16364" w:rsidRPr="00E3067A">
        <w:rPr>
          <w:rFonts w:ascii="Liberation Serif" w:hAnsi="Liberation Serif" w:cs="Liberation Serif"/>
        </w:rPr>
        <w:t>:</w:t>
      </w:r>
    </w:p>
    <w:p w14:paraId="165D428B" w14:textId="2FC7961B" w:rsidR="00E544CB" w:rsidRPr="00E3067A" w:rsidRDefault="00E544CB">
      <w:pPr>
        <w:pStyle w:val="a5"/>
        <w:numPr>
          <w:ilvl w:val="0"/>
          <w:numId w:val="11"/>
        </w:numPr>
        <w:jc w:val="both"/>
        <w:rPr>
          <w:rFonts w:ascii="Liberation Serif" w:hAnsi="Liberation Serif" w:cs="Liberation Serif"/>
        </w:rPr>
      </w:pPr>
      <w:r w:rsidRPr="00E3067A">
        <w:rPr>
          <w:rFonts w:ascii="Liberation Serif" w:hAnsi="Liberation Serif" w:cs="Liberation Serif"/>
        </w:rPr>
        <w:t>Автономная социальная ориентированная некоммерческая организация «Центр социальной адаптации и реабилитации «Потенциал», в сумме 77,5 баллов по Критерию 1. Слабое звено данной организации - П.1.1. Соответствие информации о деятельности организации, размещенной на общедоступных информационных ресурсах (25 баллов)</w:t>
      </w:r>
    </w:p>
    <w:p w14:paraId="6A4D32A2" w14:textId="724143DC" w:rsidR="00E544CB" w:rsidRPr="00E3067A" w:rsidRDefault="00E544CB">
      <w:pPr>
        <w:pStyle w:val="a5"/>
        <w:numPr>
          <w:ilvl w:val="0"/>
          <w:numId w:val="11"/>
        </w:numPr>
        <w:jc w:val="both"/>
        <w:rPr>
          <w:rFonts w:ascii="Liberation Serif" w:hAnsi="Liberation Serif" w:cs="Liberation Serif"/>
        </w:rPr>
      </w:pPr>
      <w:r w:rsidRPr="00E3067A">
        <w:rPr>
          <w:rFonts w:ascii="Liberation Serif" w:hAnsi="Liberation Serif" w:cs="Liberation Serif"/>
        </w:rPr>
        <w:t>Индивидуальный предприниматель Медянкина Ольга Николаевна, в сумме 61,9 баллов по Критерию 1. Слабое звено данной организации также П.1.1. Соответствие информации о деятельности организации, размещенной на общедоступных информационных ресурсах (21 балл)</w:t>
      </w:r>
    </w:p>
    <w:p w14:paraId="44973F51" w14:textId="302B8D3C" w:rsidR="00E544CB" w:rsidRPr="00E3067A" w:rsidRDefault="00E544CB">
      <w:pPr>
        <w:pStyle w:val="a5"/>
        <w:numPr>
          <w:ilvl w:val="0"/>
          <w:numId w:val="11"/>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«Плутониум», в сумме 52,9 баллов по Критерию 1. Слабое звено данной организации - отсутствие официального сайта в сети Интернет. Низкие баллы данная организация набрала и по П.1.1. Соответствие информации о деятельности организации, размещенной на общедоступных информационных ресурсах (43 балла).</w:t>
      </w:r>
    </w:p>
    <w:p w14:paraId="0C9FD001" w14:textId="77777777" w:rsidR="00BB3D88" w:rsidRPr="00E3067A" w:rsidRDefault="00BB3D88">
      <w:pPr>
        <w:spacing w:after="200" w:line="276" w:lineRule="auto"/>
        <w:rPr>
          <w:rFonts w:ascii="Liberation Serif" w:hAnsi="Liberation Serif" w:cs="Liberation Serif"/>
          <w:b/>
          <w:color w:val="000000" w:themeColor="text1"/>
          <w:sz w:val="28"/>
          <w:szCs w:val="28"/>
          <w:lang w:eastAsia="en-US"/>
        </w:rPr>
      </w:pPr>
      <w:bookmarkStart w:id="17" w:name="_Toc18132185"/>
      <w:bookmarkStart w:id="18" w:name="_Toc67244149"/>
      <w:bookmarkEnd w:id="12"/>
      <w:bookmarkEnd w:id="13"/>
      <w:r w:rsidRPr="00E3067A">
        <w:rPr>
          <w:rFonts w:ascii="Liberation Serif" w:hAnsi="Liberation Serif" w:cs="Liberation Serif"/>
        </w:rPr>
        <w:br w:type="page"/>
      </w:r>
    </w:p>
    <w:p w14:paraId="0E79B13E" w14:textId="14EABEA0" w:rsidR="00FD4A30" w:rsidRPr="00E3067A" w:rsidRDefault="00FD4A30" w:rsidP="00E318BC">
      <w:pPr>
        <w:pStyle w:val="20"/>
        <w:ind w:left="0"/>
      </w:pPr>
      <w:bookmarkStart w:id="19" w:name="_Toc146891949"/>
      <w:r w:rsidRPr="00E3067A">
        <w:lastRenderedPageBreak/>
        <w:t>Критерий 2. Комфортность условий предоставления услуг, в том числе время ожидания предоставления услуг</w:t>
      </w:r>
      <w:bookmarkEnd w:id="17"/>
      <w:bookmarkEnd w:id="18"/>
      <w:bookmarkEnd w:id="19"/>
    </w:p>
    <w:p w14:paraId="4CC66206" w14:textId="20B9E47A" w:rsidR="00FD4A30" w:rsidRPr="00E3067A" w:rsidRDefault="00FD4A30" w:rsidP="00AB1F37">
      <w:pPr>
        <w:ind w:firstLine="709"/>
        <w:jc w:val="both"/>
        <w:rPr>
          <w:rFonts w:ascii="Liberation Serif" w:hAnsi="Liberation Serif" w:cs="Liberation Serif"/>
        </w:rPr>
      </w:pPr>
      <w:r w:rsidRPr="00E3067A">
        <w:rPr>
          <w:rFonts w:ascii="Liberation Serif" w:hAnsi="Liberation Serif" w:cs="Liberation Serif"/>
        </w:rPr>
        <w:t>Критерий представлен тремя показателями:</w:t>
      </w:r>
    </w:p>
    <w:p w14:paraId="33191F8A" w14:textId="253A9165" w:rsidR="00220AC6" w:rsidRPr="00E3067A" w:rsidRDefault="00FD4A30" w:rsidP="00220AC6">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2.1</w:t>
      </w:r>
      <w:r w:rsidRPr="00E3067A">
        <w:rPr>
          <w:rFonts w:ascii="Liberation Serif" w:hAnsi="Liberation Serif" w:cs="Liberation Serif"/>
        </w:rPr>
        <w:t>.</w:t>
      </w:r>
      <w:r w:rsidR="00046D5C" w:rsidRPr="00E3067A">
        <w:rPr>
          <w:rFonts w:ascii="Liberation Serif" w:hAnsi="Liberation Serif" w:cs="Liberation Serif"/>
        </w:rPr>
        <w:t xml:space="preserve"> </w:t>
      </w:r>
      <w:bookmarkStart w:id="20" w:name="_Hlk146628592"/>
      <w:r w:rsidRPr="00E3067A">
        <w:rPr>
          <w:rFonts w:ascii="Liberation Serif" w:hAnsi="Liberation Serif" w:cs="Liberation Serif"/>
        </w:rPr>
        <w:t xml:space="preserve">Обеспечение в организации социальной сферы комфортных условий для предоставления услуг </w:t>
      </w:r>
      <w:bookmarkEnd w:id="20"/>
      <w:r w:rsidRPr="00E3067A">
        <w:rPr>
          <w:rFonts w:ascii="Liberation Serif" w:hAnsi="Liberation Serif" w:cs="Liberation Serif"/>
        </w:rPr>
        <w:t>(наличие комфортной зоны отдыха (ожидания), оборудованной соответствующей мебелью, наличие и понятность навигации внутри организации социальной сферы, доступность питьевой воды (наличие работающего кулера), наличие и доступность санитарно-гигиенических помещений (чистота помещений, наличие</w:t>
      </w:r>
      <w:r w:rsidR="003D617F" w:rsidRPr="00E3067A">
        <w:rPr>
          <w:rFonts w:ascii="Liberation Serif" w:hAnsi="Liberation Serif" w:cs="Liberation Serif"/>
        </w:rPr>
        <w:t xml:space="preserve"> </w:t>
      </w:r>
      <w:r w:rsidRPr="00E3067A">
        <w:rPr>
          <w:rFonts w:ascii="Liberation Serif" w:hAnsi="Liberation Serif" w:cs="Liberation Serif"/>
        </w:rPr>
        <w:t>мыла, воды, туалетной бумаги и пр</w:t>
      </w:r>
      <w:r w:rsidR="00046D5C" w:rsidRPr="00E3067A">
        <w:rPr>
          <w:rFonts w:ascii="Liberation Serif" w:hAnsi="Liberation Serif" w:cs="Liberation Serif"/>
        </w:rPr>
        <w:t>очее</w:t>
      </w:r>
      <w:r w:rsidRPr="00E3067A">
        <w:rPr>
          <w:rFonts w:ascii="Liberation Serif" w:hAnsi="Liberation Serif" w:cs="Liberation Serif"/>
        </w:rPr>
        <w:t>), санитарное состояние помещений организации социальной сферы)</w:t>
      </w:r>
      <w:r w:rsidRPr="00E3067A">
        <w:rPr>
          <w:rFonts w:ascii="Liberation Serif" w:hAnsi="Liberation Serif" w:cs="Liberation Serif"/>
          <w:vertAlign w:val="superscript"/>
        </w:rPr>
        <w:footnoteReference w:id="1"/>
      </w:r>
      <w:r w:rsidR="00EC3476" w:rsidRPr="00E3067A">
        <w:rPr>
          <w:rFonts w:ascii="Liberation Serif" w:hAnsi="Liberation Serif" w:cs="Liberation Serif"/>
        </w:rPr>
        <w:t>.</w:t>
      </w:r>
      <w:r w:rsidR="00220AC6" w:rsidRPr="00E3067A">
        <w:rPr>
          <w:rFonts w:ascii="Liberation Serif" w:hAnsi="Liberation Serif" w:cs="Liberation Serif"/>
        </w:rPr>
        <w:t xml:space="preserve"> </w:t>
      </w:r>
      <w:r w:rsidR="00220AC6" w:rsidRPr="00E3067A">
        <w:rPr>
          <w:rFonts w:ascii="Liberation Serif" w:hAnsi="Liberation Serif" w:cs="Liberation Serif"/>
          <w:iCs/>
        </w:rPr>
        <w:t>ВЕС данного субкритерия при расчете показателя по Критерию составляет 30%.</w:t>
      </w:r>
    </w:p>
    <w:p w14:paraId="1492DD14" w14:textId="31670182" w:rsidR="00FD4A30" w:rsidRPr="00E3067A" w:rsidRDefault="00FD4A30" w:rsidP="00FE00B4">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2.2</w:t>
      </w:r>
      <w:r w:rsidRPr="00E3067A">
        <w:rPr>
          <w:rFonts w:ascii="Liberation Serif" w:hAnsi="Liberation Serif" w:cs="Liberation Serif"/>
        </w:rPr>
        <w:t>.</w:t>
      </w:r>
      <w:r w:rsidR="00046D5C" w:rsidRPr="00E3067A">
        <w:rPr>
          <w:rFonts w:ascii="Liberation Serif" w:hAnsi="Liberation Serif" w:cs="Liberation Serif"/>
        </w:rPr>
        <w:t xml:space="preserve"> </w:t>
      </w:r>
      <w:r w:rsidR="009F1CF7" w:rsidRPr="00E3067A">
        <w:rPr>
          <w:rFonts w:ascii="Liberation Serif" w:hAnsi="Liberation Serif" w:cs="Liberation Serif"/>
        </w:rPr>
        <w:t xml:space="preserve">Время ожидания предоставления услуги </w:t>
      </w:r>
      <w:r w:rsidRPr="00E3067A">
        <w:rPr>
          <w:rFonts w:ascii="Liberation Serif" w:hAnsi="Liberation Serif" w:cs="Liberation Serif"/>
        </w:rPr>
        <w:t>(в соответствии с записью на прием к специалисту организации социальной сферы (консультацию), графиком прихода социального работника на дом и пр.)</w:t>
      </w:r>
      <w:r w:rsidR="00EC3476" w:rsidRPr="00E3067A">
        <w:rPr>
          <w:rFonts w:ascii="Liberation Serif" w:hAnsi="Liberation Serif" w:cs="Liberation Serif"/>
        </w:rPr>
        <w:t>.</w:t>
      </w:r>
      <w:r w:rsidR="00FE00B4" w:rsidRPr="00E3067A">
        <w:rPr>
          <w:rFonts w:ascii="Liberation Serif" w:hAnsi="Liberation Serif" w:cs="Liberation Serif"/>
        </w:rPr>
        <w:t xml:space="preserve"> </w:t>
      </w:r>
      <w:r w:rsidR="00FE00B4" w:rsidRPr="00E3067A">
        <w:rPr>
          <w:rFonts w:ascii="Liberation Serif" w:hAnsi="Liberation Serif" w:cs="Liberation Serif"/>
          <w:iCs/>
        </w:rPr>
        <w:t>ВЕС данного субкритерия при расчете показателя по Критерию составляет 40%.</w:t>
      </w:r>
    </w:p>
    <w:p w14:paraId="374FC40C" w14:textId="52F596CB" w:rsidR="00FE00B4" w:rsidRPr="00E3067A" w:rsidRDefault="00FD4A30" w:rsidP="00FE00B4">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2.3</w:t>
      </w:r>
      <w:r w:rsidRPr="00E3067A">
        <w:rPr>
          <w:rFonts w:ascii="Liberation Serif" w:hAnsi="Liberation Serif" w:cs="Liberation Serif"/>
        </w:rPr>
        <w:t>.</w:t>
      </w:r>
      <w:r w:rsidR="00046D5C" w:rsidRPr="00E3067A">
        <w:rPr>
          <w:rFonts w:ascii="Liberation Serif" w:hAnsi="Liberation Serif" w:cs="Liberation Serif"/>
        </w:rPr>
        <w:t xml:space="preserve"> </w:t>
      </w:r>
      <w:r w:rsidRPr="00E3067A">
        <w:rPr>
          <w:rFonts w:ascii="Liberation Serif" w:hAnsi="Liberation Serif" w:cs="Liberation Serif"/>
        </w:rPr>
        <w:t xml:space="preserve">Доля получателей </w:t>
      </w:r>
      <w:r w:rsidR="00E77655" w:rsidRPr="00E3067A">
        <w:rPr>
          <w:rFonts w:ascii="Liberation Serif" w:hAnsi="Liberation Serif" w:cs="Liberation Serif"/>
        </w:rPr>
        <w:t>услуг,</w:t>
      </w:r>
      <w:r w:rsidRPr="00E3067A">
        <w:rPr>
          <w:rFonts w:ascii="Liberation Serif" w:hAnsi="Liberation Serif" w:cs="Liberation Serif"/>
        </w:rPr>
        <w:t xml:space="preserve"> удовлетворенных комфортностью предоставления услуг организацией социальной сферы (в % от общего числа опрошенных получателей услуг).</w:t>
      </w:r>
      <w:r w:rsidR="00FE00B4" w:rsidRPr="00E3067A">
        <w:rPr>
          <w:rFonts w:ascii="Liberation Serif" w:hAnsi="Liberation Serif" w:cs="Liberation Serif"/>
        </w:rPr>
        <w:t xml:space="preserve"> </w:t>
      </w:r>
      <w:r w:rsidR="00FE00B4" w:rsidRPr="00E3067A">
        <w:rPr>
          <w:rFonts w:ascii="Liberation Serif" w:hAnsi="Liberation Serif" w:cs="Liberation Serif"/>
          <w:iCs/>
        </w:rPr>
        <w:t>ВЕС данного субкритерия при расчете показателя по Критерию составляет 30%.</w:t>
      </w:r>
    </w:p>
    <w:p w14:paraId="3F2AA6CF" w14:textId="77777777" w:rsidR="001B5731" w:rsidRPr="00E3067A" w:rsidRDefault="001B5731" w:rsidP="00AB1F37">
      <w:pPr>
        <w:jc w:val="both"/>
        <w:rPr>
          <w:rFonts w:ascii="Liberation Serif" w:hAnsi="Liberation Serif" w:cs="Liberation Serif"/>
          <w:b/>
          <w:bCs/>
          <w:color w:val="000000" w:themeColor="text1"/>
          <w:lang w:eastAsia="en-US"/>
        </w:rPr>
      </w:pPr>
      <w:bookmarkStart w:id="21" w:name="OLE_LINK6"/>
      <w:bookmarkStart w:id="22" w:name="OLE_LINK7"/>
    </w:p>
    <w:p w14:paraId="103B0C4A" w14:textId="1060B6EF" w:rsidR="00046D5C" w:rsidRPr="00E3067A" w:rsidRDefault="00046D5C" w:rsidP="00AB1F37">
      <w:pPr>
        <w:jc w:val="both"/>
        <w:rPr>
          <w:rFonts w:ascii="Liberation Serif" w:hAnsi="Liberation Serif" w:cs="Liberation Serif"/>
          <w:b/>
          <w:bCs/>
          <w:color w:val="000000" w:themeColor="text1"/>
          <w:lang w:eastAsia="en-US"/>
        </w:rPr>
      </w:pPr>
      <w:r w:rsidRPr="00E3067A">
        <w:rPr>
          <w:rFonts w:ascii="Liberation Serif" w:hAnsi="Liberation Serif" w:cs="Liberation Serif"/>
          <w:b/>
          <w:bCs/>
          <w:color w:val="000000" w:themeColor="text1"/>
          <w:lang w:eastAsia="en-US"/>
        </w:rPr>
        <w:t xml:space="preserve">Диаграмма 2. Распределение учреждений по шкале полученных баллов при оценке показателей Критерия 2 (на столбцах указано </w:t>
      </w:r>
      <w:r w:rsidRPr="00E3067A">
        <w:rPr>
          <w:rFonts w:ascii="Liberation Serif" w:hAnsi="Liberation Serif" w:cs="Liberation Serif"/>
          <w:b/>
          <w:bCs/>
          <w:color w:val="000000" w:themeColor="text1"/>
          <w:lang w:val="en-US" w:eastAsia="en-US"/>
        </w:rPr>
        <w:t>n</w:t>
      </w:r>
      <w:r w:rsidRPr="00E3067A">
        <w:rPr>
          <w:rFonts w:ascii="Liberation Serif" w:hAnsi="Liberation Serif" w:cs="Liberation Serif"/>
          <w:b/>
          <w:bCs/>
          <w:color w:val="000000" w:themeColor="text1"/>
          <w:lang w:eastAsia="en-US"/>
        </w:rPr>
        <w:t xml:space="preserve"> - количество учреждений в абсолютном выражении)</w:t>
      </w:r>
    </w:p>
    <w:p w14:paraId="6956B388" w14:textId="3AF13957" w:rsidR="002805E0" w:rsidRPr="00E3067A" w:rsidRDefault="00452095" w:rsidP="00AB1F37">
      <w:pPr>
        <w:jc w:val="both"/>
        <w:rPr>
          <w:rFonts w:ascii="Liberation Serif" w:hAnsi="Liberation Serif" w:cs="Liberation Serif"/>
          <w:b/>
          <w:bCs/>
          <w:color w:val="000000" w:themeColor="text1"/>
          <w:lang w:eastAsia="en-US"/>
        </w:rPr>
      </w:pPr>
      <w:r w:rsidRPr="00E3067A">
        <w:rPr>
          <w:rFonts w:ascii="Liberation Serif" w:hAnsi="Liberation Serif" w:cs="Liberation Serif"/>
          <w:noProof/>
        </w:rPr>
        <w:drawing>
          <wp:inline distT="0" distB="0" distL="0" distR="0" wp14:anchorId="5331A1F6" wp14:editId="4ABEB4CF">
            <wp:extent cx="6516370" cy="4429125"/>
            <wp:effectExtent l="0" t="0" r="17780" b="9525"/>
            <wp:docPr id="441466772"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6BE03F-7DA9-4244-B074-3FEC7CABFA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4BCCB8D" w14:textId="0B590CC7" w:rsidR="00046D5C" w:rsidRPr="00E3067A" w:rsidRDefault="00046D5C" w:rsidP="00AB1F37">
      <w:pPr>
        <w:ind w:firstLine="708"/>
        <w:jc w:val="both"/>
        <w:rPr>
          <w:rFonts w:ascii="Liberation Serif" w:hAnsi="Liberation Serif" w:cs="Liberation Serif"/>
          <w:b/>
          <w:bCs/>
          <w:color w:val="000000" w:themeColor="text1"/>
        </w:rPr>
      </w:pPr>
      <w:r w:rsidRPr="00E3067A">
        <w:rPr>
          <w:rFonts w:ascii="Liberation Serif" w:hAnsi="Liberation Serif" w:cs="Liberation Serif"/>
          <w:color w:val="000000" w:themeColor="text1"/>
          <w:lang w:eastAsia="en-US"/>
        </w:rPr>
        <w:t>На Диаграмме выше цветные сегменты столбцов позволяют визуально оценить долю группы учреждений, получивших тот или иной балл (см. вертикальную ось в %).</w:t>
      </w:r>
      <w:r w:rsidRPr="00E3067A">
        <w:rPr>
          <w:rFonts w:ascii="Liberation Serif" w:hAnsi="Liberation Serif" w:cs="Liberation Serif"/>
          <w:b/>
          <w:bCs/>
          <w:color w:val="000000" w:themeColor="text1"/>
        </w:rPr>
        <w:br w:type="page"/>
      </w:r>
    </w:p>
    <w:p w14:paraId="19D9BB30" w14:textId="7408EF7A" w:rsidR="00046D5C" w:rsidRPr="00E3067A" w:rsidRDefault="00D313FE" w:rsidP="00AB1F37">
      <w:pPr>
        <w:spacing w:after="200"/>
        <w:jc w:val="both"/>
        <w:rPr>
          <w:rFonts w:ascii="Liberation Serif" w:hAnsi="Liberation Serif" w:cs="Liberation Serif"/>
          <w:color w:val="000000" w:themeColor="text1"/>
        </w:rPr>
      </w:pPr>
      <w:r w:rsidRPr="00E3067A">
        <w:rPr>
          <w:rFonts w:ascii="Liberation Serif" w:hAnsi="Liberation Serif" w:cs="Liberation Serif"/>
          <w:b/>
          <w:bCs/>
          <w:color w:val="000000" w:themeColor="text1"/>
        </w:rPr>
        <w:lastRenderedPageBreak/>
        <w:t xml:space="preserve">Таблица 5. </w:t>
      </w:r>
      <w:r w:rsidR="00E04C39" w:rsidRPr="00E3067A">
        <w:rPr>
          <w:rFonts w:ascii="Liberation Serif" w:hAnsi="Liberation Serif" w:cs="Liberation Serif"/>
          <w:b/>
          <w:bCs/>
          <w:color w:val="000000" w:themeColor="text1"/>
        </w:rPr>
        <w:t xml:space="preserve">Рейтинг </w:t>
      </w:r>
      <w:r w:rsidR="00184D32">
        <w:rPr>
          <w:rFonts w:ascii="Liberation Serif" w:hAnsi="Liberation Serif" w:cs="Liberation Serif"/>
          <w:b/>
          <w:bCs/>
          <w:color w:val="000000" w:themeColor="text1"/>
        </w:rPr>
        <w:t>организаций социального обслуживания</w:t>
      </w:r>
      <w:r w:rsidR="00E04C39" w:rsidRPr="00E3067A">
        <w:rPr>
          <w:rFonts w:ascii="Liberation Serif" w:hAnsi="Liberation Serif" w:cs="Liberation Serif"/>
          <w:b/>
          <w:bCs/>
          <w:color w:val="000000" w:themeColor="text1"/>
        </w:rPr>
        <w:t xml:space="preserve"> по итогам независимой оценки показателей Критерия 2 «Комфортность условий предоставления услуг, в том числе время ожидания предоставления услуг» </w:t>
      </w:r>
      <w:r w:rsidR="00E04C39" w:rsidRPr="00E3067A">
        <w:rPr>
          <w:rFonts w:ascii="Liberation Serif" w:hAnsi="Liberation Serif" w:cs="Liberation Serif"/>
          <w:color w:val="000000" w:themeColor="text1"/>
        </w:rPr>
        <w:t>с указанием рейтингового места (</w:t>
      </w:r>
      <w:r w:rsidR="009661C3" w:rsidRPr="00E3067A">
        <w:rPr>
          <w:rFonts w:ascii="Liberation Serif" w:hAnsi="Liberation Serif" w:cs="Liberation Serif"/>
          <w:color w:val="000000" w:themeColor="text1"/>
          <w:lang w:val="en-US"/>
        </w:rPr>
        <w:t>R</w:t>
      </w:r>
      <w:r w:rsidR="009661C3" w:rsidRPr="00E3067A">
        <w:rPr>
          <w:rFonts w:ascii="Liberation Serif" w:hAnsi="Liberation Serif" w:cs="Liberation Serif"/>
          <w:color w:val="000000" w:themeColor="text1"/>
        </w:rPr>
        <w:t xml:space="preserve">), </w:t>
      </w:r>
      <w:r w:rsidR="00184D32">
        <w:rPr>
          <w:rFonts w:ascii="Liberation Serif" w:hAnsi="Liberation Serif" w:cs="Liberation Serif"/>
          <w:color w:val="000000" w:themeColor="text1"/>
        </w:rPr>
        <w:t>организации</w:t>
      </w:r>
      <w:r w:rsidR="00E04C39" w:rsidRPr="00E3067A">
        <w:rPr>
          <w:rFonts w:ascii="Liberation Serif" w:hAnsi="Liberation Serif" w:cs="Liberation Serif"/>
          <w:color w:val="000000" w:themeColor="text1"/>
        </w:rPr>
        <w:t xml:space="preserve"> приведены в порядке убывания - от наиболее успешных до наименее успешных по данному критерию.</w:t>
      </w:r>
    </w:p>
    <w:tbl>
      <w:tblPr>
        <w:tblW w:w="10252" w:type="dxa"/>
        <w:tblLook w:val="04A0" w:firstRow="1" w:lastRow="0" w:firstColumn="1" w:lastColumn="0" w:noHBand="0" w:noVBand="1"/>
      </w:tblPr>
      <w:tblGrid>
        <w:gridCol w:w="561"/>
        <w:gridCol w:w="6380"/>
        <w:gridCol w:w="851"/>
        <w:gridCol w:w="850"/>
        <w:gridCol w:w="851"/>
        <w:gridCol w:w="759"/>
      </w:tblGrid>
      <w:tr w:rsidR="00085E92" w:rsidRPr="00E3067A" w14:paraId="3247C064" w14:textId="77777777" w:rsidTr="00BB3D88">
        <w:trPr>
          <w:trHeight w:val="382"/>
          <w:tblHeader/>
        </w:trPr>
        <w:tc>
          <w:tcPr>
            <w:tcW w:w="56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1870E3" w14:textId="7E5B7DA3" w:rsidR="00B4049C" w:rsidRPr="00E3067A" w:rsidRDefault="009661C3" w:rsidP="00EB21AF">
            <w:pPr>
              <w:jc w:val="center"/>
              <w:rPr>
                <w:rFonts w:ascii="Liberation Serif" w:hAnsi="Liberation Serif" w:cs="Liberation Serif"/>
                <w:b/>
                <w:bCs/>
                <w:color w:val="262626"/>
                <w:lang w:val="en-US"/>
              </w:rPr>
            </w:pPr>
            <w:r w:rsidRPr="00E3067A">
              <w:rPr>
                <w:rFonts w:ascii="Liberation Serif" w:hAnsi="Liberation Serif" w:cs="Liberation Serif"/>
                <w:b/>
                <w:bCs/>
                <w:color w:val="262626"/>
                <w:lang w:val="en-US"/>
              </w:rPr>
              <w:t>R</w:t>
            </w:r>
          </w:p>
        </w:tc>
        <w:tc>
          <w:tcPr>
            <w:tcW w:w="63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AF6D7B" w14:textId="045CD6DD" w:rsidR="00B4049C" w:rsidRPr="00E3067A" w:rsidRDefault="00B4049C">
            <w:pPr>
              <w:jc w:val="center"/>
              <w:rPr>
                <w:rFonts w:ascii="Liberation Serif" w:hAnsi="Liberation Serif" w:cs="Liberation Serif"/>
                <w:b/>
                <w:bCs/>
                <w:color w:val="262626"/>
              </w:rPr>
            </w:pPr>
            <w:r w:rsidRPr="00E3067A">
              <w:rPr>
                <w:rFonts w:ascii="Liberation Serif" w:hAnsi="Liberation Serif" w:cs="Liberation Serif"/>
                <w:b/>
                <w:bCs/>
                <w:color w:val="262626"/>
              </w:rPr>
              <w:t>Наименование организации социального обслуживания</w:t>
            </w:r>
          </w:p>
        </w:tc>
        <w:tc>
          <w:tcPr>
            <w:tcW w:w="85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B0810A8" w14:textId="77777777" w:rsidR="00B4049C" w:rsidRPr="00E3067A" w:rsidRDefault="00B4049C">
            <w:pPr>
              <w:jc w:val="center"/>
              <w:rPr>
                <w:rFonts w:ascii="Liberation Serif" w:hAnsi="Liberation Serif" w:cs="Liberation Serif"/>
                <w:b/>
                <w:bCs/>
                <w:color w:val="262626"/>
              </w:rPr>
            </w:pPr>
            <w:r w:rsidRPr="00E3067A">
              <w:rPr>
                <w:rFonts w:ascii="Liberation Serif" w:hAnsi="Liberation Serif" w:cs="Liberation Serif"/>
                <w:b/>
                <w:bCs/>
                <w:color w:val="262626"/>
              </w:rPr>
              <w:t>П.2.1.</w:t>
            </w:r>
          </w:p>
        </w:tc>
        <w:tc>
          <w:tcPr>
            <w:tcW w:w="85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73C915" w14:textId="77777777" w:rsidR="00B4049C" w:rsidRPr="00E3067A" w:rsidRDefault="00B4049C">
            <w:pPr>
              <w:jc w:val="center"/>
              <w:rPr>
                <w:rFonts w:ascii="Liberation Serif" w:hAnsi="Liberation Serif" w:cs="Liberation Serif"/>
                <w:b/>
                <w:bCs/>
                <w:color w:val="262626"/>
              </w:rPr>
            </w:pPr>
            <w:r w:rsidRPr="00E3067A">
              <w:rPr>
                <w:rFonts w:ascii="Liberation Serif" w:hAnsi="Liberation Serif" w:cs="Liberation Serif"/>
                <w:b/>
                <w:bCs/>
                <w:color w:val="262626"/>
              </w:rPr>
              <w:t>П.2.2</w:t>
            </w:r>
          </w:p>
        </w:tc>
        <w:tc>
          <w:tcPr>
            <w:tcW w:w="85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F6127B" w14:textId="77777777" w:rsidR="00B4049C" w:rsidRPr="00E3067A" w:rsidRDefault="00B4049C">
            <w:pPr>
              <w:jc w:val="center"/>
              <w:rPr>
                <w:rFonts w:ascii="Liberation Serif" w:hAnsi="Liberation Serif" w:cs="Liberation Serif"/>
                <w:b/>
                <w:bCs/>
                <w:color w:val="262626"/>
              </w:rPr>
            </w:pPr>
            <w:r w:rsidRPr="00E3067A">
              <w:rPr>
                <w:rFonts w:ascii="Liberation Serif" w:hAnsi="Liberation Serif" w:cs="Liberation Serif"/>
                <w:b/>
                <w:bCs/>
                <w:color w:val="262626"/>
              </w:rPr>
              <w:t>П.2.3</w:t>
            </w:r>
          </w:p>
        </w:tc>
        <w:tc>
          <w:tcPr>
            <w:tcW w:w="75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62FC93B" w14:textId="273D56F5" w:rsidR="00B4049C" w:rsidRPr="00E3067A" w:rsidRDefault="00085E92">
            <w:pPr>
              <w:jc w:val="center"/>
              <w:rPr>
                <w:rFonts w:ascii="Liberation Serif" w:hAnsi="Liberation Serif" w:cs="Liberation Serif"/>
                <w:b/>
                <w:bCs/>
                <w:color w:val="262626"/>
              </w:rPr>
            </w:pPr>
            <w:r w:rsidRPr="00E3067A">
              <w:rPr>
                <w:rFonts w:ascii="Liberation Serif" w:hAnsi="Liberation Serif" w:cs="Liberation Serif"/>
                <w:b/>
                <w:bCs/>
                <w:color w:val="262626"/>
                <w:lang w:val="en-US"/>
              </w:rPr>
              <w:t>K2</w:t>
            </w:r>
            <w:r w:rsidR="00190061" w:rsidRPr="00E3067A">
              <w:rPr>
                <w:rFonts w:ascii="Liberation Serif" w:hAnsi="Liberation Serif" w:cs="Liberation Serif"/>
                <w:b/>
                <w:bCs/>
                <w:color w:val="262626"/>
              </w:rPr>
              <w:t xml:space="preserve"> </w:t>
            </w:r>
          </w:p>
        </w:tc>
      </w:tr>
      <w:tr w:rsidR="00650DAD" w:rsidRPr="00E3067A" w14:paraId="7AE910BE" w14:textId="77777777" w:rsidTr="00EB21AF">
        <w:trPr>
          <w:trHeight w:val="300"/>
        </w:trPr>
        <w:tc>
          <w:tcPr>
            <w:tcW w:w="10252"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A04F2F3" w14:textId="1805EC45" w:rsidR="00650DAD" w:rsidRPr="00E3067A" w:rsidRDefault="00650DAD" w:rsidP="00EB21AF">
            <w:pPr>
              <w:jc w:val="center"/>
              <w:rPr>
                <w:rFonts w:ascii="Liberation Serif" w:hAnsi="Liberation Serif" w:cs="Liberation Serif"/>
                <w:b/>
                <w:bCs/>
                <w:color w:val="000000"/>
              </w:rPr>
            </w:pPr>
            <w:r w:rsidRPr="00E3067A">
              <w:rPr>
                <w:rFonts w:ascii="Liberation Serif" w:hAnsi="Liberation Serif" w:cs="Liberation Serif"/>
                <w:b/>
                <w:bCs/>
                <w:color w:val="000000"/>
                <w:sz w:val="22"/>
                <w:szCs w:val="22"/>
              </w:rPr>
              <w:t>1я группа: учреждения, набравшие 99,7-100 баллов</w:t>
            </w:r>
          </w:p>
        </w:tc>
      </w:tr>
      <w:tr w:rsidR="00190061" w:rsidRPr="00E3067A" w14:paraId="095602D9"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C7BA5"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102F13"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«Росинка» города Первоуральска»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8EAC658"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1C7DAAA"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B1C642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B3C09F0"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190061" w:rsidRPr="00E3067A" w14:paraId="2FE5A28F"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7FD53"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7E1F5D"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Верхняя Пышма»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585EDD3"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01BCF4"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3BA9584"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069741"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190061" w:rsidRPr="00E3067A" w14:paraId="1E9FF4EA"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A0ADD"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9F7BA2"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056A3F0"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6DBD680"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AC0BBB4"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EEDAA03"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190061" w:rsidRPr="00E3067A" w14:paraId="279C6493"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83670F"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15912D"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Свердловской области «Областной центр реабилитации инвалидов»</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36F4662"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EEC120B"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17CEDF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0C1D887"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190061" w:rsidRPr="00E3067A" w14:paraId="39F19B37"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CB115A"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6586A5"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3EB3B1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24792D6"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ED90AA2"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779E277"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190061" w:rsidRPr="00E3067A" w14:paraId="3158D4F2"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DC585D"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3690EC"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Нижняя Тура»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627CD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5CD692"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A05FE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88CEC79"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190061" w:rsidRPr="00E3067A" w14:paraId="67C0F860"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E0C79"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615F84"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учреждение социального обслуживания Свердловской области «Нижнетагильский социально-реабилитационный центр для несовершеннолетних»</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C9A1176"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9CB2C9"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839778"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656B741"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190061" w:rsidRPr="00E3067A" w14:paraId="40169341"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56AD1"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DFBC00"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Нижнетагильская местная общественная организация инвалидов «Равновесие»</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D3C3160"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93F26EF"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6C590B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44D99EA"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190061" w:rsidRPr="00E3067A" w14:paraId="2EEAA450"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1BF802"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0644EE"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«Детский центр «Я расту»</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8F675C"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47CE280"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60A3D89"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1E7A67C"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190061" w:rsidRPr="00E3067A" w14:paraId="168B4666"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E4C8E"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BBDCF9"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«РОСЭК Стоматология»</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118F9D3"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634E46C"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62BFC1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072FE1C"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190061" w:rsidRPr="00E3067A" w14:paraId="48F0D04F"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882CE"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5F0B2D"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C3C9E6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C94D1B2"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43D671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2A7C302"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190061" w:rsidRPr="00E3067A" w14:paraId="1C78BBC0"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744376"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4CDAC2"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Гатилова Любовь Васильевна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B713CF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23C8635"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6F554C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CC13E1C"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190061" w:rsidRPr="00E3067A" w14:paraId="327E52D2"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C766BA"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BCCD55"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Белова Евгения Владимировна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01DEE9A"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75750A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BBEE8AB"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5F0D091"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190061" w:rsidRPr="00E3067A" w14:paraId="007A1ADF"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C1DC7"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4F2CD1"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«Плутониум»</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771962"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01574B4"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22B0EC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8E1FB80"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190061" w:rsidRPr="00E3067A" w14:paraId="40669938"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65876B"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15</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090CBB"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«Отрада» Октябрьского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F3A46B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9B799B9"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3910D5F"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EBAD412"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99,7</w:t>
            </w:r>
          </w:p>
        </w:tc>
      </w:tr>
      <w:tr w:rsidR="00190061" w:rsidRPr="00E3067A" w14:paraId="1BA1A95E"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10DBA6"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15</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C75523"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w:t>
            </w:r>
            <w:r w:rsidRPr="00E3067A">
              <w:rPr>
                <w:rFonts w:ascii="Liberation Serif" w:hAnsi="Liberation Serif" w:cs="Liberation Serif"/>
                <w:color w:val="000000"/>
              </w:rPr>
              <w:lastRenderedPageBreak/>
              <w:t>реабилитационный центр для несовершеннолетних Шалинского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A19CD6C"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lastRenderedPageBreak/>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AEA7A6E"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067B1C3"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51B83F1"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99,7</w:t>
            </w:r>
          </w:p>
        </w:tc>
      </w:tr>
      <w:tr w:rsidR="00190061" w:rsidRPr="00E3067A" w14:paraId="3D2CE3ED"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B3572"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15</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6E1608"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74FEC8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032A72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2444DE8"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16D679D"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99,7</w:t>
            </w:r>
          </w:p>
        </w:tc>
      </w:tr>
      <w:tr w:rsidR="00190061" w:rsidRPr="00E3067A" w14:paraId="2D7089D6"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30D888"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15</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EFC6A7"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Каменска-Уральского»</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3A4C83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3A1ADC3"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C93EC20"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1D6831B"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99,7</w:t>
            </w:r>
          </w:p>
        </w:tc>
      </w:tr>
      <w:tr w:rsidR="00190061" w:rsidRPr="00E3067A" w14:paraId="4E688EFD"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4A737"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15</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6FC5F8"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казенное учреждение Свердловской области «Дом ребенка»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40A7E8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1A4ED2B"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F2B4238"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9982FA5"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99,7</w:t>
            </w:r>
          </w:p>
        </w:tc>
      </w:tr>
      <w:tr w:rsidR="00190061" w:rsidRPr="00E3067A" w14:paraId="4C3FBE2E"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427164"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15</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04D3A8"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Богдановича»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38B51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870945"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97B697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E89EC6C"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99,7</w:t>
            </w:r>
          </w:p>
        </w:tc>
      </w:tr>
      <w:tr w:rsidR="00650DAD" w:rsidRPr="00E3067A" w14:paraId="6A3778BE" w14:textId="77777777" w:rsidTr="00EB21AF">
        <w:trPr>
          <w:trHeight w:val="300"/>
        </w:trPr>
        <w:tc>
          <w:tcPr>
            <w:tcW w:w="10252"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B00011D" w14:textId="439FEF56" w:rsidR="00650DAD" w:rsidRPr="00E3067A" w:rsidRDefault="00650DAD" w:rsidP="00EB21AF">
            <w:pPr>
              <w:jc w:val="center"/>
              <w:rPr>
                <w:rFonts w:ascii="Liberation Serif" w:hAnsi="Liberation Serif" w:cs="Liberation Serif"/>
                <w:b/>
                <w:bCs/>
                <w:color w:val="000000"/>
              </w:rPr>
            </w:pPr>
            <w:r w:rsidRPr="00E3067A">
              <w:rPr>
                <w:rFonts w:ascii="Liberation Serif" w:hAnsi="Liberation Serif" w:cs="Liberation Serif"/>
                <w:b/>
                <w:bCs/>
                <w:color w:val="000000"/>
                <w:sz w:val="22"/>
                <w:szCs w:val="22"/>
              </w:rPr>
              <w:t>2я группа: учреждения, набравшие 99,0-99,6 баллов</w:t>
            </w:r>
          </w:p>
        </w:tc>
      </w:tr>
      <w:tr w:rsidR="00190061" w:rsidRPr="00E3067A" w14:paraId="63DA1009"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6FC779"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21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4441DB"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89F1A5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AC17244"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A495035"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996A8E4"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190061" w:rsidRPr="00E3067A" w14:paraId="3F0041D8"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A627F9"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21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585B37"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CB02C1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D974EE8"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0BB061B"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1E5FBF9"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190061" w:rsidRPr="00E3067A" w14:paraId="08E85BA5"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AD2C4"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21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44DC4"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Автономная социальная ориентированная некоммерческая организация «Центр социальной адаптации и реабилитации «Потенциал»</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484A9E"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863774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AE2A2CC"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38C5011"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190061" w:rsidRPr="00E3067A" w14:paraId="41E5128B"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076A6"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24</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A49080"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B48624F"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2F02213"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15827A5"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DF5986B"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99,4</w:t>
            </w:r>
          </w:p>
        </w:tc>
      </w:tr>
      <w:tr w:rsidR="00190061" w:rsidRPr="00E3067A" w14:paraId="717420BF"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54364"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24</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F709E0"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Мордвова Ирина Семеновна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042B934"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AC7F02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35425EF"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E403D15"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99,4</w:t>
            </w:r>
          </w:p>
        </w:tc>
      </w:tr>
      <w:tr w:rsidR="00190061" w:rsidRPr="00E3067A" w14:paraId="7852A0F7"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94297"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26</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1C506E"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«Ирбитский центр социальной помощи семье и детям»</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44660E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B01638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F54F104"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8AEE34B"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99,3</w:t>
            </w:r>
          </w:p>
        </w:tc>
      </w:tr>
      <w:tr w:rsidR="00190061" w:rsidRPr="00E3067A" w14:paraId="37C95DA5"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F61314"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26</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4696BF"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211E4DF"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385FD6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6582433"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E719E0F"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99,3</w:t>
            </w:r>
          </w:p>
        </w:tc>
      </w:tr>
      <w:tr w:rsidR="00190061" w:rsidRPr="00E3067A" w14:paraId="50CDFDC9"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1A659F"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26</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B96711"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1B3DD00"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C32436F"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F51CBAB"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FFF50DE"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99,3</w:t>
            </w:r>
          </w:p>
        </w:tc>
      </w:tr>
      <w:tr w:rsidR="00190061" w:rsidRPr="00E3067A" w14:paraId="48E580A4"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DD726"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26</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837917"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BC9283E"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F19B7E6"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8B0E98B"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5FC3E0E"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99,3</w:t>
            </w:r>
          </w:p>
        </w:tc>
      </w:tr>
      <w:tr w:rsidR="00190061" w:rsidRPr="00E3067A" w14:paraId="43E5AECC"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50073"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26</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6F12B2"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Серова»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42D051E"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E2A0A3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DD5DFC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0F6B75F"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99,3</w:t>
            </w:r>
          </w:p>
        </w:tc>
      </w:tr>
      <w:tr w:rsidR="00190061" w:rsidRPr="00E3067A" w14:paraId="15B05692"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6FA88A"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lastRenderedPageBreak/>
              <w:t>26</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A1AD92"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Чкаловского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88C820C"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165CF30"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9CA538F"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1F456BE"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99,3</w:t>
            </w:r>
          </w:p>
        </w:tc>
      </w:tr>
      <w:tr w:rsidR="00190061" w:rsidRPr="00E3067A" w14:paraId="1831B2BC"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5E494"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32</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4EBB75"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37A7275"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B85F58E"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D2A169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2B155B3"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99,1</w:t>
            </w:r>
          </w:p>
        </w:tc>
      </w:tr>
      <w:tr w:rsidR="00190061" w:rsidRPr="00E3067A" w14:paraId="5AFD68F0"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28FC4"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33</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723842"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Нижний Тагил»</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E4FE9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C07ACB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D78C0DE"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C8BD1D3"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99,0</w:t>
            </w:r>
          </w:p>
        </w:tc>
      </w:tr>
      <w:tr w:rsidR="00190061" w:rsidRPr="00E3067A" w14:paraId="6CDC7534"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AF9E7F"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33</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6049C6"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Красноуфимска  и Красноуфимского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FB1064"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CB08F8A"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C7F785A"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138D8A8"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99,0</w:t>
            </w:r>
          </w:p>
        </w:tc>
      </w:tr>
      <w:tr w:rsidR="00190061" w:rsidRPr="00E3067A" w14:paraId="6F2D9D86"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9335D"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33</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47126"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5F563AC"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1FD7F0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4FFC6B9"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3779F79"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99,0</w:t>
            </w:r>
          </w:p>
        </w:tc>
      </w:tr>
      <w:tr w:rsidR="00190061" w:rsidRPr="00E3067A" w14:paraId="10C70481"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012334"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33</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B04FBD"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Нижнесергинского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8EFFB4C"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9887358"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2BDBD8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41DA81B"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99,0</w:t>
            </w:r>
          </w:p>
        </w:tc>
      </w:tr>
      <w:tr w:rsidR="00190061" w:rsidRPr="00E3067A" w14:paraId="7444EB91"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48388"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33</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36DADD"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9771DB0"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9BAB4C4"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AB59625"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34E0C91"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99,0</w:t>
            </w:r>
          </w:p>
        </w:tc>
      </w:tr>
      <w:tr w:rsidR="00190061" w:rsidRPr="00E3067A" w14:paraId="35C60F63"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E122A"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33</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DB8BBC"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A8C60C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66A401C"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52A4F6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3343AF0"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99,0</w:t>
            </w:r>
          </w:p>
        </w:tc>
      </w:tr>
      <w:tr w:rsidR="00190061" w:rsidRPr="00E3067A" w14:paraId="060F989E"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908BC"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39</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E0B784"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Полевского»</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DED04A9"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8D8D31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125D679"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3A18247"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98,9</w:t>
            </w:r>
          </w:p>
        </w:tc>
      </w:tr>
      <w:tr w:rsidR="00650DAD" w:rsidRPr="00E3067A" w14:paraId="68475BDF" w14:textId="77777777" w:rsidTr="00EB21AF">
        <w:trPr>
          <w:trHeight w:val="300"/>
        </w:trPr>
        <w:tc>
          <w:tcPr>
            <w:tcW w:w="10252"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BBC0CE4" w14:textId="23DF74D3" w:rsidR="00650DAD" w:rsidRPr="00E3067A" w:rsidRDefault="00650DAD" w:rsidP="00EB21AF">
            <w:pPr>
              <w:jc w:val="center"/>
              <w:rPr>
                <w:rFonts w:ascii="Liberation Serif" w:hAnsi="Liberation Serif" w:cs="Liberation Serif"/>
                <w:b/>
                <w:bCs/>
                <w:color w:val="000000"/>
              </w:rPr>
            </w:pPr>
            <w:r w:rsidRPr="00E3067A">
              <w:rPr>
                <w:rFonts w:ascii="Liberation Serif" w:hAnsi="Liberation Serif" w:cs="Liberation Serif"/>
                <w:b/>
                <w:bCs/>
                <w:color w:val="000000"/>
                <w:sz w:val="22"/>
                <w:szCs w:val="22"/>
              </w:rPr>
              <w:t>3я группа: учреждения, набравшие 85,3-98,6 баллов</w:t>
            </w:r>
          </w:p>
        </w:tc>
      </w:tr>
      <w:tr w:rsidR="00190061" w:rsidRPr="00E3067A" w14:paraId="04E66C14"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E9491"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40</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76527D"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Алапаевска»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472C08"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D71345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AF0DDF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5804510"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98,6</w:t>
            </w:r>
          </w:p>
        </w:tc>
      </w:tr>
      <w:tr w:rsidR="00190061" w:rsidRPr="00E3067A" w14:paraId="36A18DF6"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CF902"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41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798EFA"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«Гнездышко» Кировского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26EF113"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523411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484EB5E"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95,0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A465116"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98,5</w:t>
            </w:r>
          </w:p>
        </w:tc>
      </w:tr>
      <w:tr w:rsidR="00190061" w:rsidRPr="00E3067A" w14:paraId="2A060BE1"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FEF74"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41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223438"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Шункиева Надежда Викторовна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D3A2494"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A9A329B"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8945348"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95,0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D4BA503"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98,5</w:t>
            </w:r>
          </w:p>
        </w:tc>
      </w:tr>
      <w:tr w:rsidR="00190061" w:rsidRPr="00E3067A" w14:paraId="71A87B5E"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27B86"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43</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4993C8"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B719CE"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B65A584"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58B7CD6"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96,0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3410D50"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98,4</w:t>
            </w:r>
          </w:p>
        </w:tc>
      </w:tr>
      <w:tr w:rsidR="00190061" w:rsidRPr="00E3067A" w14:paraId="67EDAE9B"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1C606"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44</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66D548"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Артемовского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A1103B9"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9C89E8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075B3F2"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E853922"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98,3</w:t>
            </w:r>
          </w:p>
        </w:tc>
      </w:tr>
      <w:tr w:rsidR="00190061" w:rsidRPr="00E3067A" w14:paraId="2F96E2D0"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067AC"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lastRenderedPageBreak/>
              <w:t>45</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A5F286"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855CBA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E71CE3C"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F01991B"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B5B7B52"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98,2</w:t>
            </w:r>
          </w:p>
        </w:tc>
      </w:tr>
      <w:tr w:rsidR="00190061" w:rsidRPr="00E3067A" w14:paraId="361DD69F"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8204D"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46</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0289"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учреждение социального обслуживания Свердловской области «Филатовский социально-реабилитационный центр для несовершеннолетних»</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60A366E"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0D7130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96,0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6027B3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83DCE3D"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97,8</w:t>
            </w:r>
          </w:p>
        </w:tc>
      </w:tr>
      <w:tr w:rsidR="00190061" w:rsidRPr="00E3067A" w14:paraId="41F335B7"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F7126"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47</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647B0D"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Качканара»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1D156B2"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6F7D49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CA45EBB"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95,0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8D301A7"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97,7</w:t>
            </w:r>
          </w:p>
        </w:tc>
      </w:tr>
      <w:tr w:rsidR="00190061" w:rsidRPr="00E3067A" w14:paraId="67811724"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0835A"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48</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9BCD50"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Медянкина Ольга Николаевна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B206A0E"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5915574"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96,0</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3883015"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92,0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AA999E1"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96,0</w:t>
            </w:r>
          </w:p>
        </w:tc>
      </w:tr>
      <w:tr w:rsidR="00190061" w:rsidRPr="00E3067A" w14:paraId="49D2DD63"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1A814"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49</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79E599"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«Забота»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66A12B8"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E5D0B83"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87,0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28F854C"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6F96CE2"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94,8</w:t>
            </w:r>
          </w:p>
        </w:tc>
      </w:tr>
      <w:tr w:rsidR="00190061" w:rsidRPr="00E3067A" w14:paraId="51973D52"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83FD27"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50</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938102"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«Каравелла» Верх-Исетского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0C8FA4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9363363"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F5E1C4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759"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86FBC4A"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94,0</w:t>
            </w:r>
          </w:p>
        </w:tc>
      </w:tr>
      <w:tr w:rsidR="00190061" w:rsidRPr="00E3067A" w14:paraId="0D12A70B"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1855D8"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51</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A21E40"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Сыропятов Михаил Борисович</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86F74D5"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6E20BB0"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90,0</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8E71F86"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92,0</w:t>
            </w:r>
          </w:p>
        </w:tc>
        <w:tc>
          <w:tcPr>
            <w:tcW w:w="759"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5B1478C"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93,6</w:t>
            </w:r>
          </w:p>
        </w:tc>
      </w:tr>
      <w:tr w:rsidR="00190061" w:rsidRPr="00E3067A" w14:paraId="5A890050"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F1B07"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52</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DCA0B4"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C0DE5F7"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C3C26FE"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93,0</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AB0DEA0"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86,0</w:t>
            </w:r>
          </w:p>
        </w:tc>
        <w:tc>
          <w:tcPr>
            <w:tcW w:w="759"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E597FCF"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93,0</w:t>
            </w:r>
          </w:p>
        </w:tc>
      </w:tr>
      <w:tr w:rsidR="00190061" w:rsidRPr="00E3067A" w14:paraId="6F65E4FE"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DEE47"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53</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0B053D"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ED4E121"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7CDA560"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92,0</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74E2D6A"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81,0</w:t>
            </w:r>
          </w:p>
        </w:tc>
        <w:tc>
          <w:tcPr>
            <w:tcW w:w="759"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D3117AB"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91,1</w:t>
            </w:r>
          </w:p>
        </w:tc>
      </w:tr>
      <w:tr w:rsidR="00190061" w:rsidRPr="00E3067A" w14:paraId="0A1D1D23"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0ED75D"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54</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68E49F"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2179FCC"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F5A2E80"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1B6B2BB" w14:textId="77777777" w:rsidR="00B4049C" w:rsidRPr="00E3067A" w:rsidRDefault="00B4049C">
            <w:pPr>
              <w:jc w:val="right"/>
              <w:rPr>
                <w:rFonts w:ascii="Liberation Serif" w:hAnsi="Liberation Serif" w:cs="Liberation Serif"/>
              </w:rPr>
            </w:pPr>
            <w:r w:rsidRPr="00E3067A">
              <w:rPr>
                <w:rFonts w:ascii="Liberation Serif" w:hAnsi="Liberation Serif" w:cs="Liberation Serif"/>
              </w:rPr>
              <w:t>57,0</w:t>
            </w:r>
          </w:p>
        </w:tc>
        <w:tc>
          <w:tcPr>
            <w:tcW w:w="759"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8F35552"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87,1</w:t>
            </w:r>
          </w:p>
        </w:tc>
      </w:tr>
      <w:tr w:rsidR="00190061" w:rsidRPr="00E3067A" w14:paraId="37278EF6" w14:textId="77777777" w:rsidTr="00EB21AF">
        <w:trPr>
          <w:trHeight w:val="30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372E0" w14:textId="77777777" w:rsidR="00B4049C" w:rsidRPr="00E3067A" w:rsidRDefault="00B4049C" w:rsidP="00EB21AF">
            <w:pPr>
              <w:jc w:val="center"/>
              <w:rPr>
                <w:rFonts w:ascii="Liberation Serif" w:hAnsi="Liberation Serif" w:cs="Liberation Serif"/>
                <w:color w:val="000000"/>
              </w:rPr>
            </w:pPr>
            <w:r w:rsidRPr="00E3067A">
              <w:rPr>
                <w:rFonts w:ascii="Liberation Serif" w:hAnsi="Liberation Serif" w:cs="Liberation Serif"/>
                <w:color w:val="000000"/>
              </w:rPr>
              <w:t>55</w:t>
            </w:r>
          </w:p>
        </w:tc>
        <w:tc>
          <w:tcPr>
            <w:tcW w:w="6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8AC6D4" w14:textId="77777777" w:rsidR="00B4049C" w:rsidRPr="00E3067A" w:rsidRDefault="00B4049C">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«ТАКТ С»</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5FA897D" w14:textId="77777777" w:rsidR="00B4049C" w:rsidRPr="00E3067A" w:rsidRDefault="00B4049C">
            <w:pPr>
              <w:jc w:val="right"/>
              <w:rPr>
                <w:rFonts w:ascii="Liberation Serif" w:hAnsi="Liberation Serif" w:cs="Liberation Serif"/>
              </w:rPr>
            </w:pPr>
            <w:r w:rsidRPr="00E3067A">
              <w:rPr>
                <w:rFonts w:ascii="Liberation Serif" w:hAnsi="Liberation Serif" w:cs="Liberation Serif"/>
              </w:rPr>
              <w:t>60,0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779250C"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D8F36BD" w14:textId="77777777" w:rsidR="00B4049C" w:rsidRPr="00E3067A" w:rsidRDefault="00B4049C">
            <w:pPr>
              <w:jc w:val="right"/>
              <w:rPr>
                <w:rFonts w:ascii="Liberation Serif" w:hAnsi="Liberation Serif" w:cs="Liberation Serif"/>
                <w:color w:val="000000"/>
              </w:rPr>
            </w:pPr>
            <w:r w:rsidRPr="00E3067A">
              <w:rPr>
                <w:rFonts w:ascii="Liberation Serif" w:hAnsi="Liberation Serif" w:cs="Liberation Serif"/>
                <w:color w:val="000000"/>
              </w:rPr>
              <w:t>91,0</w:t>
            </w:r>
          </w:p>
        </w:tc>
        <w:tc>
          <w:tcPr>
            <w:tcW w:w="759"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A33FAC0"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85,3</w:t>
            </w:r>
          </w:p>
        </w:tc>
      </w:tr>
      <w:tr w:rsidR="00190061" w:rsidRPr="00E3067A" w14:paraId="32974F72" w14:textId="77777777" w:rsidTr="00EB21AF">
        <w:trPr>
          <w:trHeight w:val="315"/>
        </w:trPr>
        <w:tc>
          <w:tcPr>
            <w:tcW w:w="694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A44CE9" w14:textId="77777777" w:rsidR="00B4049C" w:rsidRPr="00E3067A" w:rsidRDefault="00B4049C" w:rsidP="00EB21AF">
            <w:pPr>
              <w:jc w:val="center"/>
              <w:rPr>
                <w:rFonts w:ascii="Liberation Serif" w:hAnsi="Liberation Serif" w:cs="Liberation Serif"/>
                <w:b/>
                <w:bCs/>
                <w:color w:val="000000"/>
              </w:rPr>
            </w:pPr>
            <w:r w:rsidRPr="00E3067A">
              <w:rPr>
                <w:rFonts w:ascii="Liberation Serif" w:hAnsi="Liberation Serif" w:cs="Liberation Serif"/>
                <w:b/>
                <w:bCs/>
                <w:color w:val="000000"/>
              </w:rPr>
              <w:t>Среднее значение показателя</w:t>
            </w:r>
          </w:p>
        </w:tc>
        <w:tc>
          <w:tcPr>
            <w:tcW w:w="851" w:type="dxa"/>
            <w:tcBorders>
              <w:top w:val="nil"/>
              <w:left w:val="nil"/>
              <w:bottom w:val="single" w:sz="4" w:space="0" w:color="auto"/>
              <w:right w:val="single" w:sz="4" w:space="0" w:color="auto"/>
            </w:tcBorders>
            <w:shd w:val="clear" w:color="auto" w:fill="auto"/>
            <w:noWrap/>
            <w:vAlign w:val="bottom"/>
            <w:hideMark/>
          </w:tcPr>
          <w:p w14:paraId="51273C71"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99,27</w:t>
            </w:r>
          </w:p>
        </w:tc>
        <w:tc>
          <w:tcPr>
            <w:tcW w:w="850" w:type="dxa"/>
            <w:tcBorders>
              <w:top w:val="nil"/>
              <w:left w:val="nil"/>
              <w:bottom w:val="single" w:sz="4" w:space="0" w:color="auto"/>
              <w:right w:val="single" w:sz="4" w:space="0" w:color="auto"/>
            </w:tcBorders>
            <w:shd w:val="clear" w:color="auto" w:fill="auto"/>
            <w:noWrap/>
            <w:vAlign w:val="bottom"/>
            <w:hideMark/>
          </w:tcPr>
          <w:p w14:paraId="6946A4EC"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98,67</w:t>
            </w:r>
          </w:p>
        </w:tc>
        <w:tc>
          <w:tcPr>
            <w:tcW w:w="851" w:type="dxa"/>
            <w:tcBorders>
              <w:top w:val="nil"/>
              <w:left w:val="nil"/>
              <w:bottom w:val="single" w:sz="4" w:space="0" w:color="auto"/>
              <w:right w:val="single" w:sz="4" w:space="0" w:color="auto"/>
            </w:tcBorders>
            <w:shd w:val="clear" w:color="auto" w:fill="auto"/>
            <w:noWrap/>
            <w:vAlign w:val="bottom"/>
            <w:hideMark/>
          </w:tcPr>
          <w:p w14:paraId="5631E4D3"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96,71</w:t>
            </w:r>
          </w:p>
        </w:tc>
        <w:tc>
          <w:tcPr>
            <w:tcW w:w="759" w:type="dxa"/>
            <w:tcBorders>
              <w:top w:val="nil"/>
              <w:left w:val="nil"/>
              <w:bottom w:val="single" w:sz="4" w:space="0" w:color="auto"/>
              <w:right w:val="single" w:sz="4" w:space="0" w:color="auto"/>
            </w:tcBorders>
            <w:shd w:val="clear" w:color="auto" w:fill="auto"/>
            <w:noWrap/>
            <w:vAlign w:val="bottom"/>
            <w:hideMark/>
          </w:tcPr>
          <w:p w14:paraId="53244C7E" w14:textId="77777777" w:rsidR="00B4049C" w:rsidRPr="00E3067A" w:rsidRDefault="00B4049C">
            <w:pPr>
              <w:jc w:val="right"/>
              <w:rPr>
                <w:rFonts w:ascii="Liberation Serif" w:hAnsi="Liberation Serif" w:cs="Liberation Serif"/>
                <w:b/>
                <w:bCs/>
                <w:color w:val="000000"/>
              </w:rPr>
            </w:pPr>
            <w:r w:rsidRPr="00E3067A">
              <w:rPr>
                <w:rFonts w:ascii="Liberation Serif" w:hAnsi="Liberation Serif" w:cs="Liberation Serif"/>
                <w:b/>
                <w:bCs/>
                <w:color w:val="000000"/>
              </w:rPr>
              <w:t>98,26</w:t>
            </w:r>
          </w:p>
        </w:tc>
      </w:tr>
    </w:tbl>
    <w:p w14:paraId="646E2831" w14:textId="449A23E0" w:rsidR="00AD3289" w:rsidRPr="00E3067A" w:rsidRDefault="00A14D1B" w:rsidP="00AD3289">
      <w:pPr>
        <w:ind w:firstLine="708"/>
        <w:jc w:val="both"/>
        <w:rPr>
          <w:rFonts w:ascii="Liberation Serif" w:hAnsi="Liberation Serif" w:cs="Liberation Serif"/>
        </w:rPr>
      </w:pPr>
      <w:r w:rsidRPr="00E3067A">
        <w:rPr>
          <w:rFonts w:ascii="Liberation Serif" w:hAnsi="Liberation Serif" w:cs="Liberation Serif"/>
          <w:noProof/>
        </w:rPr>
        <w:drawing>
          <wp:anchor distT="0" distB="0" distL="114300" distR="114300" simplePos="0" relativeHeight="251681792" behindDoc="0" locked="0" layoutInCell="1" allowOverlap="1" wp14:anchorId="6AB8791D" wp14:editId="2094607C">
            <wp:simplePos x="0" y="0"/>
            <wp:positionH relativeFrom="column">
              <wp:posOffset>-36683</wp:posOffset>
            </wp:positionH>
            <wp:positionV relativeFrom="paragraph">
              <wp:posOffset>175895</wp:posOffset>
            </wp:positionV>
            <wp:extent cx="307340" cy="673100"/>
            <wp:effectExtent l="0" t="0" r="0" b="0"/>
            <wp:wrapSquare wrapText="bothSides"/>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745" t="24116" r="91383" b="57072"/>
                    <a:stretch/>
                  </pic:blipFill>
                  <pic:spPr bwMode="auto">
                    <a:xfrm>
                      <a:off x="0" y="0"/>
                      <a:ext cx="307340" cy="673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8C702F" w14:textId="08EF6E7B" w:rsidR="004D5CBF" w:rsidRPr="00E3067A" w:rsidRDefault="004D5CBF" w:rsidP="00AD3289">
      <w:pPr>
        <w:jc w:val="both"/>
        <w:rPr>
          <w:rFonts w:ascii="Liberation Serif" w:hAnsi="Liberation Serif" w:cs="Liberation Serif"/>
        </w:rPr>
      </w:pPr>
      <w:r w:rsidRPr="00E3067A">
        <w:rPr>
          <w:rFonts w:ascii="Liberation Serif" w:hAnsi="Liberation Serif" w:cs="Liberation Serif"/>
        </w:rPr>
        <w:t>Цветовая шкала в Таблице выше - для удобства сравнения учреждений - показывает диапазон баллов от наиболее низких (красная заливка ячеек) до наиболее высоких (зеленая заливка ячеек).</w:t>
      </w:r>
    </w:p>
    <w:p w14:paraId="1A5045A4" w14:textId="77777777" w:rsidR="004D5CBF" w:rsidRPr="00E3067A" w:rsidRDefault="004D5CBF" w:rsidP="00AB1F37">
      <w:pPr>
        <w:ind w:firstLine="708"/>
        <w:jc w:val="both"/>
        <w:rPr>
          <w:rFonts w:ascii="Liberation Serif" w:hAnsi="Liberation Serif" w:cs="Liberation Serif"/>
        </w:rPr>
      </w:pPr>
    </w:p>
    <w:p w14:paraId="6EA6E495" w14:textId="38D4963D" w:rsidR="00046D5C" w:rsidRPr="00E3067A" w:rsidRDefault="00DE7ADA" w:rsidP="00AB1F37">
      <w:pPr>
        <w:ind w:firstLine="708"/>
        <w:jc w:val="both"/>
        <w:rPr>
          <w:rFonts w:ascii="Liberation Serif" w:hAnsi="Liberation Serif" w:cs="Liberation Serif"/>
        </w:rPr>
      </w:pPr>
      <w:bookmarkStart w:id="23" w:name="_Hlk146625812"/>
      <w:r w:rsidRPr="00E3067A">
        <w:rPr>
          <w:rFonts w:ascii="Liberation Serif" w:hAnsi="Liberation Serif" w:cs="Liberation Serif"/>
        </w:rPr>
        <w:t>Почти все из</w:t>
      </w:r>
      <w:r w:rsidR="00CB76DD" w:rsidRPr="00E3067A">
        <w:rPr>
          <w:rFonts w:ascii="Liberation Serif" w:hAnsi="Liberation Serif" w:cs="Liberation Serif"/>
        </w:rPr>
        <w:t xml:space="preserve"> исследуемых</w:t>
      </w:r>
      <w:r w:rsidR="00046D5C" w:rsidRPr="00E3067A">
        <w:rPr>
          <w:rFonts w:ascii="Liberation Serif" w:hAnsi="Liberation Serif" w:cs="Liberation Serif"/>
        </w:rPr>
        <w:t xml:space="preserve"> государственны</w:t>
      </w:r>
      <w:r w:rsidR="00CB76DD" w:rsidRPr="00E3067A">
        <w:rPr>
          <w:rFonts w:ascii="Liberation Serif" w:hAnsi="Liberation Serif" w:cs="Liberation Serif"/>
        </w:rPr>
        <w:t>х</w:t>
      </w:r>
      <w:r w:rsidR="00046D5C" w:rsidRPr="00E3067A">
        <w:rPr>
          <w:rFonts w:ascii="Liberation Serif" w:hAnsi="Liberation Serif" w:cs="Liberation Serif"/>
        </w:rPr>
        <w:t xml:space="preserve"> </w:t>
      </w:r>
      <w:r w:rsidR="00CB76DD" w:rsidRPr="00E3067A">
        <w:rPr>
          <w:rFonts w:ascii="Liberation Serif" w:hAnsi="Liberation Serif" w:cs="Liberation Serif"/>
        </w:rPr>
        <w:t xml:space="preserve">и </w:t>
      </w:r>
      <w:r w:rsidR="00E22A1B" w:rsidRPr="00E3067A">
        <w:rPr>
          <w:rFonts w:ascii="Liberation Serif" w:hAnsi="Liberation Serif" w:cs="Liberation Serif"/>
        </w:rPr>
        <w:t>негосударственных</w:t>
      </w:r>
      <w:r w:rsidR="00CB76DD" w:rsidRPr="00E3067A">
        <w:rPr>
          <w:rFonts w:ascii="Liberation Serif" w:hAnsi="Liberation Serif" w:cs="Liberation Serif"/>
        </w:rPr>
        <w:t xml:space="preserve"> </w:t>
      </w:r>
      <w:r w:rsidR="00046D5C" w:rsidRPr="00E3067A">
        <w:rPr>
          <w:rFonts w:ascii="Liberation Serif" w:hAnsi="Liberation Serif" w:cs="Liberation Serif"/>
        </w:rPr>
        <w:t>организаци</w:t>
      </w:r>
      <w:r w:rsidR="00CB76DD" w:rsidRPr="00E3067A">
        <w:rPr>
          <w:rFonts w:ascii="Liberation Serif" w:hAnsi="Liberation Serif" w:cs="Liberation Serif"/>
        </w:rPr>
        <w:t>й</w:t>
      </w:r>
      <w:r w:rsidR="00046D5C" w:rsidRPr="00E3067A">
        <w:rPr>
          <w:rFonts w:ascii="Liberation Serif" w:hAnsi="Liberation Serif" w:cs="Liberation Serif"/>
        </w:rPr>
        <w:t xml:space="preserve"> социального обслуживания Свердловской области (</w:t>
      </w:r>
      <w:r w:rsidRPr="00E3067A">
        <w:rPr>
          <w:rFonts w:ascii="Liberation Serif" w:hAnsi="Liberation Serif" w:cs="Liberation Serif"/>
        </w:rPr>
        <w:t>9</w:t>
      </w:r>
      <w:r w:rsidR="006D6F8D" w:rsidRPr="00E3067A">
        <w:rPr>
          <w:rFonts w:ascii="Liberation Serif" w:hAnsi="Liberation Serif" w:cs="Liberation Serif"/>
        </w:rPr>
        <w:t>6,4</w:t>
      </w:r>
      <w:r w:rsidR="00046D5C" w:rsidRPr="00E3067A">
        <w:rPr>
          <w:rFonts w:ascii="Liberation Serif" w:hAnsi="Liberation Serif" w:cs="Liberation Serif"/>
        </w:rPr>
        <w:t xml:space="preserve">%, это </w:t>
      </w:r>
      <w:r w:rsidR="006D6F8D" w:rsidRPr="00E3067A">
        <w:rPr>
          <w:rFonts w:ascii="Liberation Serif" w:hAnsi="Liberation Serif" w:cs="Liberation Serif"/>
        </w:rPr>
        <w:t>53</w:t>
      </w:r>
      <w:r w:rsidR="00046D5C" w:rsidRPr="00E3067A">
        <w:rPr>
          <w:rFonts w:ascii="Liberation Serif" w:hAnsi="Liberation Serif" w:cs="Liberation Serif"/>
        </w:rPr>
        <w:t xml:space="preserve"> организаци</w:t>
      </w:r>
      <w:r w:rsidR="00105595" w:rsidRPr="00E3067A">
        <w:rPr>
          <w:rFonts w:ascii="Liberation Serif" w:hAnsi="Liberation Serif" w:cs="Liberation Serif"/>
        </w:rPr>
        <w:t>и</w:t>
      </w:r>
      <w:r w:rsidR="00046D5C" w:rsidRPr="00E3067A">
        <w:rPr>
          <w:rFonts w:ascii="Liberation Serif" w:hAnsi="Liberation Serif" w:cs="Liberation Serif"/>
        </w:rPr>
        <w:t xml:space="preserve"> из </w:t>
      </w:r>
      <w:r w:rsidR="006D6F8D" w:rsidRPr="00E3067A">
        <w:rPr>
          <w:rFonts w:ascii="Liberation Serif" w:hAnsi="Liberation Serif" w:cs="Liberation Serif"/>
        </w:rPr>
        <w:t>55</w:t>
      </w:r>
      <w:r w:rsidR="00046D5C" w:rsidRPr="00E3067A">
        <w:rPr>
          <w:rFonts w:ascii="Liberation Serif" w:hAnsi="Liberation Serif" w:cs="Liberation Serif"/>
        </w:rPr>
        <w:t xml:space="preserve">) получили высокие баллы по критерию </w:t>
      </w:r>
      <w:r w:rsidR="002E69D2" w:rsidRPr="00E3067A">
        <w:rPr>
          <w:rFonts w:ascii="Liberation Serif" w:hAnsi="Liberation Serif" w:cs="Liberation Serif"/>
        </w:rPr>
        <w:t>2</w:t>
      </w:r>
      <w:r w:rsidR="00046D5C" w:rsidRPr="00E3067A">
        <w:rPr>
          <w:rFonts w:ascii="Liberation Serif" w:hAnsi="Liberation Serif" w:cs="Liberation Serif"/>
        </w:rPr>
        <w:t xml:space="preserve"> (</w:t>
      </w:r>
      <w:r w:rsidR="00A15CAA" w:rsidRPr="00E3067A">
        <w:rPr>
          <w:rFonts w:ascii="Liberation Serif" w:hAnsi="Liberation Serif" w:cs="Liberation Serif"/>
        </w:rPr>
        <w:t xml:space="preserve">90 баллов и </w:t>
      </w:r>
      <w:r w:rsidR="00046D5C" w:rsidRPr="00E3067A">
        <w:rPr>
          <w:rFonts w:ascii="Liberation Serif" w:hAnsi="Liberation Serif" w:cs="Liberation Serif"/>
        </w:rPr>
        <w:t xml:space="preserve">выше), т.е. обеспечили </w:t>
      </w:r>
      <w:r w:rsidR="00BD2153" w:rsidRPr="00E3067A">
        <w:rPr>
          <w:rFonts w:ascii="Liberation Serif" w:hAnsi="Liberation Serif" w:cs="Liberation Serif"/>
        </w:rPr>
        <w:t xml:space="preserve">достаточно высокую </w:t>
      </w:r>
      <w:r w:rsidR="002E69D2" w:rsidRPr="00E3067A">
        <w:rPr>
          <w:rFonts w:ascii="Liberation Serif" w:hAnsi="Liberation Serif" w:cs="Liberation Serif"/>
        </w:rPr>
        <w:t>комфортность условий предоставления услуг, в том числе комфортное время ожидания предоставления услуг</w:t>
      </w:r>
      <w:r w:rsidR="00046D5C" w:rsidRPr="00E3067A">
        <w:rPr>
          <w:rFonts w:ascii="Liberation Serif" w:hAnsi="Liberation Serif" w:cs="Liberation Serif"/>
        </w:rPr>
        <w:t>.</w:t>
      </w:r>
    </w:p>
    <w:bookmarkEnd w:id="23"/>
    <w:p w14:paraId="65F856E7" w14:textId="70F9CBF2" w:rsidR="00046D5C" w:rsidRPr="00E3067A" w:rsidRDefault="006D6F8D"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rPr>
        <w:t>Также практически все из исследуемых государственных и негосударственных организаций социального обслуживания Свердловской области (98,2%, это 54 организации из 55) получили высший балл по П.2.1. «Обеспечение в организации комфортных условий для предоставления услуг». В них присутствует и комфортная зона отдых, оборудованная соответствующей мебелью, и понятная навигация внутри организации, доступна питьевая вода и санитарно-гигиенические помещения, присутствует транспортная доступность, доступна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  Единственная организация, не пр</w:t>
      </w:r>
      <w:r w:rsidR="005C251D" w:rsidRPr="00E3067A">
        <w:rPr>
          <w:rFonts w:ascii="Liberation Serif" w:hAnsi="Liberation Serif" w:cs="Liberation Serif"/>
        </w:rPr>
        <w:t xml:space="preserve">едоставившая достаточное количество комфортных условий - </w:t>
      </w:r>
      <w:r w:rsidR="005C251D" w:rsidRPr="00E3067A">
        <w:rPr>
          <w:rFonts w:ascii="Liberation Serif" w:hAnsi="Liberation Serif" w:cs="Liberation Serif"/>
          <w:color w:val="000000"/>
        </w:rPr>
        <w:lastRenderedPageBreak/>
        <w:t>Общество с ограниченной ответственностью «ТАКТ С» (отсутствует комфортная зона отдыха (ожидания) оборудованной соответствующей мебелью, понятная навигации внутри организации, питьевая вода, санитарно-гигиенических помещения). С</w:t>
      </w:r>
      <w:r w:rsidR="002E69D2" w:rsidRPr="00E3067A">
        <w:rPr>
          <w:rFonts w:ascii="Liberation Serif" w:hAnsi="Liberation Serif" w:cs="Liberation Serif"/>
        </w:rPr>
        <w:t>реднее</w:t>
      </w:r>
      <w:r w:rsidR="00046D5C" w:rsidRPr="00E3067A">
        <w:rPr>
          <w:rFonts w:ascii="Liberation Serif" w:hAnsi="Liberation Serif" w:cs="Liberation Serif"/>
        </w:rPr>
        <w:t xml:space="preserve"> значение показателя </w:t>
      </w:r>
      <w:r w:rsidR="002E69D2" w:rsidRPr="00E3067A">
        <w:rPr>
          <w:rFonts w:ascii="Liberation Serif" w:hAnsi="Liberation Serif" w:cs="Liberation Serif"/>
        </w:rPr>
        <w:t>2</w:t>
      </w:r>
      <w:r w:rsidR="00046D5C" w:rsidRPr="00E3067A">
        <w:rPr>
          <w:rFonts w:ascii="Liberation Serif" w:hAnsi="Liberation Serif" w:cs="Liberation Serif"/>
        </w:rPr>
        <w:t>.1. «</w:t>
      </w:r>
      <w:r w:rsidR="002E69D2" w:rsidRPr="00E3067A">
        <w:rPr>
          <w:rFonts w:ascii="Liberation Serif" w:hAnsi="Liberation Serif" w:cs="Liberation Serif"/>
          <w:color w:val="262626"/>
          <w:lang w:eastAsia="en-US"/>
        </w:rPr>
        <w:t>Обеспечение в организации комфортных условий для предоставления услуг</w:t>
      </w:r>
      <w:r w:rsidR="00046D5C" w:rsidRPr="00E3067A">
        <w:rPr>
          <w:rFonts w:ascii="Liberation Serif" w:hAnsi="Liberation Serif" w:cs="Liberation Serif"/>
          <w:color w:val="262626"/>
          <w:lang w:eastAsia="en-US"/>
        </w:rPr>
        <w:t xml:space="preserve">» </w:t>
      </w:r>
      <w:r w:rsidR="005C251D" w:rsidRPr="00E3067A">
        <w:rPr>
          <w:rFonts w:ascii="Liberation Serif" w:hAnsi="Liberation Serif" w:cs="Liberation Serif"/>
          <w:color w:val="262626"/>
          <w:lang w:eastAsia="en-US"/>
        </w:rPr>
        <w:t xml:space="preserve">по всем 55 организациям таким образом </w:t>
      </w:r>
      <w:r w:rsidR="00046D5C" w:rsidRPr="00E3067A">
        <w:rPr>
          <w:rFonts w:ascii="Liberation Serif" w:hAnsi="Liberation Serif" w:cs="Liberation Serif"/>
          <w:color w:val="262626"/>
          <w:lang w:eastAsia="en-US"/>
        </w:rPr>
        <w:t xml:space="preserve">составляет </w:t>
      </w:r>
      <w:r w:rsidR="005C251D" w:rsidRPr="00E3067A">
        <w:rPr>
          <w:rFonts w:ascii="Liberation Serif" w:hAnsi="Liberation Serif" w:cs="Liberation Serif"/>
          <w:color w:val="262626"/>
          <w:lang w:eastAsia="en-US"/>
        </w:rPr>
        <w:t>99,27</w:t>
      </w:r>
      <w:r w:rsidR="00046D5C" w:rsidRPr="00E3067A">
        <w:rPr>
          <w:rFonts w:ascii="Liberation Serif" w:hAnsi="Liberation Serif" w:cs="Liberation Serif"/>
          <w:color w:val="262626"/>
          <w:lang w:eastAsia="en-US"/>
        </w:rPr>
        <w:t xml:space="preserve"> баллов.</w:t>
      </w:r>
    </w:p>
    <w:p w14:paraId="629FC52B" w14:textId="2871016E" w:rsidR="002E69D2" w:rsidRPr="00E3067A" w:rsidRDefault="002E69D2" w:rsidP="003908AB">
      <w:pPr>
        <w:ind w:firstLine="708"/>
        <w:jc w:val="both"/>
        <w:rPr>
          <w:rFonts w:ascii="Liberation Serif" w:hAnsi="Liberation Serif" w:cs="Liberation Serif"/>
          <w:color w:val="262626"/>
          <w:lang w:eastAsia="en-US"/>
        </w:rPr>
      </w:pPr>
      <w:r w:rsidRPr="00E3067A">
        <w:rPr>
          <w:rFonts w:ascii="Liberation Serif" w:hAnsi="Liberation Serif" w:cs="Liberation Serif"/>
        </w:rPr>
        <w:t>Минимальное значение показателя 2.2. «</w:t>
      </w:r>
      <w:r w:rsidR="004C5848" w:rsidRPr="00E3067A">
        <w:rPr>
          <w:rFonts w:ascii="Liberation Serif" w:hAnsi="Liberation Serif" w:cs="Liberation Serif"/>
          <w:color w:val="262626"/>
          <w:lang w:eastAsia="en-US"/>
        </w:rPr>
        <w:t>Время ожидания предоставления услуги</w:t>
      </w:r>
      <w:r w:rsidRPr="00E3067A">
        <w:rPr>
          <w:rFonts w:ascii="Liberation Serif" w:hAnsi="Liberation Serif" w:cs="Liberation Serif"/>
          <w:color w:val="262626"/>
          <w:lang w:eastAsia="en-US"/>
        </w:rPr>
        <w:t xml:space="preserve">» составляет </w:t>
      </w:r>
      <w:r w:rsidR="008D021F" w:rsidRPr="00E3067A">
        <w:rPr>
          <w:rFonts w:ascii="Liberation Serif" w:hAnsi="Liberation Serif" w:cs="Liberation Serif"/>
          <w:color w:val="262626"/>
          <w:lang w:eastAsia="en-US"/>
        </w:rPr>
        <w:t>8</w:t>
      </w:r>
      <w:r w:rsidR="00B1114B" w:rsidRPr="00E3067A">
        <w:rPr>
          <w:rFonts w:ascii="Liberation Serif" w:hAnsi="Liberation Serif" w:cs="Liberation Serif"/>
          <w:color w:val="262626"/>
          <w:lang w:eastAsia="en-US"/>
        </w:rPr>
        <w:t>7</w:t>
      </w:r>
      <w:r w:rsidRPr="00E3067A">
        <w:rPr>
          <w:rFonts w:ascii="Liberation Serif" w:hAnsi="Liberation Serif" w:cs="Liberation Serif"/>
          <w:color w:val="262626"/>
          <w:lang w:eastAsia="en-US"/>
        </w:rPr>
        <w:t xml:space="preserve"> балл</w:t>
      </w:r>
      <w:r w:rsidR="00B1114B" w:rsidRPr="00E3067A">
        <w:rPr>
          <w:rFonts w:ascii="Liberation Serif" w:hAnsi="Liberation Serif" w:cs="Liberation Serif"/>
          <w:color w:val="262626"/>
          <w:lang w:eastAsia="en-US"/>
        </w:rPr>
        <w:t>ов</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B1114B" w:rsidRPr="00E3067A">
        <w:rPr>
          <w:rFonts w:ascii="Liberation Serif" w:hAnsi="Liberation Serif" w:cs="Liberation Serif"/>
          <w:color w:val="262626"/>
          <w:lang w:eastAsia="en-US"/>
        </w:rPr>
        <w:t xml:space="preserve">Общество с ограниченной ответственностью «Забота»). </w:t>
      </w:r>
      <w:r w:rsidRPr="00E3067A">
        <w:rPr>
          <w:rFonts w:ascii="Liberation Serif" w:hAnsi="Liberation Serif" w:cs="Liberation Serif"/>
          <w:color w:val="262626"/>
          <w:lang w:eastAsia="en-US"/>
        </w:rPr>
        <w:t xml:space="preserve">Максимальное значения показателя 2.2. составило 100 баллов, что и было отмечено по </w:t>
      </w:r>
      <w:r w:rsidR="00B1114B" w:rsidRPr="00E3067A">
        <w:rPr>
          <w:rFonts w:ascii="Liberation Serif" w:hAnsi="Liberation Serif" w:cs="Liberation Serif"/>
          <w:color w:val="262626"/>
          <w:lang w:eastAsia="en-US"/>
        </w:rPr>
        <w:t>28</w:t>
      </w:r>
      <w:r w:rsidRPr="00E3067A">
        <w:rPr>
          <w:rFonts w:ascii="Liberation Serif" w:hAnsi="Liberation Serif" w:cs="Liberation Serif"/>
          <w:color w:val="262626"/>
          <w:lang w:eastAsia="en-US"/>
        </w:rPr>
        <w:t xml:space="preserve"> учреждени</w:t>
      </w:r>
      <w:r w:rsidR="00B1114B" w:rsidRPr="00E3067A">
        <w:rPr>
          <w:rFonts w:ascii="Liberation Serif" w:hAnsi="Liberation Serif" w:cs="Liberation Serif"/>
          <w:color w:val="262626"/>
          <w:lang w:eastAsia="en-US"/>
        </w:rPr>
        <w:t>ям</w:t>
      </w:r>
      <w:r w:rsidRPr="00E3067A">
        <w:rPr>
          <w:rFonts w:ascii="Liberation Serif" w:hAnsi="Liberation Serif" w:cs="Liberation Serif"/>
          <w:color w:val="262626"/>
          <w:lang w:eastAsia="en-US"/>
        </w:rPr>
        <w:t xml:space="preserve"> из </w:t>
      </w:r>
      <w:r w:rsidR="00B1114B" w:rsidRPr="00E3067A">
        <w:rPr>
          <w:rFonts w:ascii="Liberation Serif" w:hAnsi="Liberation Serif" w:cs="Liberation Serif"/>
          <w:color w:val="262626"/>
          <w:lang w:eastAsia="en-US"/>
        </w:rPr>
        <w:t>55</w:t>
      </w:r>
      <w:r w:rsidRPr="00E3067A">
        <w:rPr>
          <w:rFonts w:ascii="Liberation Serif" w:hAnsi="Liberation Serif" w:cs="Liberation Serif"/>
          <w:color w:val="262626"/>
          <w:lang w:eastAsia="en-US"/>
        </w:rPr>
        <w:t xml:space="preserve"> (то есть в </w:t>
      </w:r>
      <w:r w:rsidR="00825A1B" w:rsidRPr="00E3067A">
        <w:rPr>
          <w:rFonts w:ascii="Liberation Serif" w:hAnsi="Liberation Serif" w:cs="Liberation Serif"/>
          <w:color w:val="262626"/>
          <w:lang w:eastAsia="en-US"/>
        </w:rPr>
        <w:t>51</w:t>
      </w:r>
      <w:r w:rsidRPr="00E3067A">
        <w:rPr>
          <w:rFonts w:ascii="Liberation Serif" w:hAnsi="Liberation Serif" w:cs="Liberation Serif"/>
          <w:color w:val="262626"/>
          <w:lang w:eastAsia="en-US"/>
        </w:rPr>
        <w:t xml:space="preserve">% случаев, </w:t>
      </w:r>
      <w:r w:rsidR="003908AB" w:rsidRPr="00E3067A">
        <w:rPr>
          <w:rFonts w:ascii="Liberation Serif" w:hAnsi="Liberation Serif" w:cs="Liberation Serif"/>
          <w:color w:val="262626"/>
          <w:lang w:eastAsia="en-US"/>
        </w:rPr>
        <w:t xml:space="preserve">у </w:t>
      </w:r>
      <w:r w:rsidR="00825A1B" w:rsidRPr="00E3067A">
        <w:rPr>
          <w:rFonts w:ascii="Liberation Serif" w:hAnsi="Liberation Serif" w:cs="Liberation Serif"/>
          <w:color w:val="262626"/>
          <w:lang w:eastAsia="en-US"/>
        </w:rPr>
        <w:t>половины</w:t>
      </w:r>
      <w:r w:rsidRPr="00E3067A">
        <w:rPr>
          <w:rFonts w:ascii="Liberation Serif" w:hAnsi="Liberation Serif" w:cs="Liberation Serif"/>
          <w:color w:val="262626"/>
          <w:lang w:eastAsia="en-US"/>
        </w:rPr>
        <w:t xml:space="preserve"> организаци</w:t>
      </w:r>
      <w:r w:rsidR="00BD2153" w:rsidRPr="00E3067A">
        <w:rPr>
          <w:rFonts w:ascii="Liberation Serif" w:hAnsi="Liberation Serif" w:cs="Liberation Serif"/>
          <w:color w:val="262626"/>
          <w:lang w:eastAsia="en-US"/>
        </w:rPr>
        <w:t>й</w:t>
      </w:r>
      <w:r w:rsidRPr="00E3067A">
        <w:rPr>
          <w:rFonts w:ascii="Liberation Serif" w:hAnsi="Liberation Serif" w:cs="Liberation Serif"/>
          <w:color w:val="262626"/>
          <w:lang w:eastAsia="en-US"/>
        </w:rPr>
        <w:t>)</w:t>
      </w:r>
      <w:r w:rsidR="00B1114B" w:rsidRPr="00E3067A">
        <w:rPr>
          <w:rFonts w:ascii="Liberation Serif" w:hAnsi="Liberation Serif" w:cs="Liberation Serif"/>
          <w:color w:val="262626"/>
          <w:lang w:eastAsia="en-US"/>
        </w:rPr>
        <w:t>. В этом списке в том числе и 8 негосударственных учреждений (</w:t>
      </w:r>
      <w:r w:rsidR="003908AB" w:rsidRPr="00E3067A">
        <w:rPr>
          <w:rFonts w:ascii="Liberation Serif" w:hAnsi="Liberation Serif" w:cs="Liberation Serif"/>
          <w:color w:val="262626"/>
          <w:lang w:eastAsia="en-US"/>
        </w:rPr>
        <w:t xml:space="preserve"> </w:t>
      </w:r>
      <w:r w:rsidR="00B1114B" w:rsidRPr="00E3067A">
        <w:rPr>
          <w:rFonts w:ascii="Liberation Serif" w:hAnsi="Liberation Serif" w:cs="Liberation Serif"/>
          <w:color w:val="262626"/>
          <w:lang w:eastAsia="en-US"/>
        </w:rPr>
        <w:t xml:space="preserve">Общество с ограниченной ответственностью «РОСЭК Стоматология», Общество с ограниченной ответственностью «Детский центр «Я расту», Общество с ограниченной ответственностью «Плутониум», Индивидуальный предприниматель Белова Евгения Владимировна, Индивидуальный предприниматель Гатилова Любовь Васильевна, Нижнетагильская местная общественная организация инвалидов «Равновесие», Индивидуальный предприниматель Мордвова Ирина Семеновна, Индивидуальный предприниматель Шункиева Надежда Викторовна). </w:t>
      </w:r>
      <w:r w:rsidRPr="00E3067A">
        <w:rPr>
          <w:rFonts w:ascii="Liberation Serif" w:hAnsi="Liberation Serif" w:cs="Liberation Serif"/>
          <w:color w:val="262626"/>
          <w:lang w:eastAsia="en-US"/>
        </w:rPr>
        <w:t xml:space="preserve">Среднее значение данного показателя составляет </w:t>
      </w:r>
      <w:r w:rsidR="00825A1B" w:rsidRPr="00E3067A">
        <w:rPr>
          <w:rFonts w:ascii="Liberation Serif" w:hAnsi="Liberation Serif" w:cs="Liberation Serif"/>
          <w:color w:val="262626"/>
          <w:lang w:eastAsia="en-US"/>
        </w:rPr>
        <w:t>98,</w:t>
      </w:r>
      <w:r w:rsidR="00B1114B" w:rsidRPr="00E3067A">
        <w:rPr>
          <w:rFonts w:ascii="Liberation Serif" w:hAnsi="Liberation Serif" w:cs="Liberation Serif"/>
          <w:color w:val="262626"/>
          <w:lang w:eastAsia="en-US"/>
        </w:rPr>
        <w:t>67</w:t>
      </w:r>
      <w:r w:rsidRPr="00E3067A">
        <w:rPr>
          <w:rFonts w:ascii="Liberation Serif" w:hAnsi="Liberation Serif" w:cs="Liberation Serif"/>
          <w:color w:val="262626"/>
          <w:lang w:eastAsia="en-US"/>
        </w:rPr>
        <w:t xml:space="preserve"> балл</w:t>
      </w:r>
      <w:r w:rsidR="00BD2153" w:rsidRPr="00E3067A">
        <w:rPr>
          <w:rFonts w:ascii="Liberation Serif" w:hAnsi="Liberation Serif" w:cs="Liberation Serif"/>
          <w:color w:val="262626"/>
          <w:lang w:eastAsia="en-US"/>
        </w:rPr>
        <w:t>ов</w:t>
      </w:r>
      <w:r w:rsidRPr="00E3067A">
        <w:rPr>
          <w:rFonts w:ascii="Liberation Serif" w:hAnsi="Liberation Serif" w:cs="Liberation Serif"/>
          <w:color w:val="262626"/>
          <w:lang w:eastAsia="en-US"/>
        </w:rPr>
        <w:t>.</w:t>
      </w:r>
    </w:p>
    <w:p w14:paraId="191E3E8E" w14:textId="12F7E537" w:rsidR="00046D5C" w:rsidRPr="00E3067A" w:rsidRDefault="00046D5C"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показателя </w:t>
      </w:r>
      <w:r w:rsidR="00096152" w:rsidRPr="00E3067A">
        <w:rPr>
          <w:rFonts w:ascii="Liberation Serif" w:hAnsi="Liberation Serif" w:cs="Liberation Serif"/>
        </w:rPr>
        <w:t>2</w:t>
      </w:r>
      <w:r w:rsidRPr="00E3067A">
        <w:rPr>
          <w:rFonts w:ascii="Liberation Serif" w:hAnsi="Liberation Serif" w:cs="Liberation Serif"/>
        </w:rPr>
        <w:t>.3. «</w:t>
      </w:r>
      <w:r w:rsidR="00096152" w:rsidRPr="00E3067A">
        <w:rPr>
          <w:rFonts w:ascii="Liberation Serif" w:hAnsi="Liberation Serif" w:cs="Liberation Serif"/>
          <w:color w:val="262626"/>
          <w:lang w:eastAsia="en-US"/>
        </w:rPr>
        <w:t>Доля получателей услуг, удовлетворенных комфортностью предоставления услуг организацией социальной сферы</w:t>
      </w:r>
      <w:r w:rsidRPr="00E3067A">
        <w:rPr>
          <w:rFonts w:ascii="Liberation Serif" w:hAnsi="Liberation Serif" w:cs="Liberation Serif"/>
          <w:color w:val="262626"/>
          <w:lang w:eastAsia="en-US"/>
        </w:rPr>
        <w:t xml:space="preserve">» составляет </w:t>
      </w:r>
      <w:r w:rsidR="00B1114B" w:rsidRPr="00E3067A">
        <w:rPr>
          <w:rFonts w:ascii="Liberation Serif" w:hAnsi="Liberation Serif" w:cs="Liberation Serif"/>
          <w:color w:val="262626"/>
          <w:lang w:eastAsia="en-US"/>
        </w:rPr>
        <w:t>57 балов (Государственное казенное учреждение социального обслуживания населения Свердловской области «Организационно-методический центр социальной помощи» г.</w:t>
      </w:r>
      <w:r w:rsidR="00D313FE" w:rsidRPr="00E3067A">
        <w:rPr>
          <w:rFonts w:ascii="Liberation Serif" w:hAnsi="Liberation Serif" w:cs="Liberation Serif"/>
          <w:color w:val="262626"/>
          <w:lang w:eastAsia="en-US"/>
        </w:rPr>
        <w:t xml:space="preserve"> </w:t>
      </w:r>
      <w:r w:rsidR="00B1114B" w:rsidRPr="00E3067A">
        <w:rPr>
          <w:rFonts w:ascii="Liberation Serif" w:hAnsi="Liberation Serif" w:cs="Liberation Serif"/>
          <w:color w:val="262626"/>
          <w:lang w:eastAsia="en-US"/>
        </w:rPr>
        <w:t>Екатеринбург).</w:t>
      </w:r>
      <w:r w:rsidR="003F6482" w:rsidRPr="00E3067A">
        <w:rPr>
          <w:rFonts w:ascii="Liberation Serif" w:hAnsi="Liberation Serif" w:cs="Liberation Serif"/>
          <w:color w:val="262626"/>
          <w:lang w:eastAsia="en-US"/>
        </w:rPr>
        <w:t xml:space="preserve"> Но в данном случае, возможно, причиной является слишком малая выборка - согласно техническому заданию, нужно было опросить всего 5 получателей услуг данной организации. Фактически опрошено было 7 из которых 3 выразили свою неудовлетворенность. Относительно низкие оценки по этому показателю (ниже 90 баллов) получили 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 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 и Государственное автономное учреждение социального обслуживания Свердловской области «Центр социальной помощи семье и детям «Каравелла» Верх-Исетского района города Екатеринбурга». </w:t>
      </w:r>
      <w:r w:rsidRPr="00E3067A">
        <w:rPr>
          <w:rFonts w:ascii="Liberation Serif" w:hAnsi="Liberation Serif" w:cs="Liberation Serif"/>
          <w:color w:val="262626"/>
          <w:lang w:eastAsia="en-US"/>
        </w:rPr>
        <w:t xml:space="preserve">Максимальное значения показателя </w:t>
      </w:r>
      <w:r w:rsidR="00096152" w:rsidRPr="00E3067A">
        <w:rPr>
          <w:rFonts w:ascii="Liberation Serif" w:hAnsi="Liberation Serif" w:cs="Liberation Serif"/>
          <w:color w:val="262626"/>
          <w:lang w:eastAsia="en-US"/>
        </w:rPr>
        <w:t>2</w:t>
      </w:r>
      <w:r w:rsidRPr="00E3067A">
        <w:rPr>
          <w:rFonts w:ascii="Liberation Serif" w:hAnsi="Liberation Serif" w:cs="Liberation Serif"/>
          <w:color w:val="262626"/>
          <w:lang w:eastAsia="en-US"/>
        </w:rPr>
        <w:t xml:space="preserve">.3. составило 100 баллов, что и было отмечено по </w:t>
      </w:r>
      <w:r w:rsidR="003F6482" w:rsidRPr="00E3067A">
        <w:rPr>
          <w:rFonts w:ascii="Liberation Serif" w:hAnsi="Liberation Serif" w:cs="Liberation Serif"/>
          <w:color w:val="262626"/>
          <w:lang w:eastAsia="en-US"/>
        </w:rPr>
        <w:t>18</w:t>
      </w:r>
      <w:r w:rsidRPr="00E3067A">
        <w:rPr>
          <w:rFonts w:ascii="Liberation Serif" w:hAnsi="Liberation Serif" w:cs="Liberation Serif"/>
          <w:color w:val="262626"/>
          <w:lang w:eastAsia="en-US"/>
        </w:rPr>
        <w:t xml:space="preserve"> учреждениям из </w:t>
      </w:r>
      <w:r w:rsidR="003F6482" w:rsidRPr="00E3067A">
        <w:rPr>
          <w:rFonts w:ascii="Liberation Serif" w:hAnsi="Liberation Serif" w:cs="Liberation Serif"/>
          <w:color w:val="262626"/>
          <w:lang w:eastAsia="en-US"/>
        </w:rPr>
        <w:t>55</w:t>
      </w:r>
      <w:r w:rsidRPr="00E3067A">
        <w:rPr>
          <w:rFonts w:ascii="Liberation Serif" w:hAnsi="Liberation Serif" w:cs="Liberation Serif"/>
          <w:color w:val="262626"/>
          <w:lang w:eastAsia="en-US"/>
        </w:rPr>
        <w:t xml:space="preserve"> (то есть в </w:t>
      </w:r>
      <w:r w:rsidR="005608B6" w:rsidRPr="00E3067A">
        <w:rPr>
          <w:rFonts w:ascii="Liberation Serif" w:hAnsi="Liberation Serif" w:cs="Liberation Serif"/>
          <w:color w:val="262626"/>
          <w:lang w:eastAsia="en-US"/>
        </w:rPr>
        <w:t>3</w:t>
      </w:r>
      <w:r w:rsidR="003F6482" w:rsidRPr="00E3067A">
        <w:rPr>
          <w:rFonts w:ascii="Liberation Serif" w:hAnsi="Liberation Serif" w:cs="Liberation Serif"/>
          <w:color w:val="262626"/>
          <w:lang w:eastAsia="en-US"/>
        </w:rPr>
        <w:t>2.7</w:t>
      </w:r>
      <w:r w:rsidRPr="00E3067A">
        <w:rPr>
          <w:rFonts w:ascii="Liberation Serif" w:hAnsi="Liberation Serif" w:cs="Liberation Serif"/>
          <w:color w:val="262626"/>
          <w:lang w:eastAsia="en-US"/>
        </w:rPr>
        <w:t xml:space="preserve">% случаев, </w:t>
      </w:r>
      <w:r w:rsidR="00F7610B" w:rsidRPr="00E3067A">
        <w:rPr>
          <w:rFonts w:ascii="Liberation Serif" w:hAnsi="Liberation Serif" w:cs="Liberation Serif"/>
          <w:color w:val="262626"/>
          <w:lang w:eastAsia="en-US"/>
        </w:rPr>
        <w:t>у каждой третьей организации</w:t>
      </w:r>
      <w:r w:rsidRPr="00E3067A">
        <w:rPr>
          <w:rFonts w:ascii="Liberation Serif" w:hAnsi="Liberation Serif" w:cs="Liberation Serif"/>
          <w:color w:val="262626"/>
          <w:lang w:eastAsia="en-US"/>
        </w:rPr>
        <w:t xml:space="preserve">). Среднее значение данного показателя составляет </w:t>
      </w:r>
      <w:r w:rsidR="004C5848" w:rsidRPr="00E3067A">
        <w:rPr>
          <w:rFonts w:ascii="Liberation Serif" w:hAnsi="Liberation Serif" w:cs="Liberation Serif"/>
          <w:color w:val="262626"/>
          <w:lang w:eastAsia="en-US"/>
        </w:rPr>
        <w:t>9</w:t>
      </w:r>
      <w:r w:rsidR="003F6482" w:rsidRPr="00E3067A">
        <w:rPr>
          <w:rFonts w:ascii="Liberation Serif" w:hAnsi="Liberation Serif" w:cs="Liberation Serif"/>
          <w:color w:val="262626"/>
          <w:lang w:eastAsia="en-US"/>
        </w:rPr>
        <w:t>6</w:t>
      </w:r>
      <w:r w:rsidR="005608B6" w:rsidRPr="00E3067A">
        <w:rPr>
          <w:rFonts w:ascii="Liberation Serif" w:hAnsi="Liberation Serif" w:cs="Liberation Serif"/>
          <w:color w:val="262626"/>
          <w:lang w:eastAsia="en-US"/>
        </w:rPr>
        <w:t>,</w:t>
      </w:r>
      <w:r w:rsidR="003F6482" w:rsidRPr="00E3067A">
        <w:rPr>
          <w:rFonts w:ascii="Liberation Serif" w:hAnsi="Liberation Serif" w:cs="Liberation Serif"/>
          <w:color w:val="262626"/>
          <w:lang w:eastAsia="en-US"/>
        </w:rPr>
        <w:t>71</w:t>
      </w:r>
      <w:r w:rsidRPr="00E3067A">
        <w:rPr>
          <w:rFonts w:ascii="Liberation Serif" w:hAnsi="Liberation Serif" w:cs="Liberation Serif"/>
          <w:color w:val="262626"/>
          <w:lang w:eastAsia="en-US"/>
        </w:rPr>
        <w:t xml:space="preserve"> балл.</w:t>
      </w:r>
    </w:p>
    <w:p w14:paraId="2F535968" w14:textId="67E052DB" w:rsidR="003F6482" w:rsidRPr="00E3067A" w:rsidRDefault="00046D5C" w:rsidP="00AB1F37">
      <w:pPr>
        <w:ind w:firstLine="708"/>
        <w:jc w:val="both"/>
        <w:rPr>
          <w:rFonts w:ascii="Liberation Serif" w:hAnsi="Liberation Serif" w:cs="Liberation Serif"/>
          <w:color w:val="000000"/>
        </w:rPr>
      </w:pPr>
      <w:bookmarkStart w:id="24" w:name="_Hlk146625827"/>
      <w:r w:rsidRPr="00E3067A">
        <w:rPr>
          <w:rFonts w:ascii="Liberation Serif" w:hAnsi="Liberation Serif" w:cs="Liberation Serif"/>
        </w:rPr>
        <w:t xml:space="preserve">Минимальное значение итогового сводного показателя по критерию </w:t>
      </w:r>
      <w:r w:rsidR="004C5848" w:rsidRPr="00E3067A">
        <w:rPr>
          <w:rFonts w:ascii="Liberation Serif" w:hAnsi="Liberation Serif" w:cs="Liberation Serif"/>
        </w:rPr>
        <w:t>2</w:t>
      </w:r>
      <w:r w:rsidRPr="00E3067A">
        <w:rPr>
          <w:rFonts w:ascii="Liberation Serif" w:hAnsi="Liberation Serif" w:cs="Liberation Serif"/>
        </w:rPr>
        <w:t xml:space="preserve"> «</w:t>
      </w:r>
      <w:r w:rsidR="004C5848" w:rsidRPr="00E3067A">
        <w:rPr>
          <w:rFonts w:ascii="Liberation Serif" w:hAnsi="Liberation Serif" w:cs="Liberation Serif"/>
        </w:rPr>
        <w:t>Комфортность условий предоставления услуг, в том числе время ожидания предоставления услуг</w:t>
      </w:r>
      <w:r w:rsidRPr="00E3067A">
        <w:rPr>
          <w:rFonts w:ascii="Liberation Serif" w:hAnsi="Liberation Serif" w:cs="Liberation Serif"/>
        </w:rPr>
        <w:t>»</w:t>
      </w:r>
      <w:r w:rsidRPr="00E3067A">
        <w:rPr>
          <w:rFonts w:ascii="Liberation Serif" w:hAnsi="Liberation Serif" w:cs="Liberation Serif"/>
          <w:color w:val="262626"/>
          <w:lang w:eastAsia="en-US"/>
        </w:rPr>
        <w:t xml:space="preserve"> составляет </w:t>
      </w:r>
      <w:r w:rsidR="00C805BE" w:rsidRPr="00E3067A">
        <w:rPr>
          <w:rFonts w:ascii="Liberation Serif" w:hAnsi="Liberation Serif" w:cs="Liberation Serif"/>
          <w:color w:val="262626"/>
          <w:lang w:eastAsia="en-US"/>
        </w:rPr>
        <w:t>8</w:t>
      </w:r>
      <w:r w:rsidR="003F6482" w:rsidRPr="00E3067A">
        <w:rPr>
          <w:rFonts w:ascii="Liberation Serif" w:hAnsi="Liberation Serif" w:cs="Liberation Serif"/>
          <w:color w:val="262626"/>
          <w:lang w:eastAsia="en-US"/>
        </w:rPr>
        <w:t>5</w:t>
      </w:r>
      <w:r w:rsidR="00C805BE" w:rsidRPr="00E3067A">
        <w:rPr>
          <w:rFonts w:ascii="Liberation Serif" w:hAnsi="Liberation Serif" w:cs="Liberation Serif"/>
          <w:color w:val="262626"/>
          <w:lang w:eastAsia="en-US"/>
        </w:rPr>
        <w:t>,3</w:t>
      </w:r>
      <w:r w:rsidRPr="00E3067A">
        <w:rPr>
          <w:rFonts w:ascii="Liberation Serif" w:hAnsi="Liberation Serif" w:cs="Liberation Serif"/>
          <w:color w:val="262626"/>
          <w:lang w:eastAsia="en-US"/>
        </w:rPr>
        <w:t xml:space="preserve"> балл</w:t>
      </w:r>
      <w:r w:rsidR="00027721" w:rsidRPr="00E3067A">
        <w:rPr>
          <w:rFonts w:ascii="Liberation Serif" w:hAnsi="Liberation Serif" w:cs="Liberation Serif"/>
          <w:color w:val="262626"/>
          <w:lang w:eastAsia="en-US"/>
        </w:rPr>
        <w:t>а</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3F6482" w:rsidRPr="00E3067A">
        <w:rPr>
          <w:rFonts w:ascii="Liberation Serif" w:hAnsi="Liberation Serif" w:cs="Liberation Serif"/>
          <w:color w:val="262626"/>
          <w:lang w:eastAsia="en-US"/>
        </w:rPr>
        <w:t>Общество с ограниченной ответственностью «ТАКТ С»</w:t>
      </w:r>
      <w:r w:rsidRPr="00E3067A">
        <w:rPr>
          <w:rFonts w:ascii="Liberation Serif" w:hAnsi="Liberation Serif" w:cs="Liberation Serif"/>
          <w:color w:val="000000"/>
        </w:rPr>
        <w:t>)</w:t>
      </w:r>
      <w:r w:rsidR="00C805BE" w:rsidRPr="00E3067A">
        <w:rPr>
          <w:rFonts w:ascii="Liberation Serif" w:hAnsi="Liberation Serif" w:cs="Liberation Serif"/>
          <w:color w:val="000000"/>
        </w:rPr>
        <w:t xml:space="preserve">. </w:t>
      </w:r>
      <w:r w:rsidR="003F6482" w:rsidRPr="00E3067A">
        <w:rPr>
          <w:rFonts w:ascii="Liberation Serif" w:hAnsi="Liberation Serif" w:cs="Liberation Serif"/>
          <w:color w:val="000000"/>
        </w:rPr>
        <w:t>Относительно низкое значение (менее 90 баллов) по данному критерию фиксируется и у Государственного казенного учреждения социального обслуживания населения Свердловской области «Организационно-методический центр социальной помощи» - 87,1 балл.</w:t>
      </w:r>
    </w:p>
    <w:p w14:paraId="3852949F" w14:textId="0BF6C813" w:rsidR="00046D5C" w:rsidRPr="00E3067A" w:rsidRDefault="00046D5C"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итогового показателя по Критерию </w:t>
      </w:r>
      <w:r w:rsidR="004C5848" w:rsidRPr="00E3067A">
        <w:rPr>
          <w:rFonts w:ascii="Liberation Serif" w:hAnsi="Liberation Serif" w:cs="Liberation Serif"/>
          <w:color w:val="262626"/>
          <w:lang w:eastAsia="en-US"/>
        </w:rPr>
        <w:t>2</w:t>
      </w:r>
      <w:r w:rsidRPr="00E3067A">
        <w:rPr>
          <w:rFonts w:ascii="Liberation Serif" w:hAnsi="Liberation Serif" w:cs="Liberation Serif"/>
          <w:color w:val="262626"/>
          <w:lang w:eastAsia="en-US"/>
        </w:rPr>
        <w:t xml:space="preserve"> составило </w:t>
      </w:r>
      <w:r w:rsidR="00027721" w:rsidRPr="00E3067A">
        <w:rPr>
          <w:rFonts w:ascii="Liberation Serif" w:hAnsi="Liberation Serif" w:cs="Liberation Serif"/>
          <w:color w:val="262626"/>
          <w:lang w:eastAsia="en-US"/>
        </w:rPr>
        <w:t>100 баллов</w:t>
      </w:r>
      <w:r w:rsidRPr="00E3067A">
        <w:rPr>
          <w:rFonts w:ascii="Liberation Serif" w:hAnsi="Liberation Serif" w:cs="Liberation Serif"/>
          <w:color w:val="262626"/>
          <w:lang w:eastAsia="en-US"/>
        </w:rPr>
        <w:t xml:space="preserve">, что и было отмечено по </w:t>
      </w:r>
      <w:r w:rsidR="003F6482" w:rsidRPr="00E3067A">
        <w:rPr>
          <w:rFonts w:ascii="Liberation Serif" w:hAnsi="Liberation Serif" w:cs="Liberation Serif"/>
          <w:color w:val="262626"/>
          <w:lang w:eastAsia="en-US"/>
        </w:rPr>
        <w:t>14</w:t>
      </w:r>
      <w:r w:rsidRPr="00E3067A">
        <w:rPr>
          <w:rFonts w:ascii="Liberation Serif" w:hAnsi="Liberation Serif" w:cs="Liberation Serif"/>
          <w:color w:val="262626"/>
          <w:lang w:eastAsia="en-US"/>
        </w:rPr>
        <w:t xml:space="preserve"> учреждениям из </w:t>
      </w:r>
      <w:r w:rsidR="003F6482" w:rsidRPr="00E3067A">
        <w:rPr>
          <w:rFonts w:ascii="Liberation Serif" w:hAnsi="Liberation Serif" w:cs="Liberation Serif"/>
          <w:color w:val="262626"/>
          <w:lang w:eastAsia="en-US"/>
        </w:rPr>
        <w:t>55</w:t>
      </w:r>
      <w:r w:rsidRPr="00E3067A">
        <w:rPr>
          <w:rFonts w:ascii="Liberation Serif" w:hAnsi="Liberation Serif" w:cs="Liberation Serif"/>
          <w:color w:val="262626"/>
          <w:lang w:eastAsia="en-US"/>
        </w:rPr>
        <w:t xml:space="preserve"> (</w:t>
      </w:r>
      <w:r w:rsidR="003F6482" w:rsidRPr="00E3067A">
        <w:rPr>
          <w:rFonts w:ascii="Liberation Serif" w:hAnsi="Liberation Serif" w:cs="Liberation Serif"/>
          <w:color w:val="262626"/>
          <w:lang w:eastAsia="en-US"/>
        </w:rPr>
        <w:t>почти четверть организаций – 25,5%)</w:t>
      </w:r>
      <w:r w:rsidRPr="00E3067A">
        <w:rPr>
          <w:rFonts w:ascii="Liberation Serif" w:hAnsi="Liberation Serif" w:cs="Liberation Serif"/>
          <w:color w:val="262626"/>
          <w:lang w:eastAsia="en-US"/>
        </w:rPr>
        <w:t>. Среднее значение данного показателя составляет 9</w:t>
      </w:r>
      <w:r w:rsidR="003F6482" w:rsidRPr="00E3067A">
        <w:rPr>
          <w:rFonts w:ascii="Liberation Serif" w:hAnsi="Liberation Serif" w:cs="Liberation Serif"/>
          <w:color w:val="262626"/>
          <w:lang w:eastAsia="en-US"/>
        </w:rPr>
        <w:t>8</w:t>
      </w:r>
      <w:r w:rsidR="007F21EC" w:rsidRPr="00E3067A">
        <w:rPr>
          <w:rFonts w:ascii="Liberation Serif" w:hAnsi="Liberation Serif" w:cs="Liberation Serif"/>
          <w:color w:val="262626"/>
          <w:lang w:eastAsia="en-US"/>
        </w:rPr>
        <w:t>,</w:t>
      </w:r>
      <w:r w:rsidR="003F6482" w:rsidRPr="00E3067A">
        <w:rPr>
          <w:rFonts w:ascii="Liberation Serif" w:hAnsi="Liberation Serif" w:cs="Liberation Serif"/>
          <w:color w:val="262626"/>
          <w:lang w:eastAsia="en-US"/>
        </w:rPr>
        <w:t>26</w:t>
      </w:r>
      <w:r w:rsidRPr="00E3067A">
        <w:rPr>
          <w:rFonts w:ascii="Liberation Serif" w:hAnsi="Liberation Serif" w:cs="Liberation Serif"/>
          <w:color w:val="262626"/>
          <w:lang w:eastAsia="en-US"/>
        </w:rPr>
        <w:t xml:space="preserve"> балл</w:t>
      </w:r>
      <w:r w:rsidR="004C5848" w:rsidRPr="00E3067A">
        <w:rPr>
          <w:rFonts w:ascii="Liberation Serif" w:hAnsi="Liberation Serif" w:cs="Liberation Serif"/>
          <w:color w:val="262626"/>
          <w:lang w:eastAsia="en-US"/>
        </w:rPr>
        <w:t>ов</w:t>
      </w:r>
      <w:r w:rsidRPr="00E3067A">
        <w:rPr>
          <w:rFonts w:ascii="Liberation Serif" w:hAnsi="Liberation Serif" w:cs="Liberation Serif"/>
          <w:color w:val="262626"/>
          <w:lang w:eastAsia="en-US"/>
        </w:rPr>
        <w:t>.</w:t>
      </w:r>
    </w:p>
    <w:p w14:paraId="6B7B041B" w14:textId="3A1EA4EB" w:rsidR="003F6482" w:rsidRPr="00E3067A" w:rsidRDefault="00AD3289"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Наиболее «сильной» составляющей Критерия 2 является </w:t>
      </w:r>
      <w:r w:rsidR="003F6482" w:rsidRPr="00E3067A">
        <w:rPr>
          <w:rFonts w:ascii="Liberation Serif" w:hAnsi="Liberation Serif" w:cs="Liberation Serif"/>
          <w:color w:val="262626"/>
          <w:lang w:eastAsia="en-US"/>
        </w:rPr>
        <w:t xml:space="preserve">П.2.1. «Обеспечение в организации комфортных условий для предоставления услуг» (средний балл – 99,27). 54 из 55 обследованных учреждений получили максимальный балл (100) по этому критерию. </w:t>
      </w:r>
      <w:r w:rsidR="004F0DC8" w:rsidRPr="00E3067A">
        <w:rPr>
          <w:rFonts w:ascii="Liberation Serif" w:hAnsi="Liberation Serif" w:cs="Liberation Serif"/>
          <w:color w:val="262626"/>
          <w:lang w:eastAsia="en-US"/>
        </w:rPr>
        <w:t>Относительно</w:t>
      </w:r>
      <w:r w:rsidRPr="00E3067A">
        <w:rPr>
          <w:rFonts w:ascii="Liberation Serif" w:hAnsi="Liberation Serif" w:cs="Liberation Serif"/>
          <w:color w:val="262626"/>
          <w:lang w:eastAsia="en-US"/>
        </w:rPr>
        <w:t xml:space="preserve"> «слабой» составляющей </w:t>
      </w:r>
      <w:r w:rsidR="00046D5C" w:rsidRPr="00E3067A">
        <w:rPr>
          <w:rFonts w:ascii="Liberation Serif" w:hAnsi="Liberation Serif" w:cs="Liberation Serif"/>
          <w:color w:val="262626"/>
          <w:lang w:eastAsia="en-US"/>
        </w:rPr>
        <w:t xml:space="preserve">Критерия </w:t>
      </w:r>
      <w:r w:rsidR="004C5848" w:rsidRPr="00E3067A">
        <w:rPr>
          <w:rFonts w:ascii="Liberation Serif" w:hAnsi="Liberation Serif" w:cs="Liberation Serif"/>
          <w:color w:val="262626"/>
          <w:lang w:eastAsia="en-US"/>
        </w:rPr>
        <w:t>2</w:t>
      </w:r>
      <w:r w:rsidR="00046D5C" w:rsidRPr="00E3067A">
        <w:rPr>
          <w:rFonts w:ascii="Liberation Serif" w:hAnsi="Liberation Serif" w:cs="Liberation Serif"/>
          <w:color w:val="262626"/>
          <w:lang w:eastAsia="en-US"/>
        </w:rPr>
        <w:t xml:space="preserve"> является </w:t>
      </w:r>
      <w:r w:rsidR="00304289" w:rsidRPr="00E3067A">
        <w:rPr>
          <w:rFonts w:ascii="Liberation Serif" w:hAnsi="Liberation Serif" w:cs="Liberation Serif"/>
          <w:color w:val="262626"/>
          <w:lang w:eastAsia="en-US"/>
        </w:rPr>
        <w:t xml:space="preserve">П.2.3. «Доля получателей услуг, удовлетворенных комфортностью условий предоставления услуг» (средний балл – 96,71). Но и здесь только 4 упомянутых выше организации набрали менее 90 баллов. </w:t>
      </w:r>
      <w:r w:rsidR="00A81058" w:rsidRPr="00E3067A">
        <w:rPr>
          <w:rFonts w:ascii="Liberation Serif" w:hAnsi="Liberation Serif" w:cs="Liberation Serif"/>
          <w:color w:val="262626"/>
          <w:lang w:eastAsia="en-US"/>
        </w:rPr>
        <w:t xml:space="preserve">Соответственно, в этих организациях необходимо не только формально обеспечить комфортные условия, но и повысить их качество, чтобы все получатели услуг остались ими удовлетворены. </w:t>
      </w:r>
    </w:p>
    <w:bookmarkEnd w:id="24"/>
    <w:p w14:paraId="3015EE1A" w14:textId="77777777" w:rsidR="00A81058" w:rsidRPr="00E3067A" w:rsidRDefault="00A81058" w:rsidP="00AB1F37">
      <w:pPr>
        <w:ind w:firstLine="708"/>
        <w:jc w:val="both"/>
        <w:rPr>
          <w:rFonts w:ascii="Liberation Serif" w:hAnsi="Liberation Serif" w:cs="Liberation Serif"/>
          <w:color w:val="262626"/>
          <w:lang w:eastAsia="en-US"/>
        </w:rPr>
      </w:pPr>
    </w:p>
    <w:p w14:paraId="6C8CE471" w14:textId="6544B29F" w:rsidR="00A81058" w:rsidRPr="00E3067A" w:rsidRDefault="00046D5C" w:rsidP="003936E8">
      <w:pPr>
        <w:ind w:firstLine="708"/>
        <w:jc w:val="both"/>
        <w:rPr>
          <w:rFonts w:ascii="Liberation Serif" w:hAnsi="Liberation Serif" w:cs="Liberation Serif"/>
        </w:rPr>
      </w:pPr>
      <w:r w:rsidRPr="00E3067A">
        <w:rPr>
          <w:rFonts w:ascii="Liberation Serif" w:hAnsi="Liberation Serif" w:cs="Liberation Serif"/>
          <w:b/>
          <w:bCs/>
        </w:rPr>
        <w:t xml:space="preserve">Наилучшим образом обеспечили </w:t>
      </w:r>
      <w:r w:rsidR="00D522B3" w:rsidRPr="00E3067A">
        <w:rPr>
          <w:rFonts w:ascii="Liberation Serif" w:hAnsi="Liberation Serif" w:cs="Liberation Serif"/>
          <w:b/>
          <w:bCs/>
        </w:rPr>
        <w:t>комфортность условий предоставления услуг, в том числе комфортное время ожидания предоставления услуг</w:t>
      </w:r>
      <w:r w:rsidR="00A81058" w:rsidRPr="00E3067A">
        <w:rPr>
          <w:rFonts w:ascii="Liberation Serif" w:hAnsi="Liberation Serif" w:cs="Liberation Serif"/>
        </w:rPr>
        <w:t xml:space="preserve"> 14 учреждений-лидеров (в том числе 8 государственных и 6 негосударственных организаций социального обслуживания), набравших по  </w:t>
      </w:r>
      <w:r w:rsidR="00A81058" w:rsidRPr="00E3067A">
        <w:rPr>
          <w:rFonts w:ascii="Liberation Serif" w:hAnsi="Liberation Serif" w:cs="Liberation Serif"/>
        </w:rPr>
        <w:lastRenderedPageBreak/>
        <w:t>всем составляющим второго критерия по 100 баллов – обеспечивших комфортные условия для предоставления услуг, обеспечившие время предоставления услуг меньше установленного срока ожидания не менее, чем на ½ срока и добившиеся 100% удовлетворенности по этому критерию получателей услуг:</w:t>
      </w:r>
    </w:p>
    <w:p w14:paraId="6E812F3C" w14:textId="77777777" w:rsidR="00A81058" w:rsidRPr="00E3067A" w:rsidRDefault="00A81058">
      <w:pPr>
        <w:pStyle w:val="a5"/>
        <w:numPr>
          <w:ilvl w:val="0"/>
          <w:numId w:val="12"/>
        </w:numPr>
        <w:jc w:val="both"/>
        <w:rPr>
          <w:rFonts w:ascii="Liberation Serif" w:hAnsi="Liberation Serif" w:cs="Liberation Serif"/>
        </w:rPr>
      </w:pPr>
      <w:r w:rsidRPr="00E3067A">
        <w:rPr>
          <w:rFonts w:ascii="Liberation Serif" w:hAnsi="Liberation Serif" w:cs="Liberation Serif"/>
        </w:rPr>
        <w:t>Государственное бюджетное учреждение социального обслуживания Свердловской области «Нижнетагильский социально-реабилитационный центр для несовершеннолетних»</w:t>
      </w:r>
    </w:p>
    <w:p w14:paraId="6CFE059C" w14:textId="77777777" w:rsidR="00A81058" w:rsidRPr="00E3067A" w:rsidRDefault="00A81058">
      <w:pPr>
        <w:pStyle w:val="a5"/>
        <w:numPr>
          <w:ilvl w:val="0"/>
          <w:numId w:val="12"/>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«Росинка» города Первоуральска»</w:t>
      </w:r>
    </w:p>
    <w:p w14:paraId="682A1267" w14:textId="77777777" w:rsidR="00A81058" w:rsidRPr="00E3067A" w:rsidRDefault="00A81058">
      <w:pPr>
        <w:pStyle w:val="a5"/>
        <w:numPr>
          <w:ilvl w:val="0"/>
          <w:numId w:val="12"/>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города Верхняя Пышма»</w:t>
      </w:r>
    </w:p>
    <w:p w14:paraId="3110E671" w14:textId="77777777" w:rsidR="00A81058" w:rsidRPr="00E3067A" w:rsidRDefault="00A81058">
      <w:pPr>
        <w:pStyle w:val="a5"/>
        <w:numPr>
          <w:ilvl w:val="0"/>
          <w:numId w:val="12"/>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p w14:paraId="70653B8A" w14:textId="77777777" w:rsidR="00A81058" w:rsidRPr="00E3067A" w:rsidRDefault="00A81058">
      <w:pPr>
        <w:pStyle w:val="a5"/>
        <w:numPr>
          <w:ilvl w:val="0"/>
          <w:numId w:val="12"/>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Свердловской области «Областной центр реабилитации инвалидов»</w:t>
      </w:r>
    </w:p>
    <w:p w14:paraId="76AA09B3" w14:textId="77777777" w:rsidR="00A81058" w:rsidRPr="00E3067A" w:rsidRDefault="00A81058">
      <w:pPr>
        <w:pStyle w:val="a5"/>
        <w:numPr>
          <w:ilvl w:val="0"/>
          <w:numId w:val="12"/>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p w14:paraId="74431FDF" w14:textId="77777777" w:rsidR="00A81058" w:rsidRPr="00E3067A" w:rsidRDefault="00A81058">
      <w:pPr>
        <w:pStyle w:val="a5"/>
        <w:numPr>
          <w:ilvl w:val="0"/>
          <w:numId w:val="12"/>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p w14:paraId="4E2A93FD" w14:textId="77777777" w:rsidR="00A81058" w:rsidRPr="00E3067A" w:rsidRDefault="00A81058">
      <w:pPr>
        <w:pStyle w:val="a5"/>
        <w:numPr>
          <w:ilvl w:val="0"/>
          <w:numId w:val="12"/>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города Нижняя Тура»</w:t>
      </w:r>
    </w:p>
    <w:p w14:paraId="527C32FE" w14:textId="77777777" w:rsidR="00A81058" w:rsidRPr="00E3067A" w:rsidRDefault="00A81058">
      <w:pPr>
        <w:pStyle w:val="a5"/>
        <w:numPr>
          <w:ilvl w:val="0"/>
          <w:numId w:val="12"/>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«РОСЭК Стоматология»</w:t>
      </w:r>
    </w:p>
    <w:p w14:paraId="01BD0B33" w14:textId="77777777" w:rsidR="00A81058" w:rsidRPr="00E3067A" w:rsidRDefault="00A81058">
      <w:pPr>
        <w:pStyle w:val="a5"/>
        <w:numPr>
          <w:ilvl w:val="0"/>
          <w:numId w:val="12"/>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«Детский центр «Я расту»</w:t>
      </w:r>
    </w:p>
    <w:p w14:paraId="4C635D99" w14:textId="77777777" w:rsidR="00A81058" w:rsidRPr="00E3067A" w:rsidRDefault="00A81058">
      <w:pPr>
        <w:pStyle w:val="a5"/>
        <w:numPr>
          <w:ilvl w:val="0"/>
          <w:numId w:val="12"/>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«Плутониум»</w:t>
      </w:r>
    </w:p>
    <w:p w14:paraId="1B0A87A9" w14:textId="77777777" w:rsidR="00A81058" w:rsidRPr="00E3067A" w:rsidRDefault="00A81058">
      <w:pPr>
        <w:pStyle w:val="a5"/>
        <w:numPr>
          <w:ilvl w:val="0"/>
          <w:numId w:val="12"/>
        </w:numPr>
        <w:jc w:val="both"/>
        <w:rPr>
          <w:rFonts w:ascii="Liberation Serif" w:hAnsi="Liberation Serif" w:cs="Liberation Serif"/>
        </w:rPr>
      </w:pPr>
      <w:r w:rsidRPr="00E3067A">
        <w:rPr>
          <w:rFonts w:ascii="Liberation Serif" w:hAnsi="Liberation Serif" w:cs="Liberation Serif"/>
        </w:rPr>
        <w:t>Индивидуальный предприниматель Белова Евгения Владимировна</w:t>
      </w:r>
    </w:p>
    <w:p w14:paraId="7E031709" w14:textId="77777777" w:rsidR="00A81058" w:rsidRPr="00E3067A" w:rsidRDefault="00A81058">
      <w:pPr>
        <w:pStyle w:val="a5"/>
        <w:numPr>
          <w:ilvl w:val="0"/>
          <w:numId w:val="12"/>
        </w:numPr>
        <w:jc w:val="both"/>
        <w:rPr>
          <w:rFonts w:ascii="Liberation Serif" w:hAnsi="Liberation Serif" w:cs="Liberation Serif"/>
        </w:rPr>
      </w:pPr>
      <w:r w:rsidRPr="00E3067A">
        <w:rPr>
          <w:rFonts w:ascii="Liberation Serif" w:hAnsi="Liberation Serif" w:cs="Liberation Serif"/>
        </w:rPr>
        <w:t>Индивидуальный предприниматель Гатилова Любовь Васильевна</w:t>
      </w:r>
    </w:p>
    <w:p w14:paraId="0AE95CB2" w14:textId="5797C0C2" w:rsidR="00A81058" w:rsidRPr="00E3067A" w:rsidRDefault="00A81058">
      <w:pPr>
        <w:pStyle w:val="a5"/>
        <w:numPr>
          <w:ilvl w:val="0"/>
          <w:numId w:val="12"/>
        </w:numPr>
        <w:jc w:val="both"/>
        <w:rPr>
          <w:rFonts w:ascii="Liberation Serif" w:hAnsi="Liberation Serif" w:cs="Liberation Serif"/>
        </w:rPr>
      </w:pPr>
      <w:r w:rsidRPr="00E3067A">
        <w:rPr>
          <w:rFonts w:ascii="Liberation Serif" w:hAnsi="Liberation Serif" w:cs="Liberation Serif"/>
        </w:rPr>
        <w:t>Нижнетагильская местная общественная организация инвалидов «Равновесие»</w:t>
      </w:r>
    </w:p>
    <w:p w14:paraId="4ED0D23B" w14:textId="77777777" w:rsidR="00A81058" w:rsidRPr="00E3067A" w:rsidRDefault="00A81058" w:rsidP="003936E8">
      <w:pPr>
        <w:ind w:firstLine="708"/>
        <w:jc w:val="both"/>
        <w:rPr>
          <w:rFonts w:ascii="Liberation Serif" w:hAnsi="Liberation Serif" w:cs="Liberation Serif"/>
        </w:rPr>
      </w:pPr>
    </w:p>
    <w:p w14:paraId="7BED024B" w14:textId="4E919765" w:rsidR="00B34C54" w:rsidRPr="00E3067A" w:rsidRDefault="003936E8" w:rsidP="00B34C54">
      <w:pPr>
        <w:ind w:firstLine="708"/>
        <w:jc w:val="both"/>
        <w:rPr>
          <w:rFonts w:ascii="Liberation Serif" w:hAnsi="Liberation Serif" w:cs="Liberation Serif"/>
        </w:rPr>
      </w:pPr>
      <w:r w:rsidRPr="00E3067A">
        <w:rPr>
          <w:rFonts w:ascii="Liberation Serif" w:hAnsi="Liberation Serif" w:cs="Liberation Serif"/>
          <w:b/>
          <w:bCs/>
        </w:rPr>
        <w:t>Условными а</w:t>
      </w:r>
      <w:r w:rsidR="00046D5C" w:rsidRPr="00E3067A">
        <w:rPr>
          <w:rFonts w:ascii="Liberation Serif" w:hAnsi="Liberation Serif" w:cs="Liberation Serif"/>
          <w:b/>
          <w:bCs/>
        </w:rPr>
        <w:t>утсайдерами рейтинга</w:t>
      </w:r>
      <w:r w:rsidR="00046D5C" w:rsidRPr="00E3067A">
        <w:rPr>
          <w:rFonts w:ascii="Liberation Serif" w:hAnsi="Liberation Serif" w:cs="Liberation Serif"/>
        </w:rPr>
        <w:t xml:space="preserve"> являются учреждения, набравшие менее</w:t>
      </w:r>
      <w:r w:rsidR="00D522B3" w:rsidRPr="00E3067A">
        <w:rPr>
          <w:rFonts w:ascii="Liberation Serif" w:hAnsi="Liberation Serif" w:cs="Liberation Serif"/>
        </w:rPr>
        <w:t xml:space="preserve"> </w:t>
      </w:r>
      <w:r w:rsidR="00A81058" w:rsidRPr="00E3067A">
        <w:rPr>
          <w:rFonts w:ascii="Liberation Serif" w:hAnsi="Liberation Serif" w:cs="Liberation Serif"/>
        </w:rPr>
        <w:t>95</w:t>
      </w:r>
      <w:r w:rsidR="00046D5C" w:rsidRPr="00E3067A">
        <w:rPr>
          <w:rFonts w:ascii="Liberation Serif" w:hAnsi="Liberation Serif" w:cs="Liberation Serif"/>
        </w:rPr>
        <w:t xml:space="preserve"> балл</w:t>
      </w:r>
      <w:r w:rsidR="00A81058" w:rsidRPr="00E3067A">
        <w:rPr>
          <w:rFonts w:ascii="Liberation Serif" w:hAnsi="Liberation Serif" w:cs="Liberation Serif"/>
        </w:rPr>
        <w:t>ов</w:t>
      </w:r>
      <w:r w:rsidR="00046D5C" w:rsidRPr="00E3067A">
        <w:rPr>
          <w:rFonts w:ascii="Liberation Serif" w:hAnsi="Liberation Serif" w:cs="Liberation Serif"/>
        </w:rPr>
        <w:t xml:space="preserve"> по данному критерию, к ним относятся</w:t>
      </w:r>
      <w:r w:rsidR="00BD6139" w:rsidRPr="00E3067A">
        <w:rPr>
          <w:rFonts w:ascii="Liberation Serif" w:hAnsi="Liberation Serif" w:cs="Liberation Serif"/>
        </w:rPr>
        <w:t xml:space="preserve"> </w:t>
      </w:r>
      <w:r w:rsidR="00D313FE" w:rsidRPr="00E3067A">
        <w:rPr>
          <w:rFonts w:ascii="Liberation Serif" w:hAnsi="Liberation Serif" w:cs="Liberation Serif"/>
        </w:rPr>
        <w:t>7</w:t>
      </w:r>
      <w:r w:rsidR="00BD6139" w:rsidRPr="00E3067A">
        <w:rPr>
          <w:rFonts w:ascii="Liberation Serif" w:hAnsi="Liberation Serif" w:cs="Liberation Serif"/>
        </w:rPr>
        <w:t xml:space="preserve"> </w:t>
      </w:r>
      <w:r w:rsidR="00D313FE" w:rsidRPr="00E3067A">
        <w:rPr>
          <w:rFonts w:ascii="Liberation Serif" w:hAnsi="Liberation Serif" w:cs="Liberation Serif"/>
        </w:rPr>
        <w:t xml:space="preserve">(в том числе 4 государственных и три негосударственных) организаций: </w:t>
      </w:r>
    </w:p>
    <w:p w14:paraId="13896068" w14:textId="0961A2DE" w:rsidR="00A81058" w:rsidRPr="00E3067A" w:rsidRDefault="00A81058">
      <w:pPr>
        <w:pStyle w:val="a5"/>
        <w:numPr>
          <w:ilvl w:val="0"/>
          <w:numId w:val="13"/>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«Забота»</w:t>
      </w:r>
      <w:r w:rsidR="00D313FE" w:rsidRPr="00E3067A">
        <w:rPr>
          <w:rFonts w:ascii="Liberation Serif" w:hAnsi="Liberation Serif" w:cs="Liberation Serif"/>
        </w:rPr>
        <w:t xml:space="preserve">- </w:t>
      </w:r>
      <w:r w:rsidRPr="00E3067A">
        <w:rPr>
          <w:rFonts w:ascii="Liberation Serif" w:hAnsi="Liberation Serif" w:cs="Liberation Serif"/>
        </w:rPr>
        <w:t>94,8</w:t>
      </w:r>
      <w:r w:rsidR="00D313FE" w:rsidRPr="00E3067A">
        <w:rPr>
          <w:rFonts w:ascii="Liberation Serif" w:hAnsi="Liberation Serif" w:cs="Liberation Serif"/>
        </w:rPr>
        <w:t xml:space="preserve"> баллов.</w:t>
      </w:r>
    </w:p>
    <w:p w14:paraId="18444176" w14:textId="2E1AACA2" w:rsidR="00A81058" w:rsidRPr="00E3067A" w:rsidRDefault="00A81058">
      <w:pPr>
        <w:pStyle w:val="a5"/>
        <w:numPr>
          <w:ilvl w:val="0"/>
          <w:numId w:val="1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«Каравелла» Верх-Исетского района города Екатеринбурга»</w:t>
      </w:r>
      <w:r w:rsidR="00D313FE" w:rsidRPr="00E3067A">
        <w:rPr>
          <w:rFonts w:ascii="Liberation Serif" w:hAnsi="Liberation Serif" w:cs="Liberation Serif"/>
        </w:rPr>
        <w:t xml:space="preserve"> - </w:t>
      </w:r>
      <w:r w:rsidRPr="00E3067A">
        <w:rPr>
          <w:rFonts w:ascii="Liberation Serif" w:hAnsi="Liberation Serif" w:cs="Liberation Serif"/>
        </w:rPr>
        <w:t>94,0</w:t>
      </w:r>
      <w:r w:rsidR="00D313FE" w:rsidRPr="00E3067A">
        <w:rPr>
          <w:rFonts w:ascii="Liberation Serif" w:hAnsi="Liberation Serif" w:cs="Liberation Serif"/>
        </w:rPr>
        <w:t xml:space="preserve"> балла.</w:t>
      </w:r>
    </w:p>
    <w:p w14:paraId="0D9010E1" w14:textId="01B1D6A0" w:rsidR="00A81058" w:rsidRPr="00E3067A" w:rsidRDefault="00A81058">
      <w:pPr>
        <w:pStyle w:val="a5"/>
        <w:numPr>
          <w:ilvl w:val="0"/>
          <w:numId w:val="13"/>
        </w:numPr>
        <w:jc w:val="both"/>
        <w:rPr>
          <w:rFonts w:ascii="Liberation Serif" w:hAnsi="Liberation Serif" w:cs="Liberation Serif"/>
        </w:rPr>
      </w:pPr>
      <w:r w:rsidRPr="00E3067A">
        <w:rPr>
          <w:rFonts w:ascii="Liberation Serif" w:hAnsi="Liberation Serif" w:cs="Liberation Serif"/>
        </w:rPr>
        <w:t>Индивидуальный предприниматель Сыропятов Михаил Борисович</w:t>
      </w:r>
      <w:r w:rsidR="00D313FE" w:rsidRPr="00E3067A">
        <w:rPr>
          <w:rFonts w:ascii="Liberation Serif" w:hAnsi="Liberation Serif" w:cs="Liberation Serif"/>
        </w:rPr>
        <w:t xml:space="preserve">- </w:t>
      </w:r>
      <w:r w:rsidRPr="00E3067A">
        <w:rPr>
          <w:rFonts w:ascii="Liberation Serif" w:hAnsi="Liberation Serif" w:cs="Liberation Serif"/>
        </w:rPr>
        <w:t>93,6</w:t>
      </w:r>
      <w:r w:rsidR="00D313FE" w:rsidRPr="00E3067A">
        <w:rPr>
          <w:rFonts w:ascii="Liberation Serif" w:hAnsi="Liberation Serif" w:cs="Liberation Serif"/>
        </w:rPr>
        <w:t xml:space="preserve"> балла.</w:t>
      </w:r>
    </w:p>
    <w:p w14:paraId="6AE44660" w14:textId="55DE31EC" w:rsidR="00A81058" w:rsidRPr="00E3067A" w:rsidRDefault="00A81058">
      <w:pPr>
        <w:pStyle w:val="a5"/>
        <w:numPr>
          <w:ilvl w:val="0"/>
          <w:numId w:val="1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r w:rsidR="00D313FE" w:rsidRPr="00E3067A">
        <w:rPr>
          <w:rFonts w:ascii="Liberation Serif" w:hAnsi="Liberation Serif" w:cs="Liberation Serif"/>
        </w:rPr>
        <w:t xml:space="preserve"> - </w:t>
      </w:r>
      <w:r w:rsidRPr="00E3067A">
        <w:rPr>
          <w:rFonts w:ascii="Liberation Serif" w:hAnsi="Liberation Serif" w:cs="Liberation Serif"/>
        </w:rPr>
        <w:t>93,0</w:t>
      </w:r>
      <w:r w:rsidR="00D313FE" w:rsidRPr="00E3067A">
        <w:rPr>
          <w:rFonts w:ascii="Liberation Serif" w:hAnsi="Liberation Serif" w:cs="Liberation Serif"/>
        </w:rPr>
        <w:t xml:space="preserve"> баллов.</w:t>
      </w:r>
    </w:p>
    <w:p w14:paraId="526CCB62" w14:textId="78101A08" w:rsidR="00A81058" w:rsidRPr="00E3067A" w:rsidRDefault="00A81058">
      <w:pPr>
        <w:pStyle w:val="a5"/>
        <w:numPr>
          <w:ilvl w:val="0"/>
          <w:numId w:val="13"/>
        </w:numPr>
        <w:jc w:val="both"/>
        <w:rPr>
          <w:rFonts w:ascii="Liberation Serif" w:hAnsi="Liberation Serif" w:cs="Liberation Serif"/>
        </w:rPr>
      </w:pPr>
      <w:r w:rsidRPr="00E3067A">
        <w:rPr>
          <w:rFonts w:ascii="Liberation Serif" w:hAnsi="Liberation Serif" w:cs="Liberation Serif"/>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r w:rsidR="00D313FE" w:rsidRPr="00E3067A">
        <w:rPr>
          <w:rFonts w:ascii="Liberation Serif" w:hAnsi="Liberation Serif" w:cs="Liberation Serif"/>
        </w:rPr>
        <w:t xml:space="preserve">- </w:t>
      </w:r>
      <w:r w:rsidRPr="00E3067A">
        <w:rPr>
          <w:rFonts w:ascii="Liberation Serif" w:hAnsi="Liberation Serif" w:cs="Liberation Serif"/>
        </w:rPr>
        <w:t>91,1</w:t>
      </w:r>
      <w:r w:rsidR="00D313FE" w:rsidRPr="00E3067A">
        <w:rPr>
          <w:rFonts w:ascii="Liberation Serif" w:hAnsi="Liberation Serif" w:cs="Liberation Serif"/>
        </w:rPr>
        <w:t xml:space="preserve"> баллов.</w:t>
      </w:r>
    </w:p>
    <w:p w14:paraId="36D3D7F1" w14:textId="77777777" w:rsidR="00D313FE" w:rsidRPr="00E3067A" w:rsidRDefault="00D313FE" w:rsidP="00D313FE">
      <w:pPr>
        <w:jc w:val="both"/>
        <w:rPr>
          <w:rFonts w:ascii="Liberation Serif" w:hAnsi="Liberation Serif" w:cs="Liberation Serif"/>
        </w:rPr>
      </w:pPr>
    </w:p>
    <w:p w14:paraId="5EA42D26" w14:textId="1D3935DB" w:rsidR="00D313FE" w:rsidRPr="00E3067A" w:rsidRDefault="00D313FE" w:rsidP="00D313FE">
      <w:pPr>
        <w:jc w:val="both"/>
        <w:rPr>
          <w:rFonts w:ascii="Liberation Serif" w:hAnsi="Liberation Serif" w:cs="Liberation Serif"/>
        </w:rPr>
      </w:pPr>
      <w:r w:rsidRPr="00E3067A">
        <w:rPr>
          <w:rFonts w:ascii="Liberation Serif" w:hAnsi="Liberation Serif" w:cs="Liberation Serif"/>
        </w:rPr>
        <w:t>в том числе и 2 организации, набравшие по 2 критерию менее 90 баллов:</w:t>
      </w:r>
    </w:p>
    <w:p w14:paraId="32C347D8" w14:textId="39973CD3" w:rsidR="00A81058" w:rsidRPr="00E3067A" w:rsidRDefault="00A81058">
      <w:pPr>
        <w:pStyle w:val="a5"/>
        <w:numPr>
          <w:ilvl w:val="0"/>
          <w:numId w:val="13"/>
        </w:numPr>
        <w:jc w:val="both"/>
        <w:rPr>
          <w:rFonts w:ascii="Liberation Serif" w:hAnsi="Liberation Serif" w:cs="Liberation Serif"/>
        </w:rPr>
      </w:pPr>
      <w:r w:rsidRPr="00E3067A">
        <w:rPr>
          <w:rFonts w:ascii="Liberation Serif" w:hAnsi="Liberation Serif" w:cs="Liberation Serif"/>
        </w:rPr>
        <w:t xml:space="preserve">Государственное казенное учреждение социального обслуживания населения Свердловской области «Организационно-методический центр социальной </w:t>
      </w:r>
      <w:r w:rsidR="00D313FE" w:rsidRPr="00E3067A">
        <w:rPr>
          <w:rFonts w:ascii="Liberation Serif" w:hAnsi="Liberation Serif" w:cs="Liberation Serif"/>
        </w:rPr>
        <w:t xml:space="preserve">помощи» </w:t>
      </w:r>
      <w:r w:rsidR="00D313FE" w:rsidRPr="00E3067A">
        <w:rPr>
          <w:rFonts w:ascii="Liberation Serif" w:hAnsi="Liberation Serif" w:cs="Liberation Serif"/>
          <w:color w:val="262626"/>
          <w:lang w:eastAsia="en-US"/>
        </w:rPr>
        <w:t>г. Екатеринбург</w:t>
      </w:r>
      <w:r w:rsidR="00D313FE" w:rsidRPr="00E3067A">
        <w:rPr>
          <w:rFonts w:ascii="Liberation Serif" w:hAnsi="Liberation Serif" w:cs="Liberation Serif"/>
        </w:rPr>
        <w:t xml:space="preserve"> - </w:t>
      </w:r>
      <w:r w:rsidRPr="00E3067A">
        <w:rPr>
          <w:rFonts w:ascii="Liberation Serif" w:hAnsi="Liberation Serif" w:cs="Liberation Serif"/>
        </w:rPr>
        <w:t>87,1</w:t>
      </w:r>
      <w:r w:rsidR="00D313FE" w:rsidRPr="00E3067A">
        <w:rPr>
          <w:rFonts w:ascii="Liberation Serif" w:hAnsi="Liberation Serif" w:cs="Liberation Serif"/>
        </w:rPr>
        <w:t xml:space="preserve"> балла. Слабое место - П.2.3. «Доля получателей услуг, удовлетворенных комфортностью условий предоставления услуг», но, как уже отмечалось выше, возможно причиной здесь является сверхмалая выборка. </w:t>
      </w:r>
    </w:p>
    <w:p w14:paraId="73D5E852" w14:textId="72014659" w:rsidR="00A81058" w:rsidRPr="00E3067A" w:rsidRDefault="00A81058">
      <w:pPr>
        <w:pStyle w:val="a5"/>
        <w:numPr>
          <w:ilvl w:val="0"/>
          <w:numId w:val="13"/>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«ТАКТ С»</w:t>
      </w:r>
      <w:r w:rsidR="00D313FE" w:rsidRPr="00E3067A">
        <w:rPr>
          <w:rFonts w:ascii="Liberation Serif" w:hAnsi="Liberation Serif" w:cs="Liberation Serif"/>
        </w:rPr>
        <w:t xml:space="preserve"> - </w:t>
      </w:r>
      <w:r w:rsidRPr="00E3067A">
        <w:rPr>
          <w:rFonts w:ascii="Liberation Serif" w:hAnsi="Liberation Serif" w:cs="Liberation Serif"/>
        </w:rPr>
        <w:t>85,3</w:t>
      </w:r>
      <w:r w:rsidR="00D313FE" w:rsidRPr="00E3067A">
        <w:rPr>
          <w:rFonts w:ascii="Liberation Serif" w:hAnsi="Liberation Serif" w:cs="Liberation Serif"/>
        </w:rPr>
        <w:t xml:space="preserve"> баллов. Слабое место - П.2.1. «Обеспечение в организации комфортных условий для предоставления услуг».</w:t>
      </w:r>
    </w:p>
    <w:p w14:paraId="5F32949D" w14:textId="77777777" w:rsidR="00914D4E" w:rsidRPr="00E3067A" w:rsidRDefault="00914D4E">
      <w:pPr>
        <w:spacing w:after="200" w:line="276" w:lineRule="auto"/>
        <w:rPr>
          <w:rFonts w:ascii="Liberation Serif" w:hAnsi="Liberation Serif" w:cs="Liberation Serif"/>
          <w:b/>
          <w:color w:val="000000" w:themeColor="text1"/>
          <w:sz w:val="28"/>
          <w:szCs w:val="28"/>
          <w:lang w:eastAsia="en-US"/>
        </w:rPr>
      </w:pPr>
      <w:bookmarkStart w:id="25" w:name="_Toc67244150"/>
      <w:bookmarkEnd w:id="21"/>
      <w:bookmarkEnd w:id="22"/>
      <w:r w:rsidRPr="00E3067A">
        <w:rPr>
          <w:rFonts w:ascii="Liberation Serif" w:hAnsi="Liberation Serif" w:cs="Liberation Serif"/>
        </w:rPr>
        <w:br w:type="page"/>
      </w:r>
    </w:p>
    <w:p w14:paraId="3977F640" w14:textId="6928D9A6" w:rsidR="00F87616" w:rsidRPr="00E3067A" w:rsidRDefault="00F87616" w:rsidP="00914D4E">
      <w:pPr>
        <w:pStyle w:val="20"/>
        <w:ind w:left="0"/>
      </w:pPr>
      <w:bookmarkStart w:id="26" w:name="_Toc146891950"/>
      <w:r w:rsidRPr="00E3067A">
        <w:lastRenderedPageBreak/>
        <w:t>Критерий 3. Доступность услуг для инвалидов</w:t>
      </w:r>
      <w:bookmarkEnd w:id="25"/>
      <w:bookmarkEnd w:id="26"/>
    </w:p>
    <w:p w14:paraId="17F380F7" w14:textId="46E4ACC6" w:rsidR="00FD4A30" w:rsidRPr="00E3067A" w:rsidRDefault="00FD4A30" w:rsidP="00AB1F37">
      <w:pPr>
        <w:ind w:firstLine="708"/>
        <w:rPr>
          <w:rFonts w:ascii="Liberation Serif" w:hAnsi="Liberation Serif" w:cs="Liberation Serif"/>
        </w:rPr>
      </w:pPr>
      <w:r w:rsidRPr="00E3067A">
        <w:rPr>
          <w:rFonts w:ascii="Liberation Serif" w:hAnsi="Liberation Serif" w:cs="Liberation Serif"/>
        </w:rPr>
        <w:t>Критерий представлен тремя показателями:</w:t>
      </w:r>
    </w:p>
    <w:p w14:paraId="497E7E89" w14:textId="7A7C0F53" w:rsidR="00451CC4" w:rsidRPr="00E3067A" w:rsidRDefault="00FD4A30" w:rsidP="00451CC4">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3.1</w:t>
      </w:r>
      <w:r w:rsidRPr="00E3067A">
        <w:rPr>
          <w:rFonts w:ascii="Liberation Serif" w:hAnsi="Liberation Serif" w:cs="Liberation Serif"/>
        </w:rPr>
        <w:t>.</w:t>
      </w:r>
      <w:r w:rsidR="0019449F" w:rsidRPr="00E3067A">
        <w:rPr>
          <w:rFonts w:ascii="Liberation Serif" w:hAnsi="Liberation Serif" w:cs="Liberation Serif"/>
        </w:rPr>
        <w:t xml:space="preserve"> </w:t>
      </w:r>
      <w:r w:rsidRPr="00E3067A">
        <w:rPr>
          <w:rFonts w:ascii="Liberation Serif" w:hAnsi="Liberation Serif" w:cs="Liberation Serif"/>
        </w:rPr>
        <w:t>Оборудование помещений организации социальной сферы и прилегающей к ней территории с учетом доступности для инвалидов (оборудованных входных групп пандусами (подъемными платформами); наличие выделенных стоянок для автотранспортных средств инвалидов; наличие адаптированных лифтов, поручней, расширенных дверных проемов; наличие сменных кресел-колясок; наличие специально оборудованных санитарно-гигиенических помещений в организации социальной сферы).</w:t>
      </w:r>
      <w:r w:rsidR="00451CC4" w:rsidRPr="00E3067A">
        <w:rPr>
          <w:rFonts w:ascii="Liberation Serif" w:hAnsi="Liberation Serif" w:cs="Liberation Serif"/>
        </w:rPr>
        <w:t xml:space="preserve"> </w:t>
      </w:r>
      <w:r w:rsidR="00451CC4" w:rsidRPr="00E3067A">
        <w:rPr>
          <w:rFonts w:ascii="Liberation Serif" w:hAnsi="Liberation Serif" w:cs="Liberation Serif"/>
          <w:iCs/>
        </w:rPr>
        <w:t>ВЕС данного субкритерия при расчете показателя по Критерию составляет 30%.</w:t>
      </w:r>
    </w:p>
    <w:p w14:paraId="4D32C64B" w14:textId="2EC8FC7E" w:rsidR="00634C5A" w:rsidRPr="00E3067A" w:rsidRDefault="00FD4A30" w:rsidP="00634C5A">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3.2.</w:t>
      </w:r>
      <w:r w:rsidR="00E70C89" w:rsidRPr="00E3067A">
        <w:rPr>
          <w:rFonts w:ascii="Liberation Serif" w:hAnsi="Liberation Serif" w:cs="Liberation Serif"/>
        </w:rPr>
        <w:t xml:space="preserve"> </w:t>
      </w:r>
      <w:r w:rsidRPr="00E3067A">
        <w:rPr>
          <w:rFonts w:ascii="Liberation Serif" w:hAnsi="Liberation Serif" w:cs="Liberation Serif"/>
        </w:rPr>
        <w:t xml:space="preserve">Обеспечение в организации социальной сферы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сурдопереводчика (тифлосурдопереводчика); наличие альтернативной версии официального сайта организации социальной сферы в сети «Интернет» для инвалидов по зрению; 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 наличие возможности предоставления услуги в дистанционном режиме или на дому). </w:t>
      </w:r>
      <w:r w:rsidR="00634C5A" w:rsidRPr="00E3067A">
        <w:rPr>
          <w:rFonts w:ascii="Liberation Serif" w:hAnsi="Liberation Serif" w:cs="Liberation Serif"/>
          <w:iCs/>
        </w:rPr>
        <w:t>ВЕС данного субкритерия при расчете показателя по Критерию составляет 40%.</w:t>
      </w:r>
    </w:p>
    <w:p w14:paraId="2DF090F7" w14:textId="769F1B3B" w:rsidR="00634C5A" w:rsidRPr="00E3067A" w:rsidRDefault="00FD4A30" w:rsidP="00634C5A">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3.3</w:t>
      </w:r>
      <w:r w:rsidRPr="00E3067A">
        <w:rPr>
          <w:rFonts w:ascii="Liberation Serif" w:hAnsi="Liberation Serif" w:cs="Liberation Serif"/>
        </w:rPr>
        <w:t>.</w:t>
      </w:r>
      <w:r w:rsidR="00E70C89" w:rsidRPr="00E3067A">
        <w:rPr>
          <w:rFonts w:ascii="Liberation Serif" w:hAnsi="Liberation Serif" w:cs="Liberation Serif"/>
        </w:rPr>
        <w:t xml:space="preserve"> </w:t>
      </w:r>
      <w:r w:rsidRPr="00E3067A">
        <w:rPr>
          <w:rFonts w:ascii="Liberation Serif" w:hAnsi="Liberation Serif" w:cs="Liberation Serif"/>
        </w:rPr>
        <w:t>Доля получателей услуг, удовлетворенных доступностью услуг для инвалидов (в % от общего числа опрошенных получателей услуг – инвалидов)</w:t>
      </w:r>
      <w:r w:rsidR="00E70C89" w:rsidRPr="00E3067A">
        <w:rPr>
          <w:rFonts w:ascii="Liberation Serif" w:hAnsi="Liberation Serif" w:cs="Liberation Serif"/>
        </w:rPr>
        <w:t>.</w:t>
      </w:r>
      <w:r w:rsidR="00634C5A" w:rsidRPr="00E3067A">
        <w:rPr>
          <w:rFonts w:ascii="Liberation Serif" w:hAnsi="Liberation Serif" w:cs="Liberation Serif"/>
        </w:rPr>
        <w:t xml:space="preserve"> </w:t>
      </w:r>
      <w:r w:rsidR="00634C5A" w:rsidRPr="00E3067A">
        <w:rPr>
          <w:rFonts w:ascii="Liberation Serif" w:hAnsi="Liberation Serif" w:cs="Liberation Serif"/>
          <w:iCs/>
        </w:rPr>
        <w:t>ВЕС данного субкритерия при расчете показателя по Критерию составляет 30%.</w:t>
      </w:r>
    </w:p>
    <w:p w14:paraId="202B5401" w14:textId="7EA0F2D2" w:rsidR="00BA7538" w:rsidRPr="00E3067A" w:rsidRDefault="00BA7538" w:rsidP="006B2035">
      <w:pPr>
        <w:ind w:firstLine="708"/>
        <w:jc w:val="both"/>
        <w:rPr>
          <w:rFonts w:ascii="Liberation Serif" w:hAnsi="Liberation Serif" w:cs="Liberation Serif"/>
        </w:rPr>
      </w:pPr>
    </w:p>
    <w:p w14:paraId="0C84FA3E" w14:textId="2463D51A" w:rsidR="00DB09CB" w:rsidRPr="00E3067A" w:rsidRDefault="00DB09CB" w:rsidP="00AB1F37">
      <w:pPr>
        <w:jc w:val="both"/>
        <w:rPr>
          <w:rFonts w:ascii="Liberation Serif" w:hAnsi="Liberation Serif" w:cs="Liberation Serif"/>
          <w:b/>
          <w:bCs/>
          <w:color w:val="000000" w:themeColor="text1"/>
          <w:lang w:eastAsia="en-US"/>
        </w:rPr>
      </w:pPr>
      <w:r w:rsidRPr="00E3067A">
        <w:rPr>
          <w:rFonts w:ascii="Liberation Serif" w:hAnsi="Liberation Serif" w:cs="Liberation Serif"/>
          <w:b/>
          <w:bCs/>
          <w:color w:val="000000" w:themeColor="text1"/>
          <w:lang w:eastAsia="en-US"/>
        </w:rPr>
        <w:t xml:space="preserve">Диаграмма 3. Распределение учреждений по шкале полученных баллов при оценке показателей Критерия 3 (на столбцах указано </w:t>
      </w:r>
      <w:r w:rsidRPr="00E3067A">
        <w:rPr>
          <w:rFonts w:ascii="Liberation Serif" w:hAnsi="Liberation Serif" w:cs="Liberation Serif"/>
          <w:b/>
          <w:bCs/>
          <w:color w:val="000000" w:themeColor="text1"/>
          <w:lang w:val="en-US" w:eastAsia="en-US"/>
        </w:rPr>
        <w:t>n</w:t>
      </w:r>
      <w:r w:rsidRPr="00E3067A">
        <w:rPr>
          <w:rFonts w:ascii="Liberation Serif" w:hAnsi="Liberation Serif" w:cs="Liberation Serif"/>
          <w:b/>
          <w:bCs/>
          <w:color w:val="000000" w:themeColor="text1"/>
          <w:lang w:eastAsia="en-US"/>
        </w:rPr>
        <w:t xml:space="preserve"> - количество учреждений в абсолютном выражении)</w:t>
      </w:r>
    </w:p>
    <w:p w14:paraId="24F307DC" w14:textId="72AD20A4" w:rsidR="00EC7906" w:rsidRPr="00E3067A" w:rsidRDefault="00D313FE" w:rsidP="00AB1F37">
      <w:pPr>
        <w:jc w:val="both"/>
        <w:rPr>
          <w:rFonts w:ascii="Liberation Serif" w:hAnsi="Liberation Serif" w:cs="Liberation Serif"/>
          <w:b/>
          <w:bCs/>
          <w:color w:val="000000" w:themeColor="text1"/>
          <w:lang w:eastAsia="en-US"/>
        </w:rPr>
      </w:pPr>
      <w:r w:rsidRPr="00E3067A">
        <w:rPr>
          <w:rFonts w:ascii="Liberation Serif" w:hAnsi="Liberation Serif" w:cs="Liberation Serif"/>
          <w:noProof/>
        </w:rPr>
        <w:drawing>
          <wp:inline distT="0" distB="0" distL="0" distR="0" wp14:anchorId="76CA25EA" wp14:editId="112B589F">
            <wp:extent cx="6496050" cy="4086225"/>
            <wp:effectExtent l="0" t="0" r="0" b="9525"/>
            <wp:docPr id="1500573951"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0E82234-0C46-473D-9932-46EEDBBDEB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F1F85FF" w14:textId="086971E1" w:rsidR="00DB09CB" w:rsidRPr="00E3067A" w:rsidRDefault="00DB09CB" w:rsidP="00EC7906">
      <w:pPr>
        <w:ind w:firstLine="708"/>
        <w:jc w:val="both"/>
        <w:rPr>
          <w:rFonts w:ascii="Liberation Serif" w:hAnsi="Liberation Serif" w:cs="Liberation Serif"/>
          <w:b/>
          <w:bCs/>
          <w:color w:val="000000" w:themeColor="text1"/>
        </w:rPr>
      </w:pPr>
      <w:r w:rsidRPr="00E3067A">
        <w:rPr>
          <w:rFonts w:ascii="Liberation Serif" w:hAnsi="Liberation Serif" w:cs="Liberation Serif"/>
          <w:color w:val="000000" w:themeColor="text1"/>
          <w:lang w:eastAsia="en-US"/>
        </w:rPr>
        <w:t>На Диаграмме выше цветные сегменты столбцов позволяют визуально оценить долю группы учреждений, получивших тот или иной балл (см. вертикальную ось в %).</w:t>
      </w:r>
      <w:r w:rsidRPr="00E3067A">
        <w:rPr>
          <w:rFonts w:ascii="Liberation Serif" w:hAnsi="Liberation Serif" w:cs="Liberation Serif"/>
          <w:b/>
          <w:bCs/>
          <w:color w:val="000000" w:themeColor="text1"/>
        </w:rPr>
        <w:br w:type="page"/>
      </w:r>
    </w:p>
    <w:p w14:paraId="3FC00231" w14:textId="198470BA" w:rsidR="00BF4508" w:rsidRPr="00E3067A" w:rsidRDefault="00DB09CB" w:rsidP="00BF4508">
      <w:pPr>
        <w:spacing w:after="200"/>
        <w:jc w:val="both"/>
        <w:rPr>
          <w:rFonts w:ascii="Liberation Serif" w:hAnsi="Liberation Serif" w:cs="Liberation Serif"/>
          <w:color w:val="000000" w:themeColor="text1"/>
        </w:rPr>
      </w:pPr>
      <w:r w:rsidRPr="00E3067A">
        <w:rPr>
          <w:rFonts w:ascii="Liberation Serif" w:hAnsi="Liberation Serif" w:cs="Liberation Serif"/>
          <w:b/>
          <w:bCs/>
          <w:color w:val="000000" w:themeColor="text1"/>
        </w:rPr>
        <w:lastRenderedPageBreak/>
        <w:t xml:space="preserve">Таблица </w:t>
      </w:r>
      <w:r w:rsidR="00A91A3A" w:rsidRPr="00E3067A">
        <w:rPr>
          <w:rFonts w:ascii="Liberation Serif" w:hAnsi="Liberation Serif" w:cs="Liberation Serif"/>
          <w:b/>
          <w:bCs/>
          <w:color w:val="000000" w:themeColor="text1"/>
        </w:rPr>
        <w:t>6</w:t>
      </w:r>
      <w:r w:rsidRPr="00E3067A">
        <w:rPr>
          <w:rFonts w:ascii="Liberation Serif" w:hAnsi="Liberation Serif" w:cs="Liberation Serif"/>
          <w:b/>
          <w:bCs/>
          <w:color w:val="000000" w:themeColor="text1"/>
        </w:rPr>
        <w:t xml:space="preserve">. </w:t>
      </w:r>
      <w:r w:rsidR="00BF4508" w:rsidRPr="00E3067A">
        <w:rPr>
          <w:rFonts w:ascii="Liberation Serif" w:hAnsi="Liberation Serif" w:cs="Liberation Serif"/>
          <w:b/>
          <w:bCs/>
          <w:color w:val="000000" w:themeColor="text1"/>
        </w:rPr>
        <w:t xml:space="preserve">Рейтинг </w:t>
      </w:r>
      <w:r w:rsidR="00184D32">
        <w:rPr>
          <w:rFonts w:ascii="Liberation Serif" w:hAnsi="Liberation Serif" w:cs="Liberation Serif"/>
          <w:b/>
          <w:bCs/>
          <w:color w:val="000000" w:themeColor="text1"/>
        </w:rPr>
        <w:t>организаций социального обслуживания</w:t>
      </w:r>
      <w:r w:rsidR="00BF4508" w:rsidRPr="00E3067A">
        <w:rPr>
          <w:rFonts w:ascii="Liberation Serif" w:hAnsi="Liberation Serif" w:cs="Liberation Serif"/>
          <w:b/>
          <w:bCs/>
          <w:color w:val="000000" w:themeColor="text1"/>
        </w:rPr>
        <w:t xml:space="preserve"> по итогам независимой оценки показателей Критерия 3 «Доступность услуг для инвалидов» </w:t>
      </w:r>
      <w:r w:rsidR="00BF4508" w:rsidRPr="00E3067A">
        <w:rPr>
          <w:rFonts w:ascii="Liberation Serif" w:hAnsi="Liberation Serif" w:cs="Liberation Serif"/>
          <w:color w:val="000000" w:themeColor="text1"/>
        </w:rPr>
        <w:t>с указанием рейтингового места</w:t>
      </w:r>
      <w:r w:rsidR="009661C3" w:rsidRPr="00E3067A">
        <w:rPr>
          <w:rFonts w:ascii="Liberation Serif" w:hAnsi="Liberation Serif" w:cs="Liberation Serif"/>
          <w:color w:val="000000" w:themeColor="text1"/>
        </w:rPr>
        <w:t xml:space="preserve"> (</w:t>
      </w:r>
      <w:r w:rsidR="009661C3" w:rsidRPr="00E3067A">
        <w:rPr>
          <w:rFonts w:ascii="Liberation Serif" w:hAnsi="Liberation Serif" w:cs="Liberation Serif"/>
          <w:color w:val="000000" w:themeColor="text1"/>
          <w:lang w:val="en-US"/>
        </w:rPr>
        <w:t>R</w:t>
      </w:r>
      <w:r w:rsidR="009661C3" w:rsidRPr="00E3067A">
        <w:rPr>
          <w:rFonts w:ascii="Liberation Serif" w:hAnsi="Liberation Serif" w:cs="Liberation Serif"/>
          <w:color w:val="000000" w:themeColor="text1"/>
        </w:rPr>
        <w:t xml:space="preserve">), </w:t>
      </w:r>
      <w:r w:rsidR="00184D32">
        <w:rPr>
          <w:rFonts w:ascii="Liberation Serif" w:hAnsi="Liberation Serif" w:cs="Liberation Serif"/>
          <w:color w:val="000000" w:themeColor="text1"/>
        </w:rPr>
        <w:t>организации</w:t>
      </w:r>
      <w:r w:rsidR="00BF4508" w:rsidRPr="00E3067A">
        <w:rPr>
          <w:rFonts w:ascii="Liberation Serif" w:hAnsi="Liberation Serif" w:cs="Liberation Serif"/>
          <w:color w:val="000000" w:themeColor="text1"/>
        </w:rPr>
        <w:t xml:space="preserve"> приведены в порядке убывания - от наиболее успешных до наименее успешных по данному критерию</w:t>
      </w:r>
      <w:r w:rsidR="009661C3" w:rsidRPr="00E3067A">
        <w:rPr>
          <w:rFonts w:ascii="Liberation Serif" w:hAnsi="Liberation Serif" w:cs="Liberation Serif"/>
          <w:color w:val="000000" w:themeColor="text1"/>
        </w:rPr>
        <w:t>.</w:t>
      </w:r>
    </w:p>
    <w:tbl>
      <w:tblPr>
        <w:tblW w:w="10252" w:type="dxa"/>
        <w:tblLook w:val="04A0" w:firstRow="1" w:lastRow="0" w:firstColumn="1" w:lastColumn="0" w:noHBand="0" w:noVBand="1"/>
      </w:tblPr>
      <w:tblGrid>
        <w:gridCol w:w="562"/>
        <w:gridCol w:w="6379"/>
        <w:gridCol w:w="851"/>
        <w:gridCol w:w="850"/>
        <w:gridCol w:w="854"/>
        <w:gridCol w:w="756"/>
      </w:tblGrid>
      <w:tr w:rsidR="00085E92" w:rsidRPr="00E3067A" w14:paraId="4D698318" w14:textId="77777777" w:rsidTr="00EB21AF">
        <w:trPr>
          <w:trHeight w:val="236"/>
          <w:tblHeader/>
        </w:trPr>
        <w:tc>
          <w:tcPr>
            <w:tcW w:w="56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DA31049" w14:textId="2FF17894" w:rsidR="00085E92" w:rsidRPr="00E3067A" w:rsidRDefault="009661C3" w:rsidP="00EB21AF">
            <w:pPr>
              <w:jc w:val="center"/>
              <w:rPr>
                <w:rFonts w:ascii="Liberation Serif" w:hAnsi="Liberation Serif" w:cs="Liberation Serif"/>
                <w:b/>
                <w:bCs/>
                <w:color w:val="262626"/>
                <w:lang w:val="en-US"/>
              </w:rPr>
            </w:pPr>
            <w:r w:rsidRPr="00E3067A">
              <w:rPr>
                <w:rFonts w:ascii="Liberation Serif" w:hAnsi="Liberation Serif" w:cs="Liberation Serif"/>
                <w:b/>
                <w:bCs/>
                <w:color w:val="262626"/>
                <w:lang w:val="en-US"/>
              </w:rPr>
              <w:t>R</w:t>
            </w:r>
          </w:p>
        </w:tc>
        <w:tc>
          <w:tcPr>
            <w:tcW w:w="637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3B4A0BA" w14:textId="15C406F5" w:rsidR="00085E92" w:rsidRPr="00E3067A" w:rsidRDefault="00085E92">
            <w:pPr>
              <w:jc w:val="center"/>
              <w:rPr>
                <w:rFonts w:ascii="Liberation Serif" w:hAnsi="Liberation Serif" w:cs="Liberation Serif"/>
                <w:b/>
                <w:bCs/>
                <w:color w:val="262626"/>
              </w:rPr>
            </w:pPr>
            <w:r w:rsidRPr="00E3067A">
              <w:rPr>
                <w:rFonts w:ascii="Liberation Serif" w:hAnsi="Liberation Serif" w:cs="Liberation Serif"/>
                <w:b/>
                <w:bCs/>
                <w:color w:val="262626"/>
              </w:rPr>
              <w:t>Наименование организации социального обслуживания</w:t>
            </w:r>
          </w:p>
        </w:tc>
        <w:tc>
          <w:tcPr>
            <w:tcW w:w="85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386E21A" w14:textId="77777777" w:rsidR="00085E92" w:rsidRPr="00E3067A" w:rsidRDefault="00085E92">
            <w:pPr>
              <w:jc w:val="center"/>
              <w:rPr>
                <w:rFonts w:ascii="Liberation Serif" w:hAnsi="Liberation Serif" w:cs="Liberation Serif"/>
                <w:b/>
                <w:bCs/>
                <w:color w:val="262626"/>
              </w:rPr>
            </w:pPr>
            <w:r w:rsidRPr="00E3067A">
              <w:rPr>
                <w:rFonts w:ascii="Liberation Serif" w:hAnsi="Liberation Serif" w:cs="Liberation Serif"/>
                <w:b/>
                <w:bCs/>
                <w:color w:val="262626"/>
              </w:rPr>
              <w:t>П.3.1</w:t>
            </w:r>
          </w:p>
        </w:tc>
        <w:tc>
          <w:tcPr>
            <w:tcW w:w="85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89CD3D0" w14:textId="77777777" w:rsidR="00085E92" w:rsidRPr="00E3067A" w:rsidRDefault="00085E92">
            <w:pPr>
              <w:jc w:val="center"/>
              <w:rPr>
                <w:rFonts w:ascii="Liberation Serif" w:hAnsi="Liberation Serif" w:cs="Liberation Serif"/>
                <w:b/>
                <w:bCs/>
                <w:color w:val="262626"/>
              </w:rPr>
            </w:pPr>
            <w:r w:rsidRPr="00E3067A">
              <w:rPr>
                <w:rFonts w:ascii="Liberation Serif" w:hAnsi="Liberation Serif" w:cs="Liberation Serif"/>
                <w:b/>
                <w:bCs/>
                <w:color w:val="262626"/>
              </w:rPr>
              <w:t>П.3.2</w:t>
            </w:r>
          </w:p>
        </w:tc>
        <w:tc>
          <w:tcPr>
            <w:tcW w:w="85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376C0A2" w14:textId="77777777" w:rsidR="00085E92" w:rsidRPr="00E3067A" w:rsidRDefault="00085E92">
            <w:pPr>
              <w:jc w:val="center"/>
              <w:rPr>
                <w:rFonts w:ascii="Liberation Serif" w:hAnsi="Liberation Serif" w:cs="Liberation Serif"/>
                <w:b/>
                <w:bCs/>
                <w:color w:val="262626"/>
              </w:rPr>
            </w:pPr>
            <w:r w:rsidRPr="00E3067A">
              <w:rPr>
                <w:rFonts w:ascii="Liberation Serif" w:hAnsi="Liberation Serif" w:cs="Liberation Serif"/>
                <w:b/>
                <w:bCs/>
                <w:color w:val="262626"/>
              </w:rPr>
              <w:t>П.3.3</w:t>
            </w:r>
          </w:p>
        </w:tc>
        <w:tc>
          <w:tcPr>
            <w:tcW w:w="75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DC8DA3F" w14:textId="77777777" w:rsidR="00085E92" w:rsidRPr="00E3067A" w:rsidRDefault="00085E92">
            <w:pPr>
              <w:jc w:val="center"/>
              <w:rPr>
                <w:rFonts w:ascii="Liberation Serif" w:hAnsi="Liberation Serif" w:cs="Liberation Serif"/>
                <w:b/>
                <w:bCs/>
                <w:color w:val="262626"/>
              </w:rPr>
            </w:pPr>
            <w:r w:rsidRPr="00E3067A">
              <w:rPr>
                <w:rFonts w:ascii="Liberation Serif" w:hAnsi="Liberation Serif" w:cs="Liberation Serif"/>
                <w:b/>
                <w:bCs/>
                <w:color w:val="262626"/>
              </w:rPr>
              <w:t>K3</w:t>
            </w:r>
          </w:p>
        </w:tc>
      </w:tr>
      <w:tr w:rsidR="00A928CD" w:rsidRPr="00E3067A" w14:paraId="27A97EDE" w14:textId="77777777" w:rsidTr="00EB21AF">
        <w:trPr>
          <w:trHeight w:val="315"/>
        </w:trPr>
        <w:tc>
          <w:tcPr>
            <w:tcW w:w="10252"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3DA4583" w14:textId="3FEFC76D" w:rsidR="00A928CD" w:rsidRPr="00E3067A" w:rsidRDefault="00A928CD" w:rsidP="00EB21AF">
            <w:pPr>
              <w:jc w:val="center"/>
              <w:rPr>
                <w:rFonts w:ascii="Liberation Serif" w:hAnsi="Liberation Serif" w:cs="Liberation Serif"/>
                <w:b/>
                <w:bCs/>
                <w:color w:val="000000"/>
              </w:rPr>
            </w:pPr>
            <w:r w:rsidRPr="00E3067A">
              <w:rPr>
                <w:rFonts w:ascii="Liberation Serif" w:hAnsi="Liberation Serif" w:cs="Liberation Serif"/>
                <w:b/>
                <w:bCs/>
                <w:color w:val="000000"/>
                <w:sz w:val="22"/>
                <w:szCs w:val="22"/>
              </w:rPr>
              <w:t>1я группа: учреждения, набравшие 88,0-100 баллов</w:t>
            </w:r>
          </w:p>
        </w:tc>
      </w:tr>
      <w:tr w:rsidR="00A928CD" w:rsidRPr="00E3067A" w14:paraId="54493920"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7123F"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3F59E"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Свердловской области «Областной центр реабилитации инвалидов»</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0529C77"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C497AEA"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9FD3C40"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2FD238A"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A928CD" w:rsidRPr="00E3067A" w14:paraId="5D1A7ED4"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17238"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278FE8"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6C88EA6"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7154834"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67FBAD3"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D2EF285"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A928CD" w:rsidRPr="00E3067A" w14:paraId="5D296E5C"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8072CA"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C09F2D"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6A75B7C"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D6D9198"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F773D20"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70C45A"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A928CD" w:rsidRPr="00E3067A" w14:paraId="4692D68F"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7BAC12"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4</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84F08D"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«Отрада» Октябрьского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F0D2C09"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75F34CE"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A798D04"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423A58C"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99,4</w:t>
            </w:r>
          </w:p>
        </w:tc>
      </w:tr>
      <w:tr w:rsidR="00A928CD" w:rsidRPr="00E3067A" w14:paraId="6C467DBB"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3DF89B"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4</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76FED2"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учреждение социального обслуживания Свердловской области «Филатовский социально-реабилитационный центр для несовершеннолетних»</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E1A6DB9"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6F004DB"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0F73DAA"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805A98D"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99,4</w:t>
            </w:r>
          </w:p>
        </w:tc>
      </w:tr>
      <w:tr w:rsidR="00A928CD" w:rsidRPr="00E3067A" w14:paraId="26B04BD8"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526445"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6</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DD964A"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5DB6BF2"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DC925A9"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8B6C340"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66D35A9"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99,1</w:t>
            </w:r>
          </w:p>
        </w:tc>
      </w:tr>
      <w:tr w:rsidR="00A928CD" w:rsidRPr="00E3067A" w14:paraId="1D52B0A0"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5A60D4"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6</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418A2C"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F5E75B4"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5D64B50"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9141C7F"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3960536"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99,1</w:t>
            </w:r>
          </w:p>
        </w:tc>
      </w:tr>
      <w:tr w:rsidR="00A928CD" w:rsidRPr="00E3067A" w14:paraId="7AA9784D"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4EB2F6"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8</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3429C2"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232DFA1"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4B9E966"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B3BB396"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C6570EA"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94,0</w:t>
            </w:r>
          </w:p>
        </w:tc>
      </w:tr>
      <w:tr w:rsidR="00A928CD" w:rsidRPr="00E3067A" w14:paraId="0B4EB5A4"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9241F"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8</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6BA6BC"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Мордвова Ирина Семеновна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8E83C3D"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5B9DA5"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5BB803B"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533479A"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94,0</w:t>
            </w:r>
          </w:p>
        </w:tc>
      </w:tr>
      <w:tr w:rsidR="00A928CD" w:rsidRPr="00E3067A" w14:paraId="5758FE1F"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B0E1F"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10</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79A849"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E39B703"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72EB44C"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5C7A904"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7ABDD63"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93,7</w:t>
            </w:r>
          </w:p>
        </w:tc>
      </w:tr>
      <w:tr w:rsidR="00A928CD" w:rsidRPr="00E3067A" w14:paraId="2F5D1DD9"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19DF54"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10</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995ADA"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Нижний Тагил»</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13F4605"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36E0C13"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FD22213"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B71FF55"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93,7</w:t>
            </w:r>
          </w:p>
        </w:tc>
      </w:tr>
      <w:tr w:rsidR="00A928CD" w:rsidRPr="00E3067A" w14:paraId="30E7B3F1"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4EC9A0"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12</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99D704"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Верхняя Пышма»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FDA90C3"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EF080A6"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B844B3A"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D46D1B4"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93,4</w:t>
            </w:r>
          </w:p>
        </w:tc>
      </w:tr>
      <w:tr w:rsidR="00A928CD" w:rsidRPr="00E3067A" w14:paraId="4A00C9BF"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EFE51"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lastRenderedPageBreak/>
              <w:t>12</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9F3421"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«Ирбитский центр социальной помощи семье и детям»</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09FB37F"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B6035A"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6AB630C"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803848C"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93,4</w:t>
            </w:r>
          </w:p>
        </w:tc>
      </w:tr>
      <w:tr w:rsidR="00A928CD" w:rsidRPr="00E3067A" w14:paraId="494B5603"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488AE4"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12</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0512E3"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Артемовского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2B261EF"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063F4FF"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5BADF69"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D1993E4"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93,4</w:t>
            </w:r>
          </w:p>
        </w:tc>
      </w:tr>
      <w:tr w:rsidR="00A928CD" w:rsidRPr="00E3067A" w14:paraId="1F2790A9"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F962A"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15</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A0CABC"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Качканара»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98E6357"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685E0AA"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908AE59"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96,0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D158F4E"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92,8</w:t>
            </w:r>
          </w:p>
        </w:tc>
      </w:tr>
      <w:tr w:rsidR="00A928CD" w:rsidRPr="00E3067A" w14:paraId="0D805F00"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55765"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16</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5699C7"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D564A32"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2695761"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E49D76A"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1D9D9AC"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91,7</w:t>
            </w:r>
          </w:p>
        </w:tc>
      </w:tr>
      <w:tr w:rsidR="00A928CD" w:rsidRPr="00E3067A" w14:paraId="2DEF1F22"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9295E"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17</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44AEA1"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«Росинка» города Первоуральска»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5EC01CC"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0DC880"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DD1A4BA"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EA93F53"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88,0</w:t>
            </w:r>
          </w:p>
        </w:tc>
      </w:tr>
      <w:tr w:rsidR="00A928CD" w:rsidRPr="00E3067A" w14:paraId="5C1D57DA"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8A15DF"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17</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75E088"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233970D"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03698CE"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990CA76"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2B3F07A"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88,0</w:t>
            </w:r>
          </w:p>
        </w:tc>
      </w:tr>
      <w:tr w:rsidR="00A928CD" w:rsidRPr="00E3067A" w14:paraId="7634C312" w14:textId="77777777" w:rsidTr="00EB21AF">
        <w:trPr>
          <w:trHeight w:val="315"/>
        </w:trPr>
        <w:tc>
          <w:tcPr>
            <w:tcW w:w="10252"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8573FBA" w14:textId="10D2BE01" w:rsidR="00A928CD" w:rsidRPr="00E3067A" w:rsidRDefault="00A928CD" w:rsidP="00EB21AF">
            <w:pPr>
              <w:jc w:val="center"/>
              <w:rPr>
                <w:rFonts w:ascii="Liberation Serif" w:hAnsi="Liberation Serif" w:cs="Liberation Serif"/>
                <w:b/>
                <w:bCs/>
                <w:color w:val="000000"/>
              </w:rPr>
            </w:pPr>
            <w:r w:rsidRPr="00E3067A">
              <w:rPr>
                <w:rFonts w:ascii="Liberation Serif" w:hAnsi="Liberation Serif" w:cs="Liberation Serif"/>
                <w:b/>
                <w:bCs/>
                <w:color w:val="000000"/>
                <w:sz w:val="22"/>
                <w:szCs w:val="22"/>
              </w:rPr>
              <w:t>2я группа: учреждения, набравшие 66,0-87,7 баллов</w:t>
            </w:r>
          </w:p>
        </w:tc>
      </w:tr>
      <w:tr w:rsidR="00A928CD" w:rsidRPr="00E3067A" w14:paraId="697ABF4B"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C036BC"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19</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00C3C2"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962ADE3"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9B5B116"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A5767BE"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633BA30"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87,7</w:t>
            </w:r>
          </w:p>
        </w:tc>
      </w:tr>
      <w:tr w:rsidR="00A928CD" w:rsidRPr="00E3067A" w14:paraId="6CB3B29D"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0983C1"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20</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103EFA"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Богдановича»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F4D020A"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8543856"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2021B13"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5D58DF5"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87,4</w:t>
            </w:r>
          </w:p>
        </w:tc>
      </w:tr>
      <w:tr w:rsidR="00A928CD" w:rsidRPr="00E3067A" w14:paraId="5EFDFDF6"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D81D3B"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21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6455D"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9FFCDF6"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58D33A8"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5036CFA"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96,0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F788E75"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86,8</w:t>
            </w:r>
          </w:p>
        </w:tc>
      </w:tr>
      <w:tr w:rsidR="00A928CD" w:rsidRPr="00E3067A" w14:paraId="46005DDB"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04AFF1"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22</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DE87C5"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30B5486"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4B68F37"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AA11875"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95,0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134146E"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86,5</w:t>
            </w:r>
          </w:p>
        </w:tc>
      </w:tr>
      <w:tr w:rsidR="00A928CD" w:rsidRPr="00E3067A" w14:paraId="3714A893"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D869C"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23</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C1CAC3"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Нижняя Тура»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F8C8E9B"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E479C24"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C3DBDA8"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7A1D929"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80,0</w:t>
            </w:r>
          </w:p>
        </w:tc>
      </w:tr>
      <w:tr w:rsidR="00A928CD" w:rsidRPr="00E3067A" w14:paraId="62B77C1E"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93EF76"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23</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565675"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73FC97B"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5213AA5"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6D37FF1"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AE01CA3" w14:textId="77777777" w:rsidR="00A928CD" w:rsidRPr="00E3067A" w:rsidRDefault="00A928CD" w:rsidP="00A928CD">
            <w:pPr>
              <w:jc w:val="right"/>
              <w:rPr>
                <w:rFonts w:ascii="Liberation Serif" w:hAnsi="Liberation Serif" w:cs="Liberation Serif"/>
                <w:b/>
                <w:bCs/>
                <w:color w:val="000000"/>
              </w:rPr>
            </w:pPr>
            <w:r w:rsidRPr="00E3067A">
              <w:rPr>
                <w:rFonts w:ascii="Liberation Serif" w:hAnsi="Liberation Serif" w:cs="Liberation Serif"/>
                <w:b/>
                <w:bCs/>
                <w:color w:val="000000"/>
              </w:rPr>
              <w:t>80,0</w:t>
            </w:r>
          </w:p>
        </w:tc>
      </w:tr>
      <w:tr w:rsidR="00A928CD" w:rsidRPr="00E3067A" w14:paraId="4EE6AB66"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21821C"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25</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8945A4"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1415369"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229AAC6"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38960A4"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84D774D"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79,4</w:t>
            </w:r>
          </w:p>
        </w:tc>
      </w:tr>
      <w:tr w:rsidR="00A928CD" w:rsidRPr="00E3067A" w14:paraId="67C58DB1"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4A4D96"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26</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8F2BAF"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«Каравелла» Верх-Исетского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A8BE19F"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35B63B4"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4"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40CF385"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91,0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FE6E3FF"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77,3</w:t>
            </w:r>
          </w:p>
        </w:tc>
      </w:tr>
      <w:tr w:rsidR="00A928CD" w:rsidRPr="00E3067A" w14:paraId="6F080107"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9BA43"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27</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CB5296"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 xml:space="preserve">Государственное бюджетное учреждение социального обслуживания Свердловской области «Нижнетагильский </w:t>
            </w:r>
            <w:r w:rsidRPr="00E3067A">
              <w:rPr>
                <w:rFonts w:ascii="Liberation Serif" w:hAnsi="Liberation Serif" w:cs="Liberation Serif"/>
                <w:color w:val="000000"/>
              </w:rPr>
              <w:lastRenderedPageBreak/>
              <w:t>социально-реабилитационный центр для несовершеннолетних»</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22C31D1"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lastRenderedPageBreak/>
              <w:t>80,0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47FD2EE"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4"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6CBAA30"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91,0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E4CAFFB"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75,3</w:t>
            </w:r>
          </w:p>
        </w:tc>
      </w:tr>
      <w:tr w:rsidR="00A928CD" w:rsidRPr="00E3067A" w14:paraId="4B245103"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C695F"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28</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0336DB"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Красноуфимска  и Красноуфимского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85C4520"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40,0</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6D4C71A"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BE6E830"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4667F08"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73,1</w:t>
            </w:r>
          </w:p>
        </w:tc>
      </w:tr>
      <w:tr w:rsidR="00A928CD" w:rsidRPr="00E3067A" w14:paraId="5453F2EE"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4CAA3"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28</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1EB44B"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9F77C5D"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40,0</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66AAA77"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51A774B"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35F267A"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73,1</w:t>
            </w:r>
          </w:p>
        </w:tc>
      </w:tr>
      <w:tr w:rsidR="00A928CD" w:rsidRPr="00E3067A" w14:paraId="2DFFD621"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9B81C8"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30</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CEB004"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Нижнетагильская местная общественная организация инвалидов «Равновесие»</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7438BE7"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55AFFE6"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40,0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F17F25F"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4B9FBDB"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70,0</w:t>
            </w:r>
          </w:p>
        </w:tc>
      </w:tr>
      <w:tr w:rsidR="00A928CD" w:rsidRPr="00E3067A" w14:paraId="66D51127"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C67419"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30</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60C131"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«Забота»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CE05409"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504B1F1"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40,0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02B27C5"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2A17367"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70,0</w:t>
            </w:r>
          </w:p>
        </w:tc>
      </w:tr>
      <w:tr w:rsidR="00A928CD" w:rsidRPr="00E3067A" w14:paraId="2F7445A9"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000419"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32</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AA0161"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303DF52"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69B3B01"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4"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C339D0F"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92,0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31D207E"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69,6</w:t>
            </w:r>
          </w:p>
        </w:tc>
      </w:tr>
      <w:tr w:rsidR="00A928CD" w:rsidRPr="00E3067A" w14:paraId="315039D1"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12D9A"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33</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5F322E"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Каменска-Уральского»</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314E242"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338C5C3"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4077DC5"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93,0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E709D53"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67,9</w:t>
            </w:r>
          </w:p>
        </w:tc>
      </w:tr>
      <w:tr w:rsidR="00A928CD" w:rsidRPr="00E3067A" w14:paraId="0538393F"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C6D765"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33</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42410B"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8C60683"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FF475F5"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40,0</w:t>
            </w:r>
          </w:p>
        </w:tc>
        <w:tc>
          <w:tcPr>
            <w:tcW w:w="854"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05DF9DB"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93,0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0472A8D"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67,9</w:t>
            </w:r>
          </w:p>
        </w:tc>
      </w:tr>
      <w:tr w:rsidR="00A928CD" w:rsidRPr="00E3067A" w14:paraId="4645ACA4"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F8C714"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35</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FA3603"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Чкаловского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BF6F292"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BC4B0F1"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4"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3C4E897"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91,0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41BB6EE"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67,3</w:t>
            </w:r>
          </w:p>
        </w:tc>
      </w:tr>
      <w:tr w:rsidR="00A928CD" w:rsidRPr="00E3067A" w14:paraId="169C9FAF"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CE3CB"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36</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BBE93D"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Нижнесергинского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4EFCB29"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20,0</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E51C36E"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4"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1C31D23"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94,0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541C12D"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66,2</w:t>
            </w:r>
          </w:p>
        </w:tc>
      </w:tr>
      <w:tr w:rsidR="00A928CD" w:rsidRPr="00E3067A" w14:paraId="3224DD49"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6C93B"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37</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8288F1"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«Детский центр «Я расту»</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8CC5B59"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40,0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2D917FB"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D79F04C"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A044DAE"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66,0</w:t>
            </w:r>
          </w:p>
        </w:tc>
      </w:tr>
      <w:tr w:rsidR="00A928CD" w:rsidRPr="00E3067A" w14:paraId="251C2D5D" w14:textId="77777777" w:rsidTr="00EB21AF">
        <w:trPr>
          <w:trHeight w:val="315"/>
        </w:trPr>
        <w:tc>
          <w:tcPr>
            <w:tcW w:w="10252"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3EC8E4F" w14:textId="405305FD" w:rsidR="00A928CD" w:rsidRPr="00E3067A" w:rsidRDefault="00A928CD" w:rsidP="00EB21AF">
            <w:pPr>
              <w:jc w:val="center"/>
              <w:rPr>
                <w:rFonts w:ascii="Liberation Serif" w:hAnsi="Liberation Serif" w:cs="Liberation Serif"/>
                <w:b/>
                <w:bCs/>
                <w:color w:val="000000"/>
              </w:rPr>
            </w:pPr>
            <w:r w:rsidRPr="00E3067A">
              <w:rPr>
                <w:rFonts w:ascii="Liberation Serif" w:hAnsi="Liberation Serif" w:cs="Liberation Serif"/>
                <w:b/>
                <w:bCs/>
                <w:color w:val="000000"/>
                <w:sz w:val="22"/>
                <w:szCs w:val="22"/>
              </w:rPr>
              <w:t>3я группа: учреждения, набравшие 24,0-65,4 баллов</w:t>
            </w:r>
          </w:p>
        </w:tc>
      </w:tr>
      <w:tr w:rsidR="00A928CD" w:rsidRPr="00E3067A" w14:paraId="2A9757C0"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A0186"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38</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2960DF"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Автономная социальная ориентированная некоммерческая организация «Центр социальной адаптации и реабилитации «Потенциал»</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B763A21"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40,0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1A0EC36"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592C6DB"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AE3A756"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65,4</w:t>
            </w:r>
          </w:p>
        </w:tc>
      </w:tr>
      <w:tr w:rsidR="00A928CD" w:rsidRPr="00E3067A" w14:paraId="7BE75AC7"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E1B7F"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39</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419A33"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AC55FCE"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40,0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0F95467"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827C2EA"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86D807F"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65,1</w:t>
            </w:r>
          </w:p>
        </w:tc>
      </w:tr>
      <w:tr w:rsidR="00A928CD" w:rsidRPr="00E3067A" w14:paraId="63B6C159"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9291E8"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40</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F456D0"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казенное учреждение Свердловской области «Дом ребенка»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2B321D5"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D25D206"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4"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EF734BA"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71,0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CAEA9D9"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63,3</w:t>
            </w:r>
          </w:p>
        </w:tc>
      </w:tr>
      <w:tr w:rsidR="00A928CD" w:rsidRPr="00E3067A" w14:paraId="4A1E84EF"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4532A"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41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975850"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Шункиева Надежда Викторовна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223B7D4"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F4FED6C"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40,0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85424ED"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95,0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F1956AA"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62,5</w:t>
            </w:r>
          </w:p>
        </w:tc>
      </w:tr>
      <w:tr w:rsidR="00A928CD" w:rsidRPr="00E3067A" w14:paraId="20D37E3B"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DEA21D"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42</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FDEB7A"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«Гнездышко» Кировского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A3FA953"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20,0</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74F8E52"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4"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213D054"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81,0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D2C1FF9"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62,3</w:t>
            </w:r>
          </w:p>
        </w:tc>
      </w:tr>
      <w:tr w:rsidR="00A928CD" w:rsidRPr="00E3067A" w14:paraId="5AEE016A"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E7120"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43</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66D4B6"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Сыропятов Михаил Борисович</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4FAF5CD"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40,0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AB48F57"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4"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BEBDC98"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87,0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27A5A7A"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62,1</w:t>
            </w:r>
          </w:p>
        </w:tc>
      </w:tr>
      <w:tr w:rsidR="00A928CD" w:rsidRPr="00E3067A" w14:paraId="7ABDA836"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92C87"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lastRenderedPageBreak/>
              <w:t>44</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EE1BE6"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Полевского»</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AB10CE9"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0,0</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54935FD"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4A9019B"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2AF50DA"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61,1</w:t>
            </w:r>
          </w:p>
        </w:tc>
      </w:tr>
      <w:tr w:rsidR="00A928CD" w:rsidRPr="00E3067A" w14:paraId="0274A047"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B2AD5"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45</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D71A19"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711206C"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20,0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715CC4B"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4B12CB"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D1CBC67"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60,0</w:t>
            </w:r>
          </w:p>
        </w:tc>
      </w:tr>
      <w:tr w:rsidR="00A928CD" w:rsidRPr="00E3067A" w14:paraId="3D9BDC1B"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563C9"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46</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42055D"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5D4AE7B"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B367B86"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42DB186"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96,0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8004675"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52,8</w:t>
            </w:r>
          </w:p>
        </w:tc>
      </w:tr>
      <w:tr w:rsidR="00A928CD" w:rsidRPr="00E3067A" w14:paraId="49A0798D"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7DD57"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47</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D30ACE"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«Плутониум»</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3523D28"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20,0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500E37A"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40,0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237EC9"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2C3B917"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52,0</w:t>
            </w:r>
          </w:p>
        </w:tc>
      </w:tr>
      <w:tr w:rsidR="00A928CD" w:rsidRPr="00E3067A" w14:paraId="1EBA4E5A"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3FA07"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48</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7BB649"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Серова»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F0CDCE5"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20,0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B8316E2"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40,0</w:t>
            </w:r>
          </w:p>
        </w:tc>
        <w:tc>
          <w:tcPr>
            <w:tcW w:w="854"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F119FD7"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22DB660"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51,7</w:t>
            </w:r>
          </w:p>
        </w:tc>
      </w:tr>
      <w:tr w:rsidR="00A928CD" w:rsidRPr="00E3067A" w14:paraId="2A9DA31B"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CA57D"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49</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45A199"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Медянкина Ольга Николаевна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F5547B8"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5AD2F37"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4"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FF934DD"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92,0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66DBAA2"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51,6</w:t>
            </w:r>
          </w:p>
        </w:tc>
      </w:tr>
      <w:tr w:rsidR="00A928CD" w:rsidRPr="00E3067A" w14:paraId="3E68CC4A"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71CDE"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50</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6B7D96"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Алапаевска»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4BDD6F5"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20,0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1EC4B52"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40,0</w:t>
            </w:r>
          </w:p>
        </w:tc>
        <w:tc>
          <w:tcPr>
            <w:tcW w:w="854"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1126C39"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84,0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ACE7B9B"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47,2</w:t>
            </w:r>
          </w:p>
        </w:tc>
      </w:tr>
      <w:tr w:rsidR="00A928CD" w:rsidRPr="00E3067A" w14:paraId="3B395224"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20AB3"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51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114A60"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Белова Евгения Владимировна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95EF415"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AC68DBD"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40,0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E3869C5"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53E89CD"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46,0</w:t>
            </w:r>
          </w:p>
        </w:tc>
      </w:tr>
      <w:tr w:rsidR="00A928CD" w:rsidRPr="00E3067A" w14:paraId="245C6B47"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112A9"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52</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05A03B"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«РОСЭК Стоматология»</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DE0D22D"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4EBBA8C"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20,0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2608185"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B55C466"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38,0</w:t>
            </w:r>
          </w:p>
        </w:tc>
      </w:tr>
      <w:tr w:rsidR="00A928CD" w:rsidRPr="00E3067A" w14:paraId="2F907495"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C3DC4"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52</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2A39CF"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Гатилова Любовь Васильевна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9F8771D"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BFE8739"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20,0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E9680ED"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EDD0186"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38,0</w:t>
            </w:r>
          </w:p>
        </w:tc>
      </w:tr>
      <w:tr w:rsidR="00A928CD" w:rsidRPr="00E3067A" w14:paraId="0037547C"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53831"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52</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D99541"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«ТАКТ С»</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73FB634"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23DCFB1"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20,0</w:t>
            </w:r>
          </w:p>
        </w:tc>
        <w:tc>
          <w:tcPr>
            <w:tcW w:w="854"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559B3B" w14:textId="77777777" w:rsidR="00A928CD" w:rsidRPr="00E3067A" w:rsidRDefault="00A928CD" w:rsidP="00A928CD">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7310FC9"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38,0</w:t>
            </w:r>
          </w:p>
        </w:tc>
      </w:tr>
      <w:tr w:rsidR="00A928CD" w:rsidRPr="00E3067A" w14:paraId="204BB14B"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B0D0F1" w14:textId="77777777"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color w:val="000000"/>
              </w:rPr>
              <w:t>55</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4C9AB9" w14:textId="77777777" w:rsidR="00A928CD" w:rsidRPr="00E3067A" w:rsidRDefault="00A928CD" w:rsidP="00A928CD">
            <w:pPr>
              <w:rPr>
                <w:rFonts w:ascii="Liberation Serif" w:hAnsi="Liberation Serif" w:cs="Liberation Serif"/>
                <w:color w:val="000000"/>
              </w:rPr>
            </w:pPr>
            <w:r w:rsidRPr="00E3067A">
              <w:rPr>
                <w:rFonts w:ascii="Liberation Serif" w:hAnsi="Liberation Serif" w:cs="Liberation Serif"/>
                <w:color w:val="000000"/>
              </w:rPr>
              <w:t>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4D88605"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0,0</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19A4D5A"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60,0</w:t>
            </w:r>
          </w:p>
        </w:tc>
        <w:tc>
          <w:tcPr>
            <w:tcW w:w="854"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7963FDF" w14:textId="77777777" w:rsidR="00A928CD" w:rsidRPr="00E3067A" w:rsidRDefault="00A928CD" w:rsidP="00A928CD">
            <w:pPr>
              <w:jc w:val="right"/>
              <w:rPr>
                <w:rFonts w:ascii="Liberation Serif" w:hAnsi="Liberation Serif" w:cs="Liberation Serif"/>
              </w:rPr>
            </w:pPr>
            <w:r w:rsidRPr="00E3067A">
              <w:rPr>
                <w:rFonts w:ascii="Liberation Serif" w:hAnsi="Liberation Serif" w:cs="Liberation Serif"/>
              </w:rPr>
              <w:t>0,0</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A1D4779" w14:textId="77777777"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rPr>
              <w:t>24,0</w:t>
            </w:r>
          </w:p>
        </w:tc>
      </w:tr>
      <w:tr w:rsidR="00A928CD" w:rsidRPr="00E3067A" w14:paraId="6AF191DC" w14:textId="77777777" w:rsidTr="00EB21AF">
        <w:trPr>
          <w:trHeight w:val="315"/>
        </w:trPr>
        <w:tc>
          <w:tcPr>
            <w:tcW w:w="694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17EE515" w14:textId="45B8D7DF" w:rsidR="00A928CD" w:rsidRPr="00E3067A" w:rsidRDefault="00A928CD" w:rsidP="00EB21AF">
            <w:pPr>
              <w:jc w:val="center"/>
              <w:rPr>
                <w:rFonts w:ascii="Liberation Serif" w:hAnsi="Liberation Serif" w:cs="Liberation Serif"/>
                <w:color w:val="000000"/>
              </w:rPr>
            </w:pPr>
            <w:r w:rsidRPr="00E3067A">
              <w:rPr>
                <w:rFonts w:ascii="Liberation Serif" w:hAnsi="Liberation Serif" w:cs="Liberation Serif"/>
                <w:b/>
                <w:bCs/>
                <w:color w:val="000000"/>
              </w:rPr>
              <w:t>Среднее значение показателя:</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bottom"/>
          </w:tcPr>
          <w:p w14:paraId="1C2727C7" w14:textId="232B7CED" w:rsidR="00A928CD" w:rsidRPr="00E3067A" w:rsidRDefault="00A928CD" w:rsidP="00A928CD">
            <w:pPr>
              <w:jc w:val="right"/>
              <w:rPr>
                <w:rFonts w:ascii="Liberation Serif" w:hAnsi="Liberation Serif" w:cs="Liberation Serif"/>
              </w:rPr>
            </w:pPr>
            <w:r w:rsidRPr="00E3067A">
              <w:rPr>
                <w:rFonts w:ascii="Liberation Serif" w:hAnsi="Liberation Serif" w:cs="Liberation Serif"/>
                <w:b/>
                <w:bCs/>
                <w:color w:val="000000"/>
              </w:rPr>
              <w:t>52,73</w:t>
            </w:r>
          </w:p>
        </w:tc>
        <w:tc>
          <w:tcPr>
            <w:tcW w:w="850" w:type="dxa"/>
            <w:tcBorders>
              <w:top w:val="single" w:sz="4" w:space="0" w:color="auto"/>
              <w:left w:val="single" w:sz="4" w:space="0" w:color="auto"/>
              <w:bottom w:val="single" w:sz="4" w:space="0" w:color="auto"/>
              <w:right w:val="single" w:sz="4" w:space="0" w:color="auto"/>
            </w:tcBorders>
            <w:shd w:val="clear" w:color="000000" w:fill="F86E6B"/>
            <w:noWrap/>
            <w:vAlign w:val="bottom"/>
          </w:tcPr>
          <w:p w14:paraId="252DCC45" w14:textId="56645DA6" w:rsidR="00A928CD" w:rsidRPr="00E3067A" w:rsidRDefault="00A928CD" w:rsidP="00A928CD">
            <w:pPr>
              <w:jc w:val="right"/>
              <w:rPr>
                <w:rFonts w:ascii="Liberation Serif" w:hAnsi="Liberation Serif" w:cs="Liberation Serif"/>
              </w:rPr>
            </w:pPr>
            <w:r w:rsidRPr="00E3067A">
              <w:rPr>
                <w:rFonts w:ascii="Liberation Serif" w:hAnsi="Liberation Serif" w:cs="Liberation Serif"/>
                <w:b/>
                <w:bCs/>
                <w:color w:val="000000"/>
              </w:rPr>
              <w:t>75,27</w:t>
            </w:r>
          </w:p>
        </w:tc>
        <w:tc>
          <w:tcPr>
            <w:tcW w:w="854" w:type="dxa"/>
            <w:tcBorders>
              <w:top w:val="single" w:sz="4" w:space="0" w:color="auto"/>
              <w:left w:val="single" w:sz="4" w:space="0" w:color="auto"/>
              <w:bottom w:val="single" w:sz="4" w:space="0" w:color="auto"/>
              <w:right w:val="single" w:sz="4" w:space="0" w:color="auto"/>
            </w:tcBorders>
            <w:shd w:val="clear" w:color="000000" w:fill="F86E6B"/>
            <w:noWrap/>
            <w:vAlign w:val="bottom"/>
          </w:tcPr>
          <w:p w14:paraId="690237C6" w14:textId="63698311" w:rsidR="00A928CD" w:rsidRPr="00E3067A" w:rsidRDefault="00A928CD" w:rsidP="00A928CD">
            <w:pPr>
              <w:jc w:val="right"/>
              <w:rPr>
                <w:rFonts w:ascii="Liberation Serif" w:hAnsi="Liberation Serif" w:cs="Liberation Serif"/>
              </w:rPr>
            </w:pPr>
            <w:r w:rsidRPr="00E3067A">
              <w:rPr>
                <w:rFonts w:ascii="Liberation Serif" w:hAnsi="Liberation Serif" w:cs="Liberation Serif"/>
                <w:b/>
                <w:bCs/>
                <w:color w:val="000000"/>
              </w:rPr>
              <w:t>94,53</w:t>
            </w:r>
          </w:p>
        </w:tc>
        <w:tc>
          <w:tcPr>
            <w:tcW w:w="756" w:type="dxa"/>
            <w:tcBorders>
              <w:top w:val="single" w:sz="4" w:space="0" w:color="auto"/>
              <w:left w:val="single" w:sz="4" w:space="0" w:color="auto"/>
              <w:bottom w:val="single" w:sz="4" w:space="0" w:color="auto"/>
              <w:right w:val="single" w:sz="4" w:space="0" w:color="auto"/>
            </w:tcBorders>
            <w:shd w:val="clear" w:color="000000" w:fill="F86E6B"/>
            <w:noWrap/>
            <w:vAlign w:val="bottom"/>
          </w:tcPr>
          <w:p w14:paraId="1522966D" w14:textId="61D6143E" w:rsidR="00A928CD" w:rsidRPr="00E3067A" w:rsidRDefault="00A928CD" w:rsidP="00A928CD">
            <w:pPr>
              <w:jc w:val="right"/>
              <w:rPr>
                <w:rFonts w:ascii="Liberation Serif" w:hAnsi="Liberation Serif" w:cs="Liberation Serif"/>
                <w:b/>
                <w:bCs/>
              </w:rPr>
            </w:pPr>
            <w:r w:rsidRPr="00E3067A">
              <w:rPr>
                <w:rFonts w:ascii="Liberation Serif" w:hAnsi="Liberation Serif" w:cs="Liberation Serif"/>
                <w:b/>
                <w:bCs/>
                <w:color w:val="000000"/>
              </w:rPr>
              <w:t>74,29</w:t>
            </w:r>
          </w:p>
        </w:tc>
      </w:tr>
    </w:tbl>
    <w:p w14:paraId="345C7290" w14:textId="05F58E6F" w:rsidR="0039524E" w:rsidRPr="00E3067A" w:rsidRDefault="00A928CD" w:rsidP="00BF4508">
      <w:pPr>
        <w:spacing w:after="200"/>
        <w:jc w:val="both"/>
        <w:rPr>
          <w:rFonts w:ascii="Liberation Serif" w:hAnsi="Liberation Serif" w:cs="Liberation Serif"/>
          <w:b/>
          <w:bCs/>
          <w:color w:val="000000" w:themeColor="text1"/>
          <w:sz w:val="22"/>
          <w:szCs w:val="22"/>
        </w:rPr>
      </w:pPr>
      <w:r w:rsidRPr="00E3067A">
        <w:rPr>
          <w:rFonts w:ascii="Liberation Serif" w:hAnsi="Liberation Serif" w:cs="Liberation Serif"/>
          <w:noProof/>
        </w:rPr>
        <w:drawing>
          <wp:anchor distT="0" distB="0" distL="114300" distR="114300" simplePos="0" relativeHeight="251644928" behindDoc="0" locked="0" layoutInCell="1" allowOverlap="1" wp14:anchorId="3E9C680C" wp14:editId="38FFCA0D">
            <wp:simplePos x="0" y="0"/>
            <wp:positionH relativeFrom="column">
              <wp:posOffset>33655</wp:posOffset>
            </wp:positionH>
            <wp:positionV relativeFrom="paragraph">
              <wp:posOffset>228741</wp:posOffset>
            </wp:positionV>
            <wp:extent cx="307340" cy="673100"/>
            <wp:effectExtent l="0" t="0" r="0" b="0"/>
            <wp:wrapSquare wrapText="bothSides"/>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745" t="24116" r="91383" b="57072"/>
                    <a:stretch/>
                  </pic:blipFill>
                  <pic:spPr bwMode="auto">
                    <a:xfrm>
                      <a:off x="0" y="0"/>
                      <a:ext cx="307340" cy="673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B0B2D3" w14:textId="65082EBA" w:rsidR="00972B80" w:rsidRPr="00E3067A" w:rsidRDefault="00972B80" w:rsidP="00972B80">
      <w:pPr>
        <w:jc w:val="both"/>
        <w:rPr>
          <w:rFonts w:ascii="Liberation Serif" w:hAnsi="Liberation Serif" w:cs="Liberation Serif"/>
        </w:rPr>
      </w:pPr>
      <w:r w:rsidRPr="00E3067A">
        <w:rPr>
          <w:rFonts w:ascii="Liberation Serif" w:hAnsi="Liberation Serif" w:cs="Liberation Serif"/>
        </w:rPr>
        <w:t>Цветовая шкала в Таблице выше - для удобства сравнения учреждений - показывает диапазон баллов от наиболее низких (красная заливка ячеек) до наиболее высоких (зеленая заливка ячеек).</w:t>
      </w:r>
    </w:p>
    <w:p w14:paraId="67A56256" w14:textId="77777777" w:rsidR="00972B80" w:rsidRPr="00E3067A" w:rsidRDefault="00972B80" w:rsidP="00AB1F37">
      <w:pPr>
        <w:ind w:firstLine="708"/>
        <w:jc w:val="both"/>
        <w:rPr>
          <w:rFonts w:ascii="Liberation Serif" w:hAnsi="Liberation Serif" w:cs="Liberation Serif"/>
        </w:rPr>
      </w:pPr>
    </w:p>
    <w:p w14:paraId="2B4E76EF" w14:textId="35DE667D" w:rsidR="00DB09CB" w:rsidRPr="00E3067A" w:rsidRDefault="004A6195" w:rsidP="002B0782">
      <w:pPr>
        <w:ind w:firstLine="708"/>
        <w:jc w:val="both"/>
        <w:rPr>
          <w:rFonts w:ascii="Liberation Serif" w:hAnsi="Liberation Serif" w:cs="Liberation Serif"/>
        </w:rPr>
      </w:pPr>
      <w:bookmarkStart w:id="27" w:name="_Hlk146625892"/>
      <w:r w:rsidRPr="00E3067A">
        <w:rPr>
          <w:rFonts w:ascii="Liberation Serif" w:hAnsi="Liberation Serif" w:cs="Liberation Serif"/>
        </w:rPr>
        <w:t xml:space="preserve">Более чем две трети </w:t>
      </w:r>
      <w:r w:rsidR="00475B15" w:rsidRPr="00E3067A">
        <w:rPr>
          <w:rFonts w:ascii="Liberation Serif" w:hAnsi="Liberation Serif" w:cs="Liberation Serif"/>
        </w:rPr>
        <w:t xml:space="preserve">обследуемых </w:t>
      </w:r>
      <w:r w:rsidR="00DB09CB" w:rsidRPr="00E3067A">
        <w:rPr>
          <w:rFonts w:ascii="Liberation Serif" w:hAnsi="Liberation Serif" w:cs="Liberation Serif"/>
        </w:rPr>
        <w:t xml:space="preserve">государственных </w:t>
      </w:r>
      <w:r w:rsidR="00CB76DD" w:rsidRPr="00E3067A">
        <w:rPr>
          <w:rFonts w:ascii="Liberation Serif" w:hAnsi="Liberation Serif" w:cs="Liberation Serif"/>
        </w:rPr>
        <w:t xml:space="preserve">и </w:t>
      </w:r>
      <w:r w:rsidR="00E22A1B" w:rsidRPr="00E3067A">
        <w:rPr>
          <w:rFonts w:ascii="Liberation Serif" w:hAnsi="Liberation Serif" w:cs="Liberation Serif"/>
        </w:rPr>
        <w:t>негосударственных</w:t>
      </w:r>
      <w:r w:rsidR="00CB76DD" w:rsidRPr="00E3067A">
        <w:rPr>
          <w:rFonts w:ascii="Liberation Serif" w:hAnsi="Liberation Serif" w:cs="Liberation Serif"/>
        </w:rPr>
        <w:t xml:space="preserve"> </w:t>
      </w:r>
      <w:r w:rsidR="00DB09CB" w:rsidRPr="00E3067A">
        <w:rPr>
          <w:rFonts w:ascii="Liberation Serif" w:hAnsi="Liberation Serif" w:cs="Liberation Serif"/>
        </w:rPr>
        <w:t>организаций социального обслуживания в Свердловской области (</w:t>
      </w:r>
      <w:r w:rsidR="006F5698" w:rsidRPr="00E3067A">
        <w:rPr>
          <w:rFonts w:ascii="Liberation Serif" w:hAnsi="Liberation Serif" w:cs="Liberation Serif"/>
        </w:rPr>
        <w:t>7</w:t>
      </w:r>
      <w:r w:rsidR="00A903F3" w:rsidRPr="00E3067A">
        <w:rPr>
          <w:rFonts w:ascii="Liberation Serif" w:hAnsi="Liberation Serif" w:cs="Liberation Serif"/>
        </w:rPr>
        <w:t>1</w:t>
      </w:r>
      <w:r w:rsidR="00DB09CB" w:rsidRPr="00E3067A">
        <w:rPr>
          <w:rFonts w:ascii="Liberation Serif" w:hAnsi="Liberation Serif" w:cs="Liberation Serif"/>
        </w:rPr>
        <w:t xml:space="preserve">%, это </w:t>
      </w:r>
      <w:r w:rsidR="00A903F3" w:rsidRPr="00E3067A">
        <w:rPr>
          <w:rFonts w:ascii="Liberation Serif" w:hAnsi="Liberation Serif" w:cs="Liberation Serif"/>
        </w:rPr>
        <w:t>39</w:t>
      </w:r>
      <w:r w:rsidR="00DB09CB" w:rsidRPr="00E3067A">
        <w:rPr>
          <w:rFonts w:ascii="Liberation Serif" w:hAnsi="Liberation Serif" w:cs="Liberation Serif"/>
        </w:rPr>
        <w:t xml:space="preserve"> организаци</w:t>
      </w:r>
      <w:r w:rsidR="006F5698" w:rsidRPr="00E3067A">
        <w:rPr>
          <w:rFonts w:ascii="Liberation Serif" w:hAnsi="Liberation Serif" w:cs="Liberation Serif"/>
        </w:rPr>
        <w:t>й</w:t>
      </w:r>
      <w:r w:rsidR="00DB09CB" w:rsidRPr="00E3067A">
        <w:rPr>
          <w:rFonts w:ascii="Liberation Serif" w:hAnsi="Liberation Serif" w:cs="Liberation Serif"/>
        </w:rPr>
        <w:t xml:space="preserve"> из </w:t>
      </w:r>
      <w:r w:rsidR="00A903F3" w:rsidRPr="00E3067A">
        <w:rPr>
          <w:rFonts w:ascii="Liberation Serif" w:hAnsi="Liberation Serif" w:cs="Liberation Serif"/>
        </w:rPr>
        <w:t>55</w:t>
      </w:r>
      <w:r w:rsidR="00DB09CB" w:rsidRPr="00E3067A">
        <w:rPr>
          <w:rFonts w:ascii="Liberation Serif" w:hAnsi="Liberation Serif" w:cs="Liberation Serif"/>
        </w:rPr>
        <w:t xml:space="preserve">) получили </w:t>
      </w:r>
      <w:r w:rsidR="00475B15" w:rsidRPr="00E3067A">
        <w:rPr>
          <w:rFonts w:ascii="Liberation Serif" w:hAnsi="Liberation Serif" w:cs="Liberation Serif"/>
        </w:rPr>
        <w:t>относительно низкие</w:t>
      </w:r>
      <w:r w:rsidR="00DB09CB" w:rsidRPr="00E3067A">
        <w:rPr>
          <w:rFonts w:ascii="Liberation Serif" w:hAnsi="Liberation Serif" w:cs="Liberation Serif"/>
        </w:rPr>
        <w:t xml:space="preserve"> баллы по критерию </w:t>
      </w:r>
      <w:r w:rsidR="00475B15" w:rsidRPr="00E3067A">
        <w:rPr>
          <w:rFonts w:ascii="Liberation Serif" w:hAnsi="Liberation Serif" w:cs="Liberation Serif"/>
        </w:rPr>
        <w:t>3</w:t>
      </w:r>
      <w:r w:rsidR="00DB09CB" w:rsidRPr="00E3067A">
        <w:rPr>
          <w:rFonts w:ascii="Liberation Serif" w:hAnsi="Liberation Serif" w:cs="Liberation Serif"/>
        </w:rPr>
        <w:t xml:space="preserve"> (</w:t>
      </w:r>
      <w:r w:rsidR="00475B15" w:rsidRPr="00E3067A">
        <w:rPr>
          <w:rFonts w:ascii="Liberation Serif" w:hAnsi="Liberation Serif" w:cs="Liberation Serif"/>
        </w:rPr>
        <w:t>ниже</w:t>
      </w:r>
      <w:r w:rsidR="00DB09CB" w:rsidRPr="00E3067A">
        <w:rPr>
          <w:rFonts w:ascii="Liberation Serif" w:hAnsi="Liberation Serif" w:cs="Liberation Serif"/>
        </w:rPr>
        <w:t xml:space="preserve"> 90</w:t>
      </w:r>
      <w:r w:rsidR="00DD635B" w:rsidRPr="00E3067A">
        <w:rPr>
          <w:rFonts w:ascii="Liberation Serif" w:hAnsi="Liberation Serif" w:cs="Liberation Serif"/>
        </w:rPr>
        <w:t xml:space="preserve"> баллов</w:t>
      </w:r>
      <w:r w:rsidR="00DB09CB" w:rsidRPr="00E3067A">
        <w:rPr>
          <w:rFonts w:ascii="Liberation Serif" w:hAnsi="Liberation Serif" w:cs="Liberation Serif"/>
        </w:rPr>
        <w:t xml:space="preserve">), </w:t>
      </w:r>
      <w:r w:rsidRPr="00E3067A">
        <w:rPr>
          <w:rFonts w:ascii="Liberation Serif" w:hAnsi="Liberation Serif" w:cs="Liberation Serif"/>
        </w:rPr>
        <w:t>т. е.</w:t>
      </w:r>
      <w:r w:rsidR="00DB09CB" w:rsidRPr="00E3067A">
        <w:rPr>
          <w:rFonts w:ascii="Liberation Serif" w:hAnsi="Liberation Serif" w:cs="Liberation Serif"/>
        </w:rPr>
        <w:t xml:space="preserve"> </w:t>
      </w:r>
      <w:r w:rsidR="00475B15" w:rsidRPr="00E3067A">
        <w:rPr>
          <w:rFonts w:ascii="Liberation Serif" w:hAnsi="Liberation Serif" w:cs="Liberation Serif"/>
        </w:rPr>
        <w:t xml:space="preserve">недостаточно полноценно </w:t>
      </w:r>
      <w:r w:rsidR="00DB09CB" w:rsidRPr="00E3067A">
        <w:rPr>
          <w:rFonts w:ascii="Liberation Serif" w:hAnsi="Liberation Serif" w:cs="Liberation Serif"/>
        </w:rPr>
        <w:t xml:space="preserve">обеспечили </w:t>
      </w:r>
      <w:r w:rsidR="00475B15" w:rsidRPr="00E3067A">
        <w:rPr>
          <w:rFonts w:ascii="Liberation Serif" w:hAnsi="Liberation Serif" w:cs="Liberation Serif"/>
        </w:rPr>
        <w:t>доступность услуг для инвалидов</w:t>
      </w:r>
      <w:r w:rsidR="00DB09CB" w:rsidRPr="00E3067A">
        <w:rPr>
          <w:rFonts w:ascii="Liberation Serif" w:hAnsi="Liberation Serif" w:cs="Liberation Serif"/>
        </w:rPr>
        <w:t>.</w:t>
      </w:r>
      <w:r w:rsidR="00475B15" w:rsidRPr="00E3067A">
        <w:rPr>
          <w:rFonts w:ascii="Liberation Serif" w:hAnsi="Liberation Serif" w:cs="Liberation Serif"/>
        </w:rPr>
        <w:t xml:space="preserve"> </w:t>
      </w:r>
      <w:r w:rsidR="002B0782" w:rsidRPr="00E3067A">
        <w:rPr>
          <w:rFonts w:ascii="Liberation Serif" w:hAnsi="Liberation Serif" w:cs="Liberation Serif"/>
        </w:rPr>
        <w:t>Менее трети организаций</w:t>
      </w:r>
      <w:r w:rsidR="00475B15" w:rsidRPr="00E3067A">
        <w:rPr>
          <w:rFonts w:ascii="Liberation Serif" w:hAnsi="Liberation Serif" w:cs="Liberation Serif"/>
        </w:rPr>
        <w:t xml:space="preserve"> (</w:t>
      </w:r>
      <w:r w:rsidR="002B0782" w:rsidRPr="00E3067A">
        <w:rPr>
          <w:rFonts w:ascii="Liberation Serif" w:hAnsi="Liberation Serif" w:cs="Liberation Serif"/>
        </w:rPr>
        <w:t>29,1</w:t>
      </w:r>
      <w:r w:rsidR="00475B15" w:rsidRPr="00E3067A">
        <w:rPr>
          <w:rFonts w:ascii="Liberation Serif" w:hAnsi="Liberation Serif" w:cs="Liberation Serif"/>
        </w:rPr>
        <w:t xml:space="preserve">%, </w:t>
      </w:r>
      <w:r w:rsidR="00475B15" w:rsidRPr="00E3067A">
        <w:rPr>
          <w:rFonts w:ascii="Liberation Serif" w:hAnsi="Liberation Serif" w:cs="Liberation Serif"/>
          <w:lang w:val="en-US"/>
        </w:rPr>
        <w:t>n</w:t>
      </w:r>
      <w:r w:rsidR="00475B15" w:rsidRPr="00E3067A">
        <w:rPr>
          <w:rFonts w:ascii="Liberation Serif" w:hAnsi="Liberation Serif" w:cs="Liberation Serif"/>
        </w:rPr>
        <w:t>=</w:t>
      </w:r>
      <w:r w:rsidR="006F5698" w:rsidRPr="00E3067A">
        <w:rPr>
          <w:rFonts w:ascii="Liberation Serif" w:hAnsi="Liberation Serif" w:cs="Liberation Serif"/>
        </w:rPr>
        <w:t>1</w:t>
      </w:r>
      <w:r w:rsidR="002B0782" w:rsidRPr="00E3067A">
        <w:rPr>
          <w:rFonts w:ascii="Liberation Serif" w:hAnsi="Liberation Serif" w:cs="Liberation Serif"/>
        </w:rPr>
        <w:t>6</w:t>
      </w:r>
      <w:r w:rsidR="00475B15" w:rsidRPr="00E3067A">
        <w:rPr>
          <w:rFonts w:ascii="Liberation Serif" w:hAnsi="Liberation Serif" w:cs="Liberation Serif"/>
        </w:rPr>
        <w:t xml:space="preserve"> из </w:t>
      </w:r>
      <w:r w:rsidR="002B0782" w:rsidRPr="00E3067A">
        <w:rPr>
          <w:rFonts w:ascii="Liberation Serif" w:hAnsi="Liberation Serif" w:cs="Liberation Serif"/>
        </w:rPr>
        <w:t>55</w:t>
      </w:r>
      <w:r w:rsidR="00475B15" w:rsidRPr="00E3067A">
        <w:rPr>
          <w:rFonts w:ascii="Liberation Serif" w:hAnsi="Liberation Serif" w:cs="Liberation Serif"/>
        </w:rPr>
        <w:t>) имеют достаточно высокие оценки по данному критерию доступности (90 баллов и выше).</w:t>
      </w:r>
    </w:p>
    <w:bookmarkEnd w:id="27"/>
    <w:p w14:paraId="592A69A0" w14:textId="77777777" w:rsidR="004A6195" w:rsidRPr="00E3067A" w:rsidRDefault="00DB09CB" w:rsidP="004A6195">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показателя </w:t>
      </w:r>
      <w:r w:rsidR="00F82D97" w:rsidRPr="00E3067A">
        <w:rPr>
          <w:rFonts w:ascii="Liberation Serif" w:hAnsi="Liberation Serif" w:cs="Liberation Serif"/>
        </w:rPr>
        <w:t>3</w:t>
      </w:r>
      <w:r w:rsidRPr="00E3067A">
        <w:rPr>
          <w:rFonts w:ascii="Liberation Serif" w:hAnsi="Liberation Serif" w:cs="Liberation Serif"/>
        </w:rPr>
        <w:t>.1. «</w:t>
      </w:r>
      <w:r w:rsidR="00F82D97" w:rsidRPr="00E3067A">
        <w:rPr>
          <w:rFonts w:ascii="Liberation Serif" w:hAnsi="Liberation Serif" w:cs="Liberation Serif"/>
          <w:color w:val="262626"/>
          <w:lang w:eastAsia="en-US"/>
        </w:rPr>
        <w:t>Оборудование помещений организации и прилегающей к ней территории с учетом доступности для инвалидов</w:t>
      </w:r>
      <w:r w:rsidRPr="00E3067A">
        <w:rPr>
          <w:rFonts w:ascii="Liberation Serif" w:hAnsi="Liberation Serif" w:cs="Liberation Serif"/>
          <w:color w:val="262626"/>
          <w:lang w:eastAsia="en-US"/>
        </w:rPr>
        <w:t xml:space="preserve">» составляет </w:t>
      </w:r>
      <w:r w:rsidR="004A6195" w:rsidRPr="00E3067A">
        <w:rPr>
          <w:rFonts w:ascii="Liberation Serif" w:hAnsi="Liberation Serif" w:cs="Liberation Serif"/>
          <w:color w:val="262626"/>
          <w:lang w:eastAsia="en-US"/>
        </w:rPr>
        <w:t xml:space="preserve">0 </w:t>
      </w:r>
      <w:r w:rsidRPr="00E3067A">
        <w:rPr>
          <w:rFonts w:ascii="Liberation Serif" w:hAnsi="Liberation Serif" w:cs="Liberation Serif"/>
          <w:color w:val="262626"/>
          <w:lang w:eastAsia="en-US"/>
        </w:rPr>
        <w:t>баллов</w:t>
      </w:r>
      <w:r w:rsidR="004A6195" w:rsidRPr="00E3067A">
        <w:rPr>
          <w:rFonts w:ascii="Liberation Serif" w:hAnsi="Liberation Serif" w:cs="Liberation Serif"/>
          <w:color w:val="262626"/>
          <w:lang w:eastAsia="en-US"/>
        </w:rPr>
        <w:t xml:space="preserve">, что отмечается по 10 организациям социального обслуживания из 55 (18,2%). Таким образом в этих 10 организациях отсутствует како-либо оборудование, обеспечивающее условия доступности для инвалидов. К их числу относятся 5 государственных и 5 негосударственных организаций: </w:t>
      </w:r>
    </w:p>
    <w:p w14:paraId="596C5AA0" w14:textId="27F41084" w:rsidR="004A6195" w:rsidRPr="00E3067A" w:rsidRDefault="004A6195">
      <w:pPr>
        <w:pStyle w:val="a5"/>
        <w:numPr>
          <w:ilvl w:val="0"/>
          <w:numId w:val="14"/>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Каменска-Уральского»</w:t>
      </w:r>
    </w:p>
    <w:p w14:paraId="2CDD800C" w14:textId="77777777" w:rsidR="004A6195" w:rsidRPr="00E3067A" w:rsidRDefault="004A6195">
      <w:pPr>
        <w:pStyle w:val="a5"/>
        <w:numPr>
          <w:ilvl w:val="0"/>
          <w:numId w:val="14"/>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Государственное автономное учреждение социального обслуживания Свердловской области «Центр социальной помощи семье и детям Чкаловского района города Екатеринбурга»</w:t>
      </w:r>
    </w:p>
    <w:p w14:paraId="4886109E" w14:textId="77777777" w:rsidR="004A6195" w:rsidRPr="00E3067A" w:rsidRDefault="004A6195">
      <w:pPr>
        <w:pStyle w:val="a5"/>
        <w:numPr>
          <w:ilvl w:val="0"/>
          <w:numId w:val="14"/>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lastRenderedPageBreak/>
        <w:t>Государственное автономное учреждение социального обслуживания Свердловской области «Центр социальной помощи семье и детям города Полевского»</w:t>
      </w:r>
    </w:p>
    <w:p w14:paraId="5A386972" w14:textId="77777777" w:rsidR="004A6195" w:rsidRPr="00E3067A" w:rsidRDefault="004A6195">
      <w:pPr>
        <w:pStyle w:val="a5"/>
        <w:numPr>
          <w:ilvl w:val="0"/>
          <w:numId w:val="14"/>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p w14:paraId="365C8771" w14:textId="77777777" w:rsidR="004A6195" w:rsidRPr="00E3067A" w:rsidRDefault="004A6195">
      <w:pPr>
        <w:pStyle w:val="a5"/>
        <w:numPr>
          <w:ilvl w:val="0"/>
          <w:numId w:val="14"/>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p>
    <w:p w14:paraId="41321168" w14:textId="77777777" w:rsidR="004A6195" w:rsidRPr="00E3067A" w:rsidRDefault="004A6195">
      <w:pPr>
        <w:pStyle w:val="a5"/>
        <w:numPr>
          <w:ilvl w:val="0"/>
          <w:numId w:val="14"/>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Индивидуальный предприниматель Медянкина Ольга Николаевна</w:t>
      </w:r>
    </w:p>
    <w:p w14:paraId="38D29833" w14:textId="77777777" w:rsidR="004A6195" w:rsidRPr="00E3067A" w:rsidRDefault="004A6195">
      <w:pPr>
        <w:pStyle w:val="a5"/>
        <w:numPr>
          <w:ilvl w:val="0"/>
          <w:numId w:val="14"/>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Индивидуальный предприниматель Белова Евгения Владимировна</w:t>
      </w:r>
    </w:p>
    <w:p w14:paraId="0225B911" w14:textId="77777777" w:rsidR="004A6195" w:rsidRPr="00E3067A" w:rsidRDefault="004A6195">
      <w:pPr>
        <w:pStyle w:val="a5"/>
        <w:numPr>
          <w:ilvl w:val="0"/>
          <w:numId w:val="14"/>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Общество с ограниченной ответственностью «РОСЭК Стоматология»</w:t>
      </w:r>
    </w:p>
    <w:p w14:paraId="7C398129" w14:textId="77777777" w:rsidR="004A6195" w:rsidRPr="00E3067A" w:rsidRDefault="004A6195">
      <w:pPr>
        <w:pStyle w:val="a5"/>
        <w:numPr>
          <w:ilvl w:val="0"/>
          <w:numId w:val="14"/>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Индивидуальный предприниматель Гатилова Любовь Васильевна</w:t>
      </w:r>
    </w:p>
    <w:p w14:paraId="451D06BF" w14:textId="77777777" w:rsidR="004A6195" w:rsidRPr="00E3067A" w:rsidRDefault="004A6195">
      <w:pPr>
        <w:pStyle w:val="a5"/>
        <w:numPr>
          <w:ilvl w:val="0"/>
          <w:numId w:val="14"/>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Общество с ограниченной ответственностью «ТАКТ С»</w:t>
      </w:r>
    </w:p>
    <w:p w14:paraId="2C475940" w14:textId="4D1E4D6D" w:rsidR="00DB09CB" w:rsidRPr="00E3067A" w:rsidRDefault="00DB09CB" w:rsidP="00D30FB5">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показателя </w:t>
      </w:r>
      <w:r w:rsidR="00F82D97" w:rsidRPr="00E3067A">
        <w:rPr>
          <w:rFonts w:ascii="Liberation Serif" w:hAnsi="Liberation Serif" w:cs="Liberation Serif"/>
          <w:color w:val="262626"/>
          <w:lang w:eastAsia="en-US"/>
        </w:rPr>
        <w:t>3</w:t>
      </w:r>
      <w:r w:rsidRPr="00E3067A">
        <w:rPr>
          <w:rFonts w:ascii="Liberation Serif" w:hAnsi="Liberation Serif" w:cs="Liberation Serif"/>
          <w:color w:val="262626"/>
          <w:lang w:eastAsia="en-US"/>
        </w:rPr>
        <w:t xml:space="preserve">.1. составило 100 баллов, что и было отмечено по </w:t>
      </w:r>
      <w:r w:rsidR="004A6195" w:rsidRPr="00E3067A">
        <w:rPr>
          <w:rFonts w:ascii="Liberation Serif" w:hAnsi="Liberation Serif" w:cs="Liberation Serif"/>
          <w:color w:val="262626"/>
          <w:lang w:eastAsia="en-US"/>
        </w:rPr>
        <w:t>8</w:t>
      </w:r>
      <w:r w:rsidRPr="00E3067A">
        <w:rPr>
          <w:rFonts w:ascii="Liberation Serif" w:hAnsi="Liberation Serif" w:cs="Liberation Serif"/>
          <w:color w:val="262626"/>
          <w:lang w:eastAsia="en-US"/>
        </w:rPr>
        <w:t xml:space="preserve"> учреждениям из </w:t>
      </w:r>
      <w:r w:rsidR="004A6195" w:rsidRPr="00E3067A">
        <w:rPr>
          <w:rFonts w:ascii="Liberation Serif" w:hAnsi="Liberation Serif" w:cs="Liberation Serif"/>
          <w:color w:val="262626"/>
          <w:lang w:eastAsia="en-US"/>
        </w:rPr>
        <w:t xml:space="preserve">55 </w:t>
      </w:r>
      <w:r w:rsidRPr="00E3067A">
        <w:rPr>
          <w:rFonts w:ascii="Liberation Serif" w:hAnsi="Liberation Serif" w:cs="Liberation Serif"/>
          <w:color w:val="262626"/>
          <w:lang w:eastAsia="en-US"/>
        </w:rPr>
        <w:t xml:space="preserve">(то есть в </w:t>
      </w:r>
      <w:r w:rsidR="007E5E2D" w:rsidRPr="00E3067A">
        <w:rPr>
          <w:rFonts w:ascii="Liberation Serif" w:hAnsi="Liberation Serif" w:cs="Liberation Serif"/>
          <w:color w:val="262626"/>
          <w:lang w:eastAsia="en-US"/>
        </w:rPr>
        <w:t>1</w:t>
      </w:r>
      <w:r w:rsidR="004A6195" w:rsidRPr="00E3067A">
        <w:rPr>
          <w:rFonts w:ascii="Liberation Serif" w:hAnsi="Liberation Serif" w:cs="Liberation Serif"/>
          <w:color w:val="262626"/>
          <w:lang w:eastAsia="en-US"/>
        </w:rPr>
        <w:t>4,5</w:t>
      </w:r>
      <w:r w:rsidRPr="00E3067A">
        <w:rPr>
          <w:rFonts w:ascii="Liberation Serif" w:hAnsi="Liberation Serif" w:cs="Liberation Serif"/>
          <w:color w:val="262626"/>
          <w:lang w:eastAsia="en-US"/>
        </w:rPr>
        <w:t xml:space="preserve">% случаев, у каждой </w:t>
      </w:r>
      <w:r w:rsidR="007E5E2D" w:rsidRPr="00E3067A">
        <w:rPr>
          <w:rFonts w:ascii="Liberation Serif" w:hAnsi="Liberation Serif" w:cs="Liberation Serif"/>
          <w:color w:val="262626"/>
          <w:lang w:eastAsia="en-US"/>
        </w:rPr>
        <w:t>шестой-седьмой</w:t>
      </w:r>
      <w:r w:rsidRPr="00E3067A">
        <w:rPr>
          <w:rFonts w:ascii="Liberation Serif" w:hAnsi="Liberation Serif" w:cs="Liberation Serif"/>
          <w:color w:val="262626"/>
          <w:lang w:eastAsia="en-US"/>
        </w:rPr>
        <w:t xml:space="preserve"> организации). Среднее значение данного показателя составляет </w:t>
      </w:r>
      <w:r w:rsidR="00D30FB5" w:rsidRPr="00E3067A">
        <w:rPr>
          <w:rFonts w:ascii="Liberation Serif" w:hAnsi="Liberation Serif" w:cs="Liberation Serif"/>
          <w:color w:val="262626"/>
          <w:lang w:eastAsia="en-US"/>
        </w:rPr>
        <w:t>5</w:t>
      </w:r>
      <w:r w:rsidR="004A6195" w:rsidRPr="00E3067A">
        <w:rPr>
          <w:rFonts w:ascii="Liberation Serif" w:hAnsi="Liberation Serif" w:cs="Liberation Serif"/>
          <w:color w:val="262626"/>
          <w:lang w:eastAsia="en-US"/>
        </w:rPr>
        <w:t>2</w:t>
      </w:r>
      <w:r w:rsidR="00D30FB5" w:rsidRPr="00E3067A">
        <w:rPr>
          <w:rFonts w:ascii="Liberation Serif" w:hAnsi="Liberation Serif" w:cs="Liberation Serif"/>
          <w:color w:val="262626"/>
          <w:lang w:eastAsia="en-US"/>
        </w:rPr>
        <w:t>,</w:t>
      </w:r>
      <w:r w:rsidR="004A6195" w:rsidRPr="00E3067A">
        <w:rPr>
          <w:rFonts w:ascii="Liberation Serif" w:hAnsi="Liberation Serif" w:cs="Liberation Serif"/>
          <w:color w:val="262626"/>
          <w:lang w:eastAsia="en-US"/>
        </w:rPr>
        <w:t>73</w:t>
      </w:r>
      <w:r w:rsidRPr="00E3067A">
        <w:rPr>
          <w:rFonts w:ascii="Liberation Serif" w:hAnsi="Liberation Serif" w:cs="Liberation Serif"/>
          <w:color w:val="262626"/>
          <w:lang w:eastAsia="en-US"/>
        </w:rPr>
        <w:t xml:space="preserve"> балл</w:t>
      </w:r>
      <w:r w:rsidR="004C373E" w:rsidRPr="00E3067A">
        <w:rPr>
          <w:rFonts w:ascii="Liberation Serif" w:hAnsi="Liberation Serif" w:cs="Liberation Serif"/>
          <w:color w:val="262626"/>
          <w:lang w:eastAsia="en-US"/>
        </w:rPr>
        <w:t>а</w:t>
      </w:r>
      <w:r w:rsidR="00F82D97" w:rsidRPr="00E3067A">
        <w:rPr>
          <w:rFonts w:ascii="Liberation Serif" w:hAnsi="Liberation Serif" w:cs="Liberation Serif"/>
          <w:color w:val="262626"/>
          <w:lang w:eastAsia="en-US"/>
        </w:rPr>
        <w:t>.</w:t>
      </w:r>
    </w:p>
    <w:p w14:paraId="18E3D83E" w14:textId="3DEF36EC" w:rsidR="00F82D97" w:rsidRPr="00E3067A" w:rsidRDefault="00F82D97" w:rsidP="00D13A15">
      <w:pPr>
        <w:ind w:firstLine="708"/>
        <w:jc w:val="both"/>
        <w:rPr>
          <w:rFonts w:ascii="Liberation Serif" w:hAnsi="Liberation Serif" w:cs="Liberation Serif"/>
          <w:color w:val="262626"/>
          <w:lang w:eastAsia="en-US"/>
        </w:rPr>
      </w:pPr>
      <w:r w:rsidRPr="00E3067A">
        <w:rPr>
          <w:rFonts w:ascii="Liberation Serif" w:hAnsi="Liberation Serif" w:cs="Liberation Serif"/>
        </w:rPr>
        <w:t>Минимальное значение показателя 3.2. «</w:t>
      </w:r>
      <w:r w:rsidRPr="00E3067A">
        <w:rPr>
          <w:rFonts w:ascii="Liberation Serif" w:hAnsi="Liberation Serif" w:cs="Liberation Serif"/>
          <w:color w:val="262626"/>
          <w:lang w:eastAsia="en-US"/>
        </w:rPr>
        <w:t>Обеспечение в организации условий доступности, позволяющих инвалидам получать услуги наравне с другими» составляет 20 баллов</w:t>
      </w:r>
      <w:r w:rsidR="004A6195" w:rsidRPr="00E3067A">
        <w:rPr>
          <w:rFonts w:ascii="Liberation Serif" w:hAnsi="Liberation Serif" w:cs="Liberation Serif"/>
          <w:color w:val="262626"/>
          <w:lang w:eastAsia="en-US"/>
        </w:rPr>
        <w:t xml:space="preserve">, что означает, что присутствует всего одно из условий доступности. Такая ситуация наблюдается в 4х негосударственных учреждениях (Индивидуальный предприниматель Белова Евгения Владимировна, Общество с ограниченной ответственностью «РОСЭК Стоматология», Индивидуальный предприниматель Гатилова Любовь Васильевна, Общество с ограниченной ответственностью «ТАКТ С»). </w:t>
      </w:r>
      <w:r w:rsidRPr="00E3067A">
        <w:rPr>
          <w:rFonts w:ascii="Liberation Serif" w:hAnsi="Liberation Serif" w:cs="Liberation Serif"/>
          <w:color w:val="262626"/>
          <w:lang w:eastAsia="en-US"/>
        </w:rPr>
        <w:t xml:space="preserve">Максимальное значения показателя 3.2. составило 100 баллов, что и было отмечено по </w:t>
      </w:r>
      <w:r w:rsidR="00E263BC" w:rsidRPr="00E3067A">
        <w:rPr>
          <w:rFonts w:ascii="Liberation Serif" w:hAnsi="Liberation Serif" w:cs="Liberation Serif"/>
          <w:color w:val="262626"/>
          <w:lang w:eastAsia="en-US"/>
        </w:rPr>
        <w:t>2</w:t>
      </w:r>
      <w:r w:rsidR="00D13A15" w:rsidRPr="00E3067A">
        <w:rPr>
          <w:rFonts w:ascii="Liberation Serif" w:hAnsi="Liberation Serif" w:cs="Liberation Serif"/>
          <w:color w:val="262626"/>
          <w:lang w:eastAsia="en-US"/>
        </w:rPr>
        <w:t>3</w:t>
      </w:r>
      <w:r w:rsidRPr="00E3067A">
        <w:rPr>
          <w:rFonts w:ascii="Liberation Serif" w:hAnsi="Liberation Serif" w:cs="Liberation Serif"/>
          <w:color w:val="262626"/>
          <w:lang w:eastAsia="en-US"/>
        </w:rPr>
        <w:t xml:space="preserve"> учреждениям из </w:t>
      </w:r>
      <w:r w:rsidR="00D13A15" w:rsidRPr="00E3067A">
        <w:rPr>
          <w:rFonts w:ascii="Liberation Serif" w:hAnsi="Liberation Serif" w:cs="Liberation Serif"/>
          <w:color w:val="262626"/>
          <w:lang w:eastAsia="en-US"/>
        </w:rPr>
        <w:t>55</w:t>
      </w:r>
      <w:r w:rsidRPr="00E3067A">
        <w:rPr>
          <w:rFonts w:ascii="Liberation Serif" w:hAnsi="Liberation Serif" w:cs="Liberation Serif"/>
          <w:color w:val="262626"/>
          <w:lang w:eastAsia="en-US"/>
        </w:rPr>
        <w:t xml:space="preserve"> (то есть в </w:t>
      </w:r>
      <w:r w:rsidR="00D13A15" w:rsidRPr="00E3067A">
        <w:rPr>
          <w:rFonts w:ascii="Liberation Serif" w:hAnsi="Liberation Serif" w:cs="Liberation Serif"/>
          <w:color w:val="262626"/>
          <w:lang w:eastAsia="en-US"/>
        </w:rPr>
        <w:t>42</w:t>
      </w:r>
      <w:r w:rsidRPr="00E3067A">
        <w:rPr>
          <w:rFonts w:ascii="Liberation Serif" w:hAnsi="Liberation Serif" w:cs="Liberation Serif"/>
          <w:color w:val="262626"/>
          <w:lang w:eastAsia="en-US"/>
        </w:rPr>
        <w:t xml:space="preserve">% случаев). Среднее значение данного показателя составляет </w:t>
      </w:r>
      <w:r w:rsidR="000A06D1" w:rsidRPr="00E3067A">
        <w:rPr>
          <w:rFonts w:ascii="Liberation Serif" w:hAnsi="Liberation Serif" w:cs="Liberation Serif"/>
          <w:color w:val="262626"/>
          <w:lang w:eastAsia="en-US"/>
        </w:rPr>
        <w:t>7</w:t>
      </w:r>
      <w:r w:rsidR="00D13A15" w:rsidRPr="00E3067A">
        <w:rPr>
          <w:rFonts w:ascii="Liberation Serif" w:hAnsi="Liberation Serif" w:cs="Liberation Serif"/>
          <w:color w:val="262626"/>
          <w:lang w:eastAsia="en-US"/>
        </w:rPr>
        <w:t>5</w:t>
      </w:r>
      <w:r w:rsidR="000A06D1" w:rsidRPr="00E3067A">
        <w:rPr>
          <w:rFonts w:ascii="Liberation Serif" w:hAnsi="Liberation Serif" w:cs="Liberation Serif"/>
          <w:color w:val="262626"/>
          <w:lang w:eastAsia="en-US"/>
        </w:rPr>
        <w:t>,</w:t>
      </w:r>
      <w:r w:rsidR="00D13A15" w:rsidRPr="00E3067A">
        <w:rPr>
          <w:rFonts w:ascii="Liberation Serif" w:hAnsi="Liberation Serif" w:cs="Liberation Serif"/>
          <w:color w:val="262626"/>
          <w:lang w:eastAsia="en-US"/>
        </w:rPr>
        <w:t>27</w:t>
      </w:r>
      <w:r w:rsidRPr="00E3067A">
        <w:rPr>
          <w:rFonts w:ascii="Liberation Serif" w:hAnsi="Liberation Serif" w:cs="Liberation Serif"/>
          <w:color w:val="262626"/>
          <w:lang w:eastAsia="en-US"/>
        </w:rPr>
        <w:t xml:space="preserve"> балл</w:t>
      </w:r>
      <w:r w:rsidR="00D13A15" w:rsidRPr="00E3067A">
        <w:rPr>
          <w:rFonts w:ascii="Liberation Serif" w:hAnsi="Liberation Serif" w:cs="Liberation Serif"/>
          <w:color w:val="262626"/>
          <w:lang w:eastAsia="en-US"/>
        </w:rPr>
        <w:t>ов</w:t>
      </w:r>
      <w:r w:rsidRPr="00E3067A">
        <w:rPr>
          <w:rFonts w:ascii="Liberation Serif" w:hAnsi="Liberation Serif" w:cs="Liberation Serif"/>
          <w:color w:val="262626"/>
          <w:lang w:eastAsia="en-US"/>
        </w:rPr>
        <w:t>.</w:t>
      </w:r>
    </w:p>
    <w:p w14:paraId="1DB47DAB" w14:textId="17482AC3" w:rsidR="00DB09CB" w:rsidRPr="00E3067A" w:rsidRDefault="00DB09CB"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показателя </w:t>
      </w:r>
      <w:r w:rsidR="00F82D97" w:rsidRPr="00E3067A">
        <w:rPr>
          <w:rFonts w:ascii="Liberation Serif" w:hAnsi="Liberation Serif" w:cs="Liberation Serif"/>
        </w:rPr>
        <w:t>3</w:t>
      </w:r>
      <w:r w:rsidRPr="00E3067A">
        <w:rPr>
          <w:rFonts w:ascii="Liberation Serif" w:hAnsi="Liberation Serif" w:cs="Liberation Serif"/>
        </w:rPr>
        <w:t>.3. «</w:t>
      </w:r>
      <w:r w:rsidR="00F82D97" w:rsidRPr="00E3067A">
        <w:rPr>
          <w:rFonts w:ascii="Liberation Serif" w:hAnsi="Liberation Serif" w:cs="Liberation Serif"/>
          <w:color w:val="262626"/>
          <w:lang w:eastAsia="en-US"/>
        </w:rPr>
        <w:t>Доля получателей услуг, удовлетворенных доступностью услуг для инвалидов</w:t>
      </w:r>
      <w:r w:rsidRPr="00E3067A">
        <w:rPr>
          <w:rFonts w:ascii="Liberation Serif" w:hAnsi="Liberation Serif" w:cs="Liberation Serif"/>
          <w:color w:val="262626"/>
          <w:lang w:eastAsia="en-US"/>
        </w:rPr>
        <w:t xml:space="preserve">» составляет </w:t>
      </w:r>
      <w:r w:rsidR="00D13A15" w:rsidRPr="00E3067A">
        <w:rPr>
          <w:rFonts w:ascii="Liberation Serif" w:hAnsi="Liberation Serif" w:cs="Liberation Serif"/>
          <w:color w:val="262626"/>
          <w:lang w:eastAsia="en-US"/>
        </w:rPr>
        <w:t>0</w:t>
      </w:r>
      <w:r w:rsidRPr="00E3067A">
        <w:rPr>
          <w:rFonts w:ascii="Liberation Serif" w:hAnsi="Liberation Serif" w:cs="Liberation Serif"/>
          <w:color w:val="262626"/>
          <w:lang w:eastAsia="en-US"/>
        </w:rPr>
        <w:t xml:space="preserve"> баллов</w:t>
      </w:r>
      <w:r w:rsidR="00D13A15" w:rsidRPr="00E3067A">
        <w:rPr>
          <w:rFonts w:ascii="Liberation Serif" w:hAnsi="Liberation Serif" w:cs="Liberation Serif"/>
          <w:color w:val="262626"/>
          <w:lang w:eastAsia="en-US"/>
        </w:rPr>
        <w:t xml:space="preserve">. Такой результат зафиксирован у </w:t>
      </w:r>
      <w:r w:rsidR="00CB1350">
        <w:rPr>
          <w:rFonts w:ascii="Liberation Serif" w:hAnsi="Liberation Serif" w:cs="Liberation Serif"/>
          <w:color w:val="262626"/>
          <w:lang w:eastAsia="en-US"/>
        </w:rPr>
        <w:t xml:space="preserve">только у </w:t>
      </w:r>
      <w:r w:rsidR="00D13A15" w:rsidRPr="00E3067A">
        <w:rPr>
          <w:rFonts w:ascii="Liberation Serif" w:hAnsi="Liberation Serif" w:cs="Liberation Serif"/>
          <w:color w:val="262626"/>
          <w:lang w:eastAsia="en-US"/>
        </w:rPr>
        <w:t xml:space="preserve">Государственного казенного учреждения социального обслуживания населения Свердловской области «Организационно-методический центр социальной помощи» (г. Екатеринбург). Следует отметить, что из 7 опрошенных получателей услуг данной организации (по техническому заданию требовалось опросить всего 5 человек), все 7 не являются инвалидами и их законными представителями, так что здесь, из-за сверхмалого объема выборки 0 является техническим, а не содержательным показателем.  Относительно низкое значение удовлетворенности доступностью услуг для инвалидов (менее 90 баллов) зафиксировано по 4м из обследованных организаций – одной негосударственной и трех государственных (Индивидуальный предприниматель Сыропятов Михаил Борисович, Государственное автономное учреждение социального обслуживания Свердловской области «Центр социальной помощи семье и детям города Алапаевска», Государственное автономное учреждение социального обслуживания Свердловской области «Центр социальной помощи семье и детям «Гнездышко» Кировского района города Екатеринбурга», Государственное казенное учреждение Свердловской области «Дом ребенка»). Максимальное значение </w:t>
      </w:r>
      <w:r w:rsidR="00D13A15" w:rsidRPr="00E3067A">
        <w:rPr>
          <w:rFonts w:ascii="Liberation Serif" w:hAnsi="Liberation Serif" w:cs="Liberation Serif"/>
        </w:rPr>
        <w:t>показателя 3.3. составляет 100 баллов (</w:t>
      </w:r>
      <w:r w:rsidR="00D13A15" w:rsidRPr="00E3067A">
        <w:rPr>
          <w:rFonts w:ascii="Liberation Serif" w:hAnsi="Liberation Serif" w:cs="Liberation Serif"/>
          <w:color w:val="262626"/>
          <w:lang w:eastAsia="en-US"/>
        </w:rPr>
        <w:t>доступностью услуг для инвалидов</w:t>
      </w:r>
      <w:r w:rsidR="00D13A15" w:rsidRPr="00E3067A">
        <w:rPr>
          <w:rFonts w:ascii="Liberation Serif" w:hAnsi="Liberation Serif" w:cs="Liberation Serif"/>
        </w:rPr>
        <w:t xml:space="preserve"> удовлетворены все инвалиды или их законные представители), что отмечается по 18 </w:t>
      </w:r>
      <w:r w:rsidR="00FC6B57" w:rsidRPr="00E3067A">
        <w:rPr>
          <w:rFonts w:ascii="Liberation Serif" w:hAnsi="Liberation Serif" w:cs="Liberation Serif"/>
        </w:rPr>
        <w:t xml:space="preserve">из 55 (примерно треть - 32,7%) обследованных организаций.  Среднее </w:t>
      </w:r>
      <w:r w:rsidRPr="00E3067A">
        <w:rPr>
          <w:rFonts w:ascii="Liberation Serif" w:hAnsi="Liberation Serif" w:cs="Liberation Serif"/>
          <w:color w:val="262626"/>
          <w:lang w:eastAsia="en-US"/>
        </w:rPr>
        <w:t>значение данного показателя составляет 9</w:t>
      </w:r>
      <w:r w:rsidR="00FC6B57" w:rsidRPr="00E3067A">
        <w:rPr>
          <w:rFonts w:ascii="Liberation Serif" w:hAnsi="Liberation Serif" w:cs="Liberation Serif"/>
          <w:color w:val="262626"/>
          <w:lang w:eastAsia="en-US"/>
        </w:rPr>
        <w:t>4</w:t>
      </w:r>
      <w:r w:rsidR="00945C94" w:rsidRPr="00E3067A">
        <w:rPr>
          <w:rFonts w:ascii="Liberation Serif" w:hAnsi="Liberation Serif" w:cs="Liberation Serif"/>
          <w:color w:val="262626"/>
          <w:lang w:eastAsia="en-US"/>
        </w:rPr>
        <w:t>,</w:t>
      </w:r>
      <w:r w:rsidR="00FC6B57" w:rsidRPr="00E3067A">
        <w:rPr>
          <w:rFonts w:ascii="Liberation Serif" w:hAnsi="Liberation Serif" w:cs="Liberation Serif"/>
          <w:color w:val="262626"/>
          <w:lang w:eastAsia="en-US"/>
        </w:rPr>
        <w:t>53</w:t>
      </w:r>
      <w:r w:rsidRPr="00E3067A">
        <w:rPr>
          <w:rFonts w:ascii="Liberation Serif" w:hAnsi="Liberation Serif" w:cs="Liberation Serif"/>
          <w:color w:val="262626"/>
          <w:lang w:eastAsia="en-US"/>
        </w:rPr>
        <w:t xml:space="preserve"> балл</w:t>
      </w:r>
      <w:r w:rsidR="00FC6B57" w:rsidRPr="00E3067A">
        <w:rPr>
          <w:rFonts w:ascii="Liberation Serif" w:hAnsi="Liberation Serif" w:cs="Liberation Serif"/>
          <w:color w:val="262626"/>
          <w:lang w:eastAsia="en-US"/>
        </w:rPr>
        <w:t>а</w:t>
      </w:r>
      <w:r w:rsidRPr="00E3067A">
        <w:rPr>
          <w:rFonts w:ascii="Liberation Serif" w:hAnsi="Liberation Serif" w:cs="Liberation Serif"/>
          <w:color w:val="262626"/>
          <w:lang w:eastAsia="en-US"/>
        </w:rPr>
        <w:t>.</w:t>
      </w:r>
    </w:p>
    <w:p w14:paraId="7396978B" w14:textId="28F35428" w:rsidR="004065E6" w:rsidRPr="00E3067A" w:rsidRDefault="00DB09CB" w:rsidP="004065E6">
      <w:pPr>
        <w:ind w:firstLine="708"/>
        <w:jc w:val="both"/>
        <w:rPr>
          <w:rFonts w:ascii="Liberation Serif" w:hAnsi="Liberation Serif" w:cs="Liberation Serif"/>
          <w:color w:val="262626"/>
          <w:lang w:eastAsia="en-US"/>
        </w:rPr>
      </w:pPr>
      <w:bookmarkStart w:id="28" w:name="_Hlk146625911"/>
      <w:r w:rsidRPr="00E3067A">
        <w:rPr>
          <w:rFonts w:ascii="Liberation Serif" w:hAnsi="Liberation Serif" w:cs="Liberation Serif"/>
        </w:rPr>
        <w:t xml:space="preserve">Минимальное значение итогового сводного показателя по критерию </w:t>
      </w:r>
      <w:r w:rsidR="00F82D97" w:rsidRPr="00E3067A">
        <w:rPr>
          <w:rFonts w:ascii="Liberation Serif" w:hAnsi="Liberation Serif" w:cs="Liberation Serif"/>
        </w:rPr>
        <w:t>3</w:t>
      </w:r>
      <w:r w:rsidRPr="00E3067A">
        <w:rPr>
          <w:rFonts w:ascii="Liberation Serif" w:hAnsi="Liberation Serif" w:cs="Liberation Serif"/>
        </w:rPr>
        <w:t xml:space="preserve"> «</w:t>
      </w:r>
      <w:r w:rsidR="00F82D97" w:rsidRPr="00E3067A">
        <w:rPr>
          <w:rFonts w:ascii="Liberation Serif" w:hAnsi="Liberation Serif" w:cs="Liberation Serif"/>
        </w:rPr>
        <w:t>Доступность услуг для инвалидов</w:t>
      </w:r>
      <w:r w:rsidRPr="00E3067A">
        <w:rPr>
          <w:rFonts w:ascii="Liberation Serif" w:hAnsi="Liberation Serif" w:cs="Liberation Serif"/>
        </w:rPr>
        <w:t>»</w:t>
      </w:r>
      <w:r w:rsidRPr="00E3067A">
        <w:rPr>
          <w:rFonts w:ascii="Liberation Serif" w:hAnsi="Liberation Serif" w:cs="Liberation Serif"/>
          <w:color w:val="262626"/>
          <w:lang w:eastAsia="en-US"/>
        </w:rPr>
        <w:t xml:space="preserve"> составляет </w:t>
      </w:r>
      <w:r w:rsidR="004065E6" w:rsidRPr="00E3067A">
        <w:rPr>
          <w:rFonts w:ascii="Liberation Serif" w:hAnsi="Liberation Serif" w:cs="Liberation Serif"/>
          <w:color w:val="262626"/>
          <w:lang w:eastAsia="en-US"/>
        </w:rPr>
        <w:t>2</w:t>
      </w:r>
      <w:r w:rsidR="00140505" w:rsidRPr="00E3067A">
        <w:rPr>
          <w:rFonts w:ascii="Liberation Serif" w:hAnsi="Liberation Serif" w:cs="Liberation Serif"/>
          <w:color w:val="262626"/>
          <w:lang w:eastAsia="en-US"/>
        </w:rPr>
        <w:t>4</w:t>
      </w:r>
      <w:r w:rsidRPr="00E3067A">
        <w:rPr>
          <w:rFonts w:ascii="Liberation Serif" w:hAnsi="Liberation Serif" w:cs="Liberation Serif"/>
          <w:color w:val="262626"/>
          <w:lang w:eastAsia="en-US"/>
        </w:rPr>
        <w:t xml:space="preserve"> балл</w:t>
      </w:r>
      <w:r w:rsidR="00140505" w:rsidRPr="00E3067A">
        <w:rPr>
          <w:rFonts w:ascii="Liberation Serif" w:hAnsi="Liberation Serif" w:cs="Liberation Serif"/>
          <w:color w:val="262626"/>
          <w:lang w:eastAsia="en-US"/>
        </w:rPr>
        <w:t>а</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4065E6" w:rsidRPr="00E3067A">
        <w:rPr>
          <w:rFonts w:ascii="Liberation Serif" w:hAnsi="Liberation Serif" w:cs="Liberation Serif"/>
          <w:color w:val="262626"/>
          <w:lang w:eastAsia="en-US"/>
        </w:rPr>
        <w:t>Государственное казенное учреждение социального обслуживания населения Свердловской области «Организационно-методический центр социальной помощи» (г. Екатеринбург)</w:t>
      </w:r>
      <w:r w:rsidRPr="00E3067A">
        <w:rPr>
          <w:rFonts w:ascii="Liberation Serif" w:hAnsi="Liberation Serif" w:cs="Liberation Serif"/>
          <w:color w:val="262626"/>
          <w:lang w:eastAsia="en-US"/>
        </w:rPr>
        <w:t>.</w:t>
      </w:r>
      <w:r w:rsidR="004065E6" w:rsidRPr="00E3067A">
        <w:rPr>
          <w:rFonts w:ascii="Liberation Serif" w:hAnsi="Liberation Serif" w:cs="Liberation Serif"/>
          <w:color w:val="262626"/>
          <w:lang w:eastAsia="en-US"/>
        </w:rPr>
        <w:t xml:space="preserve"> С одной стороны, как уже отмечалось выше, это связано с отсутствием среди получателей услуг данной организации инвалидов или их законных представителей. С другой стороны, в данной организации эксперты не зафиксировали какого-либо оборудования, обеспечивающего доступность для инвалидов. Также очень низкие значения по данному критерию (38,0 баллов) зафиксированы у трех негосударственных организаций (Общество с ограниченной ответственностью «РОСЭК Стоматология», Индивидуальный предприниматель Гатилова Любовь Васильевна, Общество с ограниченной ответственностью «ТАКТ С»). </w:t>
      </w:r>
    </w:p>
    <w:p w14:paraId="3045D5C6" w14:textId="39D68B97" w:rsidR="00DB09CB" w:rsidRPr="00E3067A" w:rsidRDefault="00DB09CB" w:rsidP="001C6306">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итогового показателя по Критерию </w:t>
      </w:r>
      <w:r w:rsidR="00140505" w:rsidRPr="00E3067A">
        <w:rPr>
          <w:rFonts w:ascii="Liberation Serif" w:hAnsi="Liberation Serif" w:cs="Liberation Serif"/>
          <w:color w:val="262626"/>
          <w:lang w:eastAsia="en-US"/>
        </w:rPr>
        <w:t>3</w:t>
      </w:r>
      <w:r w:rsidRPr="00E3067A">
        <w:rPr>
          <w:rFonts w:ascii="Liberation Serif" w:hAnsi="Liberation Serif" w:cs="Liberation Serif"/>
          <w:color w:val="262626"/>
          <w:lang w:eastAsia="en-US"/>
        </w:rPr>
        <w:t xml:space="preserve"> составило 100 баллов</w:t>
      </w:r>
      <w:r w:rsidR="003726AA" w:rsidRPr="00E3067A">
        <w:rPr>
          <w:rFonts w:ascii="Liberation Serif" w:hAnsi="Liberation Serif" w:cs="Liberation Serif"/>
          <w:color w:val="262626"/>
          <w:lang w:eastAsia="en-US"/>
        </w:rPr>
        <w:t>,</w:t>
      </w:r>
      <w:r w:rsidRPr="00E3067A">
        <w:rPr>
          <w:rFonts w:ascii="Liberation Serif" w:hAnsi="Liberation Serif" w:cs="Liberation Serif"/>
          <w:color w:val="262626"/>
          <w:lang w:eastAsia="en-US"/>
        </w:rPr>
        <w:t xml:space="preserve"> </w:t>
      </w:r>
      <w:r w:rsidR="004065E6" w:rsidRPr="00E3067A">
        <w:rPr>
          <w:rFonts w:ascii="Liberation Serif" w:hAnsi="Liberation Serif" w:cs="Liberation Serif"/>
          <w:color w:val="262626"/>
          <w:lang w:eastAsia="en-US"/>
        </w:rPr>
        <w:t>что</w:t>
      </w:r>
      <w:r w:rsidRPr="00E3067A">
        <w:rPr>
          <w:rFonts w:ascii="Liberation Serif" w:hAnsi="Liberation Serif" w:cs="Liberation Serif"/>
          <w:color w:val="262626"/>
          <w:lang w:eastAsia="en-US"/>
        </w:rPr>
        <w:t xml:space="preserve">  было отмечено </w:t>
      </w:r>
      <w:r w:rsidR="004065E6" w:rsidRPr="00E3067A">
        <w:rPr>
          <w:rFonts w:ascii="Liberation Serif" w:hAnsi="Liberation Serif" w:cs="Liberation Serif"/>
          <w:color w:val="262626"/>
          <w:lang w:eastAsia="en-US"/>
        </w:rPr>
        <w:t xml:space="preserve">всего </w:t>
      </w:r>
      <w:r w:rsidRPr="00E3067A">
        <w:rPr>
          <w:rFonts w:ascii="Liberation Serif" w:hAnsi="Liberation Serif" w:cs="Liberation Serif"/>
          <w:color w:val="262626"/>
          <w:lang w:eastAsia="en-US"/>
        </w:rPr>
        <w:t xml:space="preserve">по </w:t>
      </w:r>
      <w:r w:rsidR="004065E6" w:rsidRPr="00E3067A">
        <w:rPr>
          <w:rFonts w:ascii="Liberation Serif" w:hAnsi="Liberation Serif" w:cs="Liberation Serif"/>
          <w:color w:val="262626"/>
          <w:lang w:eastAsia="en-US"/>
        </w:rPr>
        <w:t>3</w:t>
      </w:r>
      <w:r w:rsidRPr="00E3067A">
        <w:rPr>
          <w:rFonts w:ascii="Liberation Serif" w:hAnsi="Liberation Serif" w:cs="Liberation Serif"/>
          <w:color w:val="262626"/>
          <w:lang w:eastAsia="en-US"/>
        </w:rPr>
        <w:t xml:space="preserve"> учреждениям из </w:t>
      </w:r>
      <w:r w:rsidR="004065E6" w:rsidRPr="00E3067A">
        <w:rPr>
          <w:rFonts w:ascii="Liberation Serif" w:hAnsi="Liberation Serif" w:cs="Liberation Serif"/>
          <w:color w:val="262626"/>
          <w:lang w:eastAsia="en-US"/>
        </w:rPr>
        <w:t>55</w:t>
      </w:r>
      <w:r w:rsidRPr="00E3067A">
        <w:rPr>
          <w:rFonts w:ascii="Liberation Serif" w:hAnsi="Liberation Serif" w:cs="Liberation Serif"/>
          <w:color w:val="262626"/>
          <w:lang w:eastAsia="en-US"/>
        </w:rPr>
        <w:t xml:space="preserve"> (то есть в </w:t>
      </w:r>
      <w:r w:rsidR="004065E6" w:rsidRPr="00E3067A">
        <w:rPr>
          <w:rFonts w:ascii="Liberation Serif" w:hAnsi="Liberation Serif" w:cs="Liberation Serif"/>
          <w:color w:val="262626"/>
          <w:lang w:eastAsia="en-US"/>
        </w:rPr>
        <w:t>5,5</w:t>
      </w:r>
      <w:r w:rsidRPr="00E3067A">
        <w:rPr>
          <w:rFonts w:ascii="Liberation Serif" w:hAnsi="Liberation Serif" w:cs="Liberation Serif"/>
          <w:color w:val="262626"/>
          <w:lang w:eastAsia="en-US"/>
        </w:rPr>
        <w:t>% случаев</w:t>
      </w:r>
      <w:r w:rsidR="004065E6" w:rsidRPr="00E3067A">
        <w:rPr>
          <w:rFonts w:ascii="Liberation Serif" w:hAnsi="Liberation Serif" w:cs="Liberation Serif"/>
          <w:color w:val="262626"/>
          <w:lang w:eastAsia="en-US"/>
        </w:rPr>
        <w:t xml:space="preserve">), это </w:t>
      </w:r>
      <w:r w:rsidR="004065E6" w:rsidRPr="00E3067A">
        <w:rPr>
          <w:rFonts w:ascii="Liberation Serif" w:hAnsi="Liberation Serif" w:cs="Liberation Serif"/>
          <w:color w:val="262626"/>
          <w:lang w:eastAsia="en-US"/>
        </w:rPr>
        <w:br/>
      </w:r>
      <w:r w:rsidR="004065E6" w:rsidRPr="00E3067A">
        <w:rPr>
          <w:rFonts w:ascii="Liberation Serif" w:hAnsi="Liberation Serif" w:cs="Liberation Serif"/>
          <w:color w:val="262626"/>
          <w:lang w:eastAsia="en-US"/>
        </w:rPr>
        <w:lastRenderedPageBreak/>
        <w:t xml:space="preserve">Государственное автономное учреждение Свердловской области «Областной центр реабилитации инвалидов» 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 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 </w:t>
      </w:r>
      <w:r w:rsidRPr="00E3067A">
        <w:rPr>
          <w:rFonts w:ascii="Liberation Serif" w:hAnsi="Liberation Serif" w:cs="Liberation Serif"/>
          <w:color w:val="262626"/>
          <w:lang w:eastAsia="en-US"/>
        </w:rPr>
        <w:t xml:space="preserve">Среднее значение </w:t>
      </w:r>
      <w:r w:rsidR="004065E6" w:rsidRPr="00E3067A">
        <w:rPr>
          <w:rFonts w:ascii="Liberation Serif" w:hAnsi="Liberation Serif" w:cs="Liberation Serif"/>
          <w:color w:val="262626"/>
          <w:lang w:eastAsia="en-US"/>
        </w:rPr>
        <w:t>критерия 3</w:t>
      </w:r>
      <w:r w:rsidRPr="00E3067A">
        <w:rPr>
          <w:rFonts w:ascii="Liberation Serif" w:hAnsi="Liberation Serif" w:cs="Liberation Serif"/>
          <w:color w:val="262626"/>
          <w:lang w:eastAsia="en-US"/>
        </w:rPr>
        <w:t xml:space="preserve"> составляет </w:t>
      </w:r>
      <w:r w:rsidR="00945C94" w:rsidRPr="00E3067A">
        <w:rPr>
          <w:rFonts w:ascii="Liberation Serif" w:hAnsi="Liberation Serif" w:cs="Liberation Serif"/>
          <w:color w:val="262626"/>
          <w:lang w:eastAsia="en-US"/>
        </w:rPr>
        <w:t>7</w:t>
      </w:r>
      <w:r w:rsidR="004065E6" w:rsidRPr="00E3067A">
        <w:rPr>
          <w:rFonts w:ascii="Liberation Serif" w:hAnsi="Liberation Serif" w:cs="Liberation Serif"/>
          <w:color w:val="262626"/>
          <w:lang w:eastAsia="en-US"/>
        </w:rPr>
        <w:t>4</w:t>
      </w:r>
      <w:r w:rsidR="00945C94" w:rsidRPr="00E3067A">
        <w:rPr>
          <w:rFonts w:ascii="Liberation Serif" w:hAnsi="Liberation Serif" w:cs="Liberation Serif"/>
          <w:color w:val="262626"/>
          <w:lang w:eastAsia="en-US"/>
        </w:rPr>
        <w:t>,</w:t>
      </w:r>
      <w:r w:rsidR="004065E6" w:rsidRPr="00E3067A">
        <w:rPr>
          <w:rFonts w:ascii="Liberation Serif" w:hAnsi="Liberation Serif" w:cs="Liberation Serif"/>
          <w:color w:val="262626"/>
          <w:lang w:eastAsia="en-US"/>
        </w:rPr>
        <w:t>29</w:t>
      </w:r>
      <w:r w:rsidR="00140505" w:rsidRPr="00E3067A">
        <w:rPr>
          <w:rFonts w:ascii="Liberation Serif" w:hAnsi="Liberation Serif" w:cs="Liberation Serif"/>
          <w:color w:val="262626"/>
          <w:lang w:eastAsia="en-US"/>
        </w:rPr>
        <w:t xml:space="preserve"> балл</w:t>
      </w:r>
      <w:r w:rsidR="00945C94" w:rsidRPr="00E3067A">
        <w:rPr>
          <w:rFonts w:ascii="Liberation Serif" w:hAnsi="Liberation Serif" w:cs="Liberation Serif"/>
          <w:color w:val="262626"/>
          <w:lang w:eastAsia="en-US"/>
        </w:rPr>
        <w:t>ов</w:t>
      </w:r>
      <w:r w:rsidRPr="00E3067A">
        <w:rPr>
          <w:rFonts w:ascii="Liberation Serif" w:hAnsi="Liberation Serif" w:cs="Liberation Serif"/>
          <w:color w:val="262626"/>
          <w:lang w:eastAsia="en-US"/>
        </w:rPr>
        <w:t>.</w:t>
      </w:r>
    </w:p>
    <w:p w14:paraId="0226DFCE" w14:textId="3AD68FD1" w:rsidR="00DB09CB" w:rsidRPr="00E3067A" w:rsidRDefault="00DB09CB"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Наиболее «сильной» составляющей Критерия </w:t>
      </w:r>
      <w:r w:rsidR="00140505" w:rsidRPr="00E3067A">
        <w:rPr>
          <w:rFonts w:ascii="Liberation Serif" w:hAnsi="Liberation Serif" w:cs="Liberation Serif"/>
          <w:color w:val="262626"/>
          <w:lang w:eastAsia="en-US"/>
        </w:rPr>
        <w:t>3</w:t>
      </w:r>
      <w:r w:rsidR="004065E6" w:rsidRPr="00E3067A">
        <w:rPr>
          <w:rFonts w:ascii="Liberation Serif" w:hAnsi="Liberation Serif" w:cs="Liberation Serif"/>
          <w:color w:val="262626"/>
          <w:lang w:eastAsia="en-US"/>
        </w:rPr>
        <w:t xml:space="preserve"> является показатель 3.3. «Доля получателей услуг, удовлетворенных доступностью услуг для инвалидов</w:t>
      </w:r>
      <w:r w:rsidR="00DA6C14" w:rsidRPr="00E3067A">
        <w:rPr>
          <w:rFonts w:ascii="Liberation Serif" w:hAnsi="Liberation Serif" w:cs="Liberation Serif"/>
          <w:color w:val="262626"/>
          <w:lang w:eastAsia="en-US"/>
        </w:rPr>
        <w:t xml:space="preserve">» (среднее значение 94,53 балла, получатели услуг (все опрошенные инвалиды или их законные представители) 18 организаций (32,7%) полностью удовлетворены доступностью услуг для инвалидов). Высокое значение по данному критерию (выше 90 баллов) отмечается у 50 из 55 организаций (91%). </w:t>
      </w:r>
      <w:r w:rsidRPr="00E3067A">
        <w:rPr>
          <w:rFonts w:ascii="Liberation Serif" w:hAnsi="Liberation Serif" w:cs="Liberation Serif"/>
          <w:color w:val="262626"/>
          <w:lang w:eastAsia="en-US"/>
        </w:rPr>
        <w:t xml:space="preserve">Наиболее «слабой» составляющей Критерия </w:t>
      </w:r>
      <w:r w:rsidR="00231F69" w:rsidRPr="00E3067A">
        <w:rPr>
          <w:rFonts w:ascii="Liberation Serif" w:hAnsi="Liberation Serif" w:cs="Liberation Serif"/>
          <w:color w:val="262626"/>
          <w:lang w:eastAsia="en-US"/>
        </w:rPr>
        <w:t>3</w:t>
      </w:r>
      <w:r w:rsidRPr="00E3067A">
        <w:rPr>
          <w:rFonts w:ascii="Liberation Serif" w:hAnsi="Liberation Serif" w:cs="Liberation Serif"/>
          <w:color w:val="262626"/>
          <w:lang w:eastAsia="en-US"/>
        </w:rPr>
        <w:t xml:space="preserve"> является</w:t>
      </w:r>
      <w:r w:rsidR="00DA6C14" w:rsidRPr="00E3067A">
        <w:rPr>
          <w:rFonts w:ascii="Liberation Serif" w:hAnsi="Liberation Serif" w:cs="Liberation Serif"/>
          <w:color w:val="262626"/>
          <w:lang w:eastAsia="en-US"/>
        </w:rPr>
        <w:t xml:space="preserve"> показатель 3.1. «Оборудование помещений организации и прилегающей к ней территории с учетом доступности для инвалидов» </w:t>
      </w:r>
      <w:r w:rsidRPr="00E3067A">
        <w:rPr>
          <w:rFonts w:ascii="Liberation Serif" w:hAnsi="Liberation Serif" w:cs="Liberation Serif"/>
          <w:color w:val="262626"/>
          <w:lang w:eastAsia="en-US"/>
        </w:rPr>
        <w:t xml:space="preserve">(среднее значение </w:t>
      </w:r>
      <w:r w:rsidR="00231F69" w:rsidRPr="00E3067A">
        <w:rPr>
          <w:rFonts w:ascii="Liberation Serif" w:hAnsi="Liberation Serif" w:cs="Liberation Serif"/>
          <w:color w:val="262626"/>
          <w:lang w:eastAsia="en-US"/>
        </w:rPr>
        <w:t xml:space="preserve">составляет всего </w:t>
      </w:r>
      <w:r w:rsidR="00FF2279" w:rsidRPr="00E3067A">
        <w:rPr>
          <w:rFonts w:ascii="Liberation Serif" w:hAnsi="Liberation Serif" w:cs="Liberation Serif"/>
          <w:color w:val="262626"/>
          <w:lang w:eastAsia="en-US"/>
        </w:rPr>
        <w:t>5</w:t>
      </w:r>
      <w:r w:rsidR="00DA6C14" w:rsidRPr="00E3067A">
        <w:rPr>
          <w:rFonts w:ascii="Liberation Serif" w:hAnsi="Liberation Serif" w:cs="Liberation Serif"/>
          <w:color w:val="262626"/>
          <w:lang w:eastAsia="en-US"/>
        </w:rPr>
        <w:t>2,73</w:t>
      </w:r>
      <w:r w:rsidRPr="00E3067A">
        <w:rPr>
          <w:rFonts w:ascii="Liberation Serif" w:hAnsi="Liberation Serif" w:cs="Liberation Serif"/>
          <w:color w:val="262626"/>
          <w:lang w:eastAsia="en-US"/>
        </w:rPr>
        <w:t xml:space="preserve"> балл</w:t>
      </w:r>
      <w:r w:rsidR="00DA6C14" w:rsidRPr="00E3067A">
        <w:rPr>
          <w:rFonts w:ascii="Liberation Serif" w:hAnsi="Liberation Serif" w:cs="Liberation Serif"/>
          <w:color w:val="262626"/>
          <w:lang w:eastAsia="en-US"/>
        </w:rPr>
        <w:t>а</w:t>
      </w:r>
      <w:r w:rsidRPr="00E3067A">
        <w:rPr>
          <w:rFonts w:ascii="Liberation Serif" w:hAnsi="Liberation Serif" w:cs="Liberation Serif"/>
          <w:color w:val="262626"/>
          <w:lang w:eastAsia="en-US"/>
        </w:rPr>
        <w:t xml:space="preserve">, при этом </w:t>
      </w:r>
      <w:r w:rsidR="00434C66" w:rsidRPr="00E3067A">
        <w:rPr>
          <w:rFonts w:ascii="Liberation Serif" w:hAnsi="Liberation Serif" w:cs="Liberation Serif"/>
          <w:color w:val="262626"/>
          <w:lang w:eastAsia="en-US"/>
        </w:rPr>
        <w:t>две трети</w:t>
      </w:r>
      <w:r w:rsidRPr="00E3067A">
        <w:rPr>
          <w:rFonts w:ascii="Liberation Serif" w:hAnsi="Liberation Serif" w:cs="Liberation Serif"/>
          <w:color w:val="262626"/>
          <w:lang w:eastAsia="en-US"/>
        </w:rPr>
        <w:t xml:space="preserve"> учреждений </w:t>
      </w:r>
      <w:r w:rsidR="00434C66" w:rsidRPr="00E3067A">
        <w:rPr>
          <w:rFonts w:ascii="Liberation Serif" w:hAnsi="Liberation Serif" w:cs="Liberation Serif"/>
          <w:color w:val="262626"/>
          <w:lang w:eastAsia="en-US"/>
        </w:rPr>
        <w:t>(</w:t>
      </w:r>
      <w:r w:rsidR="000F4916" w:rsidRPr="00E3067A">
        <w:rPr>
          <w:rFonts w:ascii="Liberation Serif" w:hAnsi="Liberation Serif" w:cs="Liberation Serif"/>
          <w:color w:val="262626"/>
          <w:lang w:eastAsia="en-US"/>
        </w:rPr>
        <w:t>6</w:t>
      </w:r>
      <w:r w:rsidR="00DA6C14" w:rsidRPr="00E3067A">
        <w:rPr>
          <w:rFonts w:ascii="Liberation Serif" w:hAnsi="Liberation Serif" w:cs="Liberation Serif"/>
          <w:color w:val="262626"/>
          <w:lang w:eastAsia="en-US"/>
        </w:rPr>
        <w:t>3,6</w:t>
      </w:r>
      <w:r w:rsidR="00434C66" w:rsidRPr="00E3067A">
        <w:rPr>
          <w:rFonts w:ascii="Liberation Serif" w:hAnsi="Liberation Serif" w:cs="Liberation Serif"/>
          <w:color w:val="262626"/>
          <w:lang w:eastAsia="en-US"/>
        </w:rPr>
        <w:t>%</w:t>
      </w:r>
      <w:r w:rsidR="000F4916" w:rsidRPr="00E3067A">
        <w:rPr>
          <w:rFonts w:ascii="Liberation Serif" w:hAnsi="Liberation Serif" w:cs="Liberation Serif"/>
          <w:color w:val="262626"/>
          <w:lang w:eastAsia="en-US"/>
        </w:rPr>
        <w:t xml:space="preserve">, </w:t>
      </w:r>
      <w:r w:rsidR="00DA6C14" w:rsidRPr="00E3067A">
        <w:rPr>
          <w:rFonts w:ascii="Liberation Serif" w:hAnsi="Liberation Serif" w:cs="Liberation Serif"/>
          <w:color w:val="262626"/>
          <w:lang w:eastAsia="en-US"/>
        </w:rPr>
        <w:t>35</w:t>
      </w:r>
      <w:r w:rsidR="000F4916" w:rsidRPr="00E3067A">
        <w:rPr>
          <w:rFonts w:ascii="Liberation Serif" w:hAnsi="Liberation Serif" w:cs="Liberation Serif"/>
          <w:color w:val="262626"/>
          <w:lang w:eastAsia="en-US"/>
        </w:rPr>
        <w:t xml:space="preserve"> учреждений</w:t>
      </w:r>
      <w:r w:rsidR="00DA6C14" w:rsidRPr="00E3067A">
        <w:rPr>
          <w:rFonts w:ascii="Liberation Serif" w:hAnsi="Liberation Serif" w:cs="Liberation Serif"/>
          <w:color w:val="262626"/>
          <w:lang w:eastAsia="en-US"/>
        </w:rPr>
        <w:t xml:space="preserve"> из 55</w:t>
      </w:r>
      <w:r w:rsidR="00434C66" w:rsidRPr="00E3067A">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получили относительно низкие оценки по данному показателю (</w:t>
      </w:r>
      <w:r w:rsidR="00434C66" w:rsidRPr="00E3067A">
        <w:rPr>
          <w:rFonts w:ascii="Liberation Serif" w:hAnsi="Liberation Serif" w:cs="Liberation Serif"/>
          <w:color w:val="262626"/>
          <w:lang w:eastAsia="en-US"/>
        </w:rPr>
        <w:t xml:space="preserve">менее </w:t>
      </w:r>
      <w:r w:rsidR="00FF2279" w:rsidRPr="00E3067A">
        <w:rPr>
          <w:rFonts w:ascii="Liberation Serif" w:hAnsi="Liberation Serif" w:cs="Liberation Serif"/>
          <w:color w:val="262626"/>
          <w:lang w:eastAsia="en-US"/>
        </w:rPr>
        <w:t xml:space="preserve">80 </w:t>
      </w:r>
      <w:r w:rsidR="00434C66" w:rsidRPr="00E3067A">
        <w:rPr>
          <w:rFonts w:ascii="Liberation Serif" w:hAnsi="Liberation Serif" w:cs="Liberation Serif"/>
          <w:color w:val="262626"/>
          <w:lang w:eastAsia="en-US"/>
        </w:rPr>
        <w:t>баллов</w:t>
      </w:r>
      <w:r w:rsidRPr="00E3067A">
        <w:rPr>
          <w:rFonts w:ascii="Liberation Serif" w:hAnsi="Liberation Serif" w:cs="Liberation Serif"/>
          <w:color w:val="262626"/>
          <w:lang w:eastAsia="en-US"/>
        </w:rPr>
        <w:t>).</w:t>
      </w:r>
    </w:p>
    <w:bookmarkEnd w:id="28"/>
    <w:p w14:paraId="28649144" w14:textId="77777777" w:rsidR="00DB09CB" w:rsidRPr="00E3067A" w:rsidRDefault="00DB09CB" w:rsidP="00AB1F37">
      <w:pPr>
        <w:ind w:firstLine="708"/>
        <w:jc w:val="both"/>
        <w:rPr>
          <w:rFonts w:ascii="Liberation Serif" w:hAnsi="Liberation Serif" w:cs="Liberation Serif"/>
          <w:color w:val="262626"/>
          <w:lang w:eastAsia="en-US"/>
        </w:rPr>
      </w:pPr>
    </w:p>
    <w:p w14:paraId="108D91EA" w14:textId="19DDC8D3" w:rsidR="00F20093" w:rsidRPr="00E3067A" w:rsidRDefault="00DB09CB" w:rsidP="00F20093">
      <w:pPr>
        <w:ind w:firstLine="708"/>
        <w:jc w:val="both"/>
        <w:rPr>
          <w:rFonts w:ascii="Liberation Serif" w:hAnsi="Liberation Serif" w:cs="Liberation Serif"/>
        </w:rPr>
      </w:pPr>
      <w:r w:rsidRPr="00E3067A">
        <w:rPr>
          <w:rFonts w:ascii="Liberation Serif" w:hAnsi="Liberation Serif" w:cs="Liberation Serif"/>
          <w:b/>
          <w:bCs/>
        </w:rPr>
        <w:t xml:space="preserve">Наилучшим образом обеспечили </w:t>
      </w:r>
      <w:r w:rsidR="00EE09BE" w:rsidRPr="00E3067A">
        <w:rPr>
          <w:rFonts w:ascii="Liberation Serif" w:hAnsi="Liberation Serif" w:cs="Liberation Serif"/>
          <w:b/>
          <w:bCs/>
        </w:rPr>
        <w:t>доступность услуг для инвалидов</w:t>
      </w:r>
      <w:r w:rsidRPr="00E3067A">
        <w:rPr>
          <w:rFonts w:ascii="Liberation Serif" w:hAnsi="Liberation Serif" w:cs="Liberation Serif"/>
          <w:b/>
          <w:bCs/>
        </w:rPr>
        <w:t xml:space="preserve"> следующие учреждения:</w:t>
      </w:r>
      <w:r w:rsidRPr="00E3067A">
        <w:rPr>
          <w:rFonts w:ascii="Liberation Serif" w:hAnsi="Liberation Serif" w:cs="Liberation Serif"/>
        </w:rPr>
        <w:t xml:space="preserve"> это </w:t>
      </w:r>
      <w:r w:rsidR="00EE09BE" w:rsidRPr="00E3067A">
        <w:rPr>
          <w:rFonts w:ascii="Liberation Serif" w:hAnsi="Liberation Serif" w:cs="Liberation Serif"/>
        </w:rPr>
        <w:t>семё</w:t>
      </w:r>
      <w:r w:rsidRPr="00E3067A">
        <w:rPr>
          <w:rFonts w:ascii="Liberation Serif" w:hAnsi="Liberation Serif" w:cs="Liberation Serif"/>
        </w:rPr>
        <w:t xml:space="preserve">рка лидеров – </w:t>
      </w:r>
      <w:r w:rsidR="00DA6C14" w:rsidRPr="00E3067A">
        <w:rPr>
          <w:rFonts w:ascii="Liberation Serif" w:hAnsi="Liberation Serif" w:cs="Liberation Serif"/>
        </w:rPr>
        <w:t xml:space="preserve">государственные </w:t>
      </w:r>
      <w:r w:rsidRPr="00E3067A">
        <w:rPr>
          <w:rFonts w:ascii="Liberation Serif" w:hAnsi="Liberation Serif" w:cs="Liberation Serif"/>
        </w:rPr>
        <w:t>учреждени</w:t>
      </w:r>
      <w:r w:rsidR="00EE09BE" w:rsidRPr="00E3067A">
        <w:rPr>
          <w:rFonts w:ascii="Liberation Serif" w:hAnsi="Liberation Serif" w:cs="Liberation Serif"/>
        </w:rPr>
        <w:t>я</w:t>
      </w:r>
      <w:r w:rsidRPr="00E3067A">
        <w:rPr>
          <w:rFonts w:ascii="Liberation Serif" w:hAnsi="Liberation Serif" w:cs="Liberation Serif"/>
        </w:rPr>
        <w:t>, набравши</w:t>
      </w:r>
      <w:r w:rsidR="00EE09BE" w:rsidRPr="00E3067A">
        <w:rPr>
          <w:rFonts w:ascii="Liberation Serif" w:hAnsi="Liberation Serif" w:cs="Liberation Serif"/>
        </w:rPr>
        <w:t>е</w:t>
      </w:r>
      <w:r w:rsidRPr="00E3067A">
        <w:rPr>
          <w:rFonts w:ascii="Liberation Serif" w:hAnsi="Liberation Serif" w:cs="Liberation Serif"/>
        </w:rPr>
        <w:t xml:space="preserve"> по </w:t>
      </w:r>
      <w:r w:rsidR="00DA6C14" w:rsidRPr="00E3067A">
        <w:rPr>
          <w:rFonts w:ascii="Liberation Serif" w:hAnsi="Liberation Serif" w:cs="Liberation Serif"/>
        </w:rPr>
        <w:t>99–100 баллов</w:t>
      </w:r>
      <w:r w:rsidRPr="00E3067A">
        <w:rPr>
          <w:rFonts w:ascii="Liberation Serif" w:hAnsi="Liberation Serif" w:cs="Liberation Serif"/>
        </w:rPr>
        <w:t xml:space="preserve">, то есть получивших </w:t>
      </w:r>
      <w:r w:rsidR="00F20093" w:rsidRPr="00E3067A">
        <w:rPr>
          <w:rFonts w:ascii="Liberation Serif" w:hAnsi="Liberation Serif" w:cs="Liberation Serif"/>
        </w:rPr>
        <w:t xml:space="preserve">почти </w:t>
      </w:r>
      <w:r w:rsidRPr="00E3067A">
        <w:rPr>
          <w:rFonts w:ascii="Liberation Serif" w:hAnsi="Liberation Serif" w:cs="Liberation Serif"/>
        </w:rPr>
        <w:t>максимальные оценки по всем трем составляющим показателям (</w:t>
      </w:r>
      <w:r w:rsidR="00EE09BE" w:rsidRPr="00E3067A">
        <w:rPr>
          <w:rFonts w:ascii="Liberation Serif" w:hAnsi="Liberation Serif" w:cs="Liberation Serif"/>
        </w:rPr>
        <w:t>3</w:t>
      </w:r>
      <w:r w:rsidRPr="00E3067A">
        <w:rPr>
          <w:rFonts w:ascii="Liberation Serif" w:hAnsi="Liberation Serif" w:cs="Liberation Serif"/>
        </w:rPr>
        <w:t xml:space="preserve">.1., </w:t>
      </w:r>
      <w:r w:rsidR="00EE09BE" w:rsidRPr="00E3067A">
        <w:rPr>
          <w:rFonts w:ascii="Liberation Serif" w:hAnsi="Liberation Serif" w:cs="Liberation Serif"/>
        </w:rPr>
        <w:t>3</w:t>
      </w:r>
      <w:r w:rsidRPr="00E3067A">
        <w:rPr>
          <w:rFonts w:ascii="Liberation Serif" w:hAnsi="Liberation Serif" w:cs="Liberation Serif"/>
        </w:rPr>
        <w:t>.2</w:t>
      </w:r>
      <w:r w:rsidR="0087332E" w:rsidRPr="00E3067A">
        <w:rPr>
          <w:rFonts w:ascii="Liberation Serif" w:hAnsi="Liberation Serif" w:cs="Liberation Serif"/>
        </w:rPr>
        <w:t>.</w:t>
      </w:r>
      <w:r w:rsidRPr="00E3067A">
        <w:rPr>
          <w:rFonts w:ascii="Liberation Serif" w:hAnsi="Liberation Serif" w:cs="Liberation Serif"/>
        </w:rPr>
        <w:t xml:space="preserve">, </w:t>
      </w:r>
      <w:r w:rsidR="00EE09BE" w:rsidRPr="00E3067A">
        <w:rPr>
          <w:rFonts w:ascii="Liberation Serif" w:hAnsi="Liberation Serif" w:cs="Liberation Serif"/>
        </w:rPr>
        <w:t>3</w:t>
      </w:r>
      <w:r w:rsidRPr="00E3067A">
        <w:rPr>
          <w:rFonts w:ascii="Liberation Serif" w:hAnsi="Liberation Serif" w:cs="Liberation Serif"/>
        </w:rPr>
        <w:t xml:space="preserve">.3.) и итоговому показателю по Критерию </w:t>
      </w:r>
      <w:r w:rsidR="00EE09BE" w:rsidRPr="00E3067A">
        <w:rPr>
          <w:rFonts w:ascii="Liberation Serif" w:hAnsi="Liberation Serif" w:cs="Liberation Serif"/>
        </w:rPr>
        <w:t>3</w:t>
      </w:r>
      <w:r w:rsidRPr="00E3067A">
        <w:rPr>
          <w:rFonts w:ascii="Liberation Serif" w:hAnsi="Liberation Serif" w:cs="Liberation Serif"/>
        </w:rPr>
        <w:t>. К ним принадлежат:</w:t>
      </w:r>
    </w:p>
    <w:p w14:paraId="4E205B9F" w14:textId="2F1AA98D" w:rsidR="00DA6C14" w:rsidRPr="00E3067A" w:rsidRDefault="00DA6C14">
      <w:pPr>
        <w:pStyle w:val="a5"/>
        <w:numPr>
          <w:ilvl w:val="0"/>
          <w:numId w:val="15"/>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Свердловской области «Областной центр реабилитации инвалидов» (100 баллов)</w:t>
      </w:r>
    </w:p>
    <w:p w14:paraId="4A67C5E4" w14:textId="0D183237" w:rsidR="00DA6C14" w:rsidRPr="00E3067A" w:rsidRDefault="00DA6C14">
      <w:pPr>
        <w:pStyle w:val="a5"/>
        <w:numPr>
          <w:ilvl w:val="0"/>
          <w:numId w:val="15"/>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 (100 баллов)</w:t>
      </w:r>
    </w:p>
    <w:p w14:paraId="0A1FA196" w14:textId="7F8053A6" w:rsidR="00DA6C14" w:rsidRPr="00E3067A" w:rsidRDefault="00DA6C14">
      <w:pPr>
        <w:pStyle w:val="a5"/>
        <w:numPr>
          <w:ilvl w:val="0"/>
          <w:numId w:val="15"/>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 (100 баллов)</w:t>
      </w:r>
    </w:p>
    <w:p w14:paraId="7A869E3A" w14:textId="4073E47E" w:rsidR="00DA6C14" w:rsidRPr="00E3067A" w:rsidRDefault="00DA6C14">
      <w:pPr>
        <w:pStyle w:val="a5"/>
        <w:numPr>
          <w:ilvl w:val="0"/>
          <w:numId w:val="15"/>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«Отрада» Октябрьского района города Екатеринбурга» (99,4 балла)</w:t>
      </w:r>
    </w:p>
    <w:p w14:paraId="197113C1" w14:textId="158B8466" w:rsidR="00DA6C14" w:rsidRPr="00E3067A" w:rsidRDefault="00DA6C14">
      <w:pPr>
        <w:pStyle w:val="a5"/>
        <w:numPr>
          <w:ilvl w:val="0"/>
          <w:numId w:val="15"/>
        </w:numPr>
        <w:jc w:val="both"/>
        <w:rPr>
          <w:rFonts w:ascii="Liberation Serif" w:hAnsi="Liberation Serif" w:cs="Liberation Serif"/>
        </w:rPr>
      </w:pPr>
      <w:r w:rsidRPr="00E3067A">
        <w:rPr>
          <w:rFonts w:ascii="Liberation Serif" w:hAnsi="Liberation Serif" w:cs="Liberation Serif"/>
        </w:rPr>
        <w:t>Государственное бюджетное учреждение социального обслуживания Свердловской области «Филатовский социально-реабилитационный центр для несовершеннолетних» (99,4 балла)</w:t>
      </w:r>
    </w:p>
    <w:p w14:paraId="220F902F" w14:textId="6AC1B4C8" w:rsidR="00DA6C14" w:rsidRPr="00E3067A" w:rsidRDefault="00DA6C14">
      <w:pPr>
        <w:pStyle w:val="a5"/>
        <w:numPr>
          <w:ilvl w:val="0"/>
          <w:numId w:val="15"/>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 (99,1 балла)</w:t>
      </w:r>
    </w:p>
    <w:p w14:paraId="76AE81CB" w14:textId="1FEA3807" w:rsidR="00DA6C14" w:rsidRPr="00E3067A" w:rsidRDefault="00DA6C14">
      <w:pPr>
        <w:pStyle w:val="a5"/>
        <w:numPr>
          <w:ilvl w:val="0"/>
          <w:numId w:val="15"/>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 (99,1 балла)</w:t>
      </w:r>
    </w:p>
    <w:p w14:paraId="3024B7EC" w14:textId="77777777" w:rsidR="00DA6C14" w:rsidRPr="00E3067A" w:rsidRDefault="00DA6C14" w:rsidP="00F20093">
      <w:pPr>
        <w:ind w:firstLine="708"/>
        <w:jc w:val="both"/>
        <w:rPr>
          <w:rFonts w:ascii="Liberation Serif" w:hAnsi="Liberation Serif" w:cs="Liberation Serif"/>
        </w:rPr>
      </w:pPr>
    </w:p>
    <w:p w14:paraId="162BA4B3" w14:textId="61A11295" w:rsidR="00DB09CB" w:rsidRPr="00E3067A" w:rsidRDefault="00DB09CB" w:rsidP="00AB1F37">
      <w:pPr>
        <w:ind w:firstLine="708"/>
        <w:jc w:val="both"/>
        <w:rPr>
          <w:rFonts w:ascii="Liberation Serif" w:hAnsi="Liberation Serif" w:cs="Liberation Serif"/>
        </w:rPr>
      </w:pPr>
      <w:r w:rsidRPr="00E3067A">
        <w:rPr>
          <w:rFonts w:ascii="Liberation Serif" w:hAnsi="Liberation Serif" w:cs="Liberation Serif"/>
          <w:b/>
          <w:bCs/>
        </w:rPr>
        <w:t>Аутсайдерами рейтинга</w:t>
      </w:r>
      <w:r w:rsidRPr="00E3067A">
        <w:rPr>
          <w:rFonts w:ascii="Liberation Serif" w:hAnsi="Liberation Serif" w:cs="Liberation Serif"/>
        </w:rPr>
        <w:t xml:space="preserve"> являются учреждения, набравшие менее </w:t>
      </w:r>
      <w:r w:rsidR="00DA6C14" w:rsidRPr="00E3067A">
        <w:rPr>
          <w:rFonts w:ascii="Liberation Serif" w:hAnsi="Liberation Serif" w:cs="Liberation Serif"/>
        </w:rPr>
        <w:t>60</w:t>
      </w:r>
      <w:r w:rsidRPr="00E3067A">
        <w:rPr>
          <w:rFonts w:ascii="Liberation Serif" w:hAnsi="Liberation Serif" w:cs="Liberation Serif"/>
        </w:rPr>
        <w:t xml:space="preserve"> баллов по критерию</w:t>
      </w:r>
      <w:r w:rsidR="00C21DB8" w:rsidRPr="00E3067A">
        <w:rPr>
          <w:rFonts w:ascii="Liberation Serif" w:hAnsi="Liberation Serif" w:cs="Liberation Serif"/>
        </w:rPr>
        <w:t xml:space="preserve"> 3</w:t>
      </w:r>
      <w:r w:rsidRPr="00E3067A">
        <w:rPr>
          <w:rFonts w:ascii="Liberation Serif" w:hAnsi="Liberation Serif" w:cs="Liberation Serif"/>
        </w:rPr>
        <w:t xml:space="preserve">, к ним относятся </w:t>
      </w:r>
      <w:r w:rsidR="00DA6C14" w:rsidRPr="00E3067A">
        <w:rPr>
          <w:rFonts w:ascii="Liberation Serif" w:hAnsi="Liberation Serif" w:cs="Liberation Serif"/>
        </w:rPr>
        <w:t>10</w:t>
      </w:r>
      <w:r w:rsidRPr="00E3067A">
        <w:rPr>
          <w:rFonts w:ascii="Liberation Serif" w:hAnsi="Liberation Serif" w:cs="Liberation Serif"/>
        </w:rPr>
        <w:t xml:space="preserve"> организаци</w:t>
      </w:r>
      <w:r w:rsidR="00DA6C14" w:rsidRPr="00E3067A">
        <w:rPr>
          <w:rFonts w:ascii="Liberation Serif" w:hAnsi="Liberation Serif" w:cs="Liberation Serif"/>
        </w:rPr>
        <w:t>й</w:t>
      </w:r>
      <w:r w:rsidR="00735571" w:rsidRPr="00E3067A">
        <w:rPr>
          <w:rFonts w:ascii="Liberation Serif" w:hAnsi="Liberation Serif" w:cs="Liberation Serif"/>
        </w:rPr>
        <w:t xml:space="preserve"> (в том числе 4 государственных и 6 негосударственных)</w:t>
      </w:r>
      <w:r w:rsidRPr="00E3067A">
        <w:rPr>
          <w:rFonts w:ascii="Liberation Serif" w:hAnsi="Liberation Serif" w:cs="Liberation Serif"/>
        </w:rPr>
        <w:t>:</w:t>
      </w:r>
    </w:p>
    <w:p w14:paraId="1C6BA8CA" w14:textId="7F564926" w:rsidR="00DA6C14" w:rsidRPr="00E3067A" w:rsidRDefault="00DA6C14">
      <w:pPr>
        <w:pStyle w:val="a5"/>
        <w:numPr>
          <w:ilvl w:val="0"/>
          <w:numId w:val="16"/>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r w:rsidR="00735571" w:rsidRPr="00E3067A">
        <w:rPr>
          <w:rFonts w:ascii="Liberation Serif" w:hAnsi="Liberation Serif" w:cs="Liberation Serif"/>
        </w:rPr>
        <w:t xml:space="preserve"> -</w:t>
      </w:r>
      <w:r w:rsidRPr="00E3067A">
        <w:rPr>
          <w:rFonts w:ascii="Liberation Serif" w:hAnsi="Liberation Serif" w:cs="Liberation Serif"/>
        </w:rPr>
        <w:t>52,8</w:t>
      </w:r>
      <w:r w:rsidR="00735571" w:rsidRPr="00E3067A">
        <w:rPr>
          <w:rFonts w:ascii="Liberation Serif" w:hAnsi="Liberation Serif" w:cs="Liberation Serif"/>
        </w:rPr>
        <w:t xml:space="preserve"> балла</w:t>
      </w:r>
    </w:p>
    <w:p w14:paraId="69370A99" w14:textId="1752CD22" w:rsidR="00DA6C14" w:rsidRPr="00E3067A" w:rsidRDefault="00DA6C14">
      <w:pPr>
        <w:pStyle w:val="a5"/>
        <w:numPr>
          <w:ilvl w:val="0"/>
          <w:numId w:val="16"/>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«Плутониум»</w:t>
      </w:r>
      <w:r w:rsidR="00735571" w:rsidRPr="00E3067A">
        <w:rPr>
          <w:rFonts w:ascii="Liberation Serif" w:hAnsi="Liberation Serif" w:cs="Liberation Serif"/>
        </w:rPr>
        <w:t xml:space="preserve"> - 52</w:t>
      </w:r>
      <w:r w:rsidRPr="00E3067A">
        <w:rPr>
          <w:rFonts w:ascii="Liberation Serif" w:hAnsi="Liberation Serif" w:cs="Liberation Serif"/>
        </w:rPr>
        <w:t>,0</w:t>
      </w:r>
      <w:r w:rsidR="00735571" w:rsidRPr="00E3067A">
        <w:rPr>
          <w:rFonts w:ascii="Liberation Serif" w:hAnsi="Liberation Serif" w:cs="Liberation Serif"/>
        </w:rPr>
        <w:t xml:space="preserve"> балла</w:t>
      </w:r>
    </w:p>
    <w:p w14:paraId="7F9E78C7" w14:textId="3996C8C2" w:rsidR="00DA6C14" w:rsidRPr="00E3067A" w:rsidRDefault="00DA6C14">
      <w:pPr>
        <w:pStyle w:val="a5"/>
        <w:numPr>
          <w:ilvl w:val="0"/>
          <w:numId w:val="16"/>
        </w:numPr>
        <w:jc w:val="both"/>
        <w:rPr>
          <w:rFonts w:ascii="Liberation Serif" w:hAnsi="Liberation Serif" w:cs="Liberation Serif"/>
        </w:rPr>
      </w:pPr>
      <w:r w:rsidRPr="00E3067A">
        <w:rPr>
          <w:rFonts w:ascii="Liberation Serif" w:hAnsi="Liberation Serif" w:cs="Liberation Serif"/>
        </w:rPr>
        <w:t xml:space="preserve">Государственное автономное учреждение социального обслуживания Свердловской области «Центр социальной помощи семье и детям города </w:t>
      </w:r>
      <w:r w:rsidR="00E71285" w:rsidRPr="00E3067A">
        <w:rPr>
          <w:rFonts w:ascii="Liberation Serif" w:hAnsi="Liberation Serif" w:cs="Liberation Serif"/>
        </w:rPr>
        <w:t>Серова» -</w:t>
      </w:r>
      <w:r w:rsidR="00735571" w:rsidRPr="00E3067A">
        <w:rPr>
          <w:rFonts w:ascii="Liberation Serif" w:hAnsi="Liberation Serif" w:cs="Liberation Serif"/>
        </w:rPr>
        <w:t xml:space="preserve"> 51</w:t>
      </w:r>
      <w:r w:rsidRPr="00E3067A">
        <w:rPr>
          <w:rFonts w:ascii="Liberation Serif" w:hAnsi="Liberation Serif" w:cs="Liberation Serif"/>
        </w:rPr>
        <w:t>,7</w:t>
      </w:r>
      <w:r w:rsidR="00735571" w:rsidRPr="00E3067A">
        <w:rPr>
          <w:rFonts w:ascii="Liberation Serif" w:hAnsi="Liberation Serif" w:cs="Liberation Serif"/>
        </w:rPr>
        <w:t xml:space="preserve"> балла</w:t>
      </w:r>
    </w:p>
    <w:p w14:paraId="7D8C6B64" w14:textId="0295537E" w:rsidR="00DA6C14" w:rsidRPr="00E3067A" w:rsidRDefault="00DA6C14">
      <w:pPr>
        <w:pStyle w:val="a5"/>
        <w:numPr>
          <w:ilvl w:val="0"/>
          <w:numId w:val="16"/>
        </w:numPr>
        <w:jc w:val="both"/>
        <w:rPr>
          <w:rFonts w:ascii="Liberation Serif" w:hAnsi="Liberation Serif" w:cs="Liberation Serif"/>
        </w:rPr>
      </w:pPr>
      <w:r w:rsidRPr="00E3067A">
        <w:rPr>
          <w:rFonts w:ascii="Liberation Serif" w:hAnsi="Liberation Serif" w:cs="Liberation Serif"/>
        </w:rPr>
        <w:t xml:space="preserve">Индивидуальный предприниматель Медянкина Ольга </w:t>
      </w:r>
      <w:r w:rsidR="00735571" w:rsidRPr="00E3067A">
        <w:rPr>
          <w:rFonts w:ascii="Liberation Serif" w:hAnsi="Liberation Serif" w:cs="Liberation Serif"/>
        </w:rPr>
        <w:t xml:space="preserve">Николаевна - </w:t>
      </w:r>
      <w:r w:rsidRPr="00E3067A">
        <w:rPr>
          <w:rFonts w:ascii="Liberation Serif" w:hAnsi="Liberation Serif" w:cs="Liberation Serif"/>
        </w:rPr>
        <w:t>51,6</w:t>
      </w:r>
      <w:r w:rsidR="00735571" w:rsidRPr="00E3067A">
        <w:rPr>
          <w:rFonts w:ascii="Liberation Serif" w:hAnsi="Liberation Serif" w:cs="Liberation Serif"/>
        </w:rPr>
        <w:t xml:space="preserve"> балла</w:t>
      </w:r>
    </w:p>
    <w:p w14:paraId="0F00DA56" w14:textId="30BD0BCA" w:rsidR="00DA6C14" w:rsidRPr="00E3067A" w:rsidRDefault="00DA6C14">
      <w:pPr>
        <w:pStyle w:val="a5"/>
        <w:numPr>
          <w:ilvl w:val="0"/>
          <w:numId w:val="16"/>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города Алапаевска»</w:t>
      </w:r>
      <w:r w:rsidR="00735571" w:rsidRPr="00E3067A">
        <w:rPr>
          <w:rFonts w:ascii="Liberation Serif" w:hAnsi="Liberation Serif" w:cs="Liberation Serif"/>
        </w:rPr>
        <w:t xml:space="preserve"> - 47</w:t>
      </w:r>
      <w:r w:rsidRPr="00E3067A">
        <w:rPr>
          <w:rFonts w:ascii="Liberation Serif" w:hAnsi="Liberation Serif" w:cs="Liberation Serif"/>
        </w:rPr>
        <w:t>,2</w:t>
      </w:r>
      <w:r w:rsidR="00735571" w:rsidRPr="00E3067A">
        <w:rPr>
          <w:rFonts w:ascii="Liberation Serif" w:hAnsi="Liberation Serif" w:cs="Liberation Serif"/>
        </w:rPr>
        <w:t xml:space="preserve"> балла</w:t>
      </w:r>
    </w:p>
    <w:p w14:paraId="2EC4C439" w14:textId="78F938A6" w:rsidR="00DA6C14" w:rsidRPr="00E3067A" w:rsidRDefault="00DA6C14">
      <w:pPr>
        <w:pStyle w:val="a5"/>
        <w:numPr>
          <w:ilvl w:val="0"/>
          <w:numId w:val="16"/>
        </w:numPr>
        <w:jc w:val="both"/>
        <w:rPr>
          <w:rFonts w:ascii="Liberation Serif" w:hAnsi="Liberation Serif" w:cs="Liberation Serif"/>
        </w:rPr>
      </w:pPr>
      <w:r w:rsidRPr="00E3067A">
        <w:rPr>
          <w:rFonts w:ascii="Liberation Serif" w:hAnsi="Liberation Serif" w:cs="Liberation Serif"/>
        </w:rPr>
        <w:t>Индивидуальный предприниматель Белова Евгения Владимировна</w:t>
      </w:r>
      <w:r w:rsidR="00735571" w:rsidRPr="00E3067A">
        <w:rPr>
          <w:rFonts w:ascii="Liberation Serif" w:hAnsi="Liberation Serif" w:cs="Liberation Serif"/>
        </w:rPr>
        <w:t xml:space="preserve"> - </w:t>
      </w:r>
      <w:r w:rsidRPr="00E3067A">
        <w:rPr>
          <w:rFonts w:ascii="Liberation Serif" w:hAnsi="Liberation Serif" w:cs="Liberation Serif"/>
        </w:rPr>
        <w:t>46,0</w:t>
      </w:r>
      <w:r w:rsidR="00735571" w:rsidRPr="00E3067A">
        <w:rPr>
          <w:rFonts w:ascii="Liberation Serif" w:hAnsi="Liberation Serif" w:cs="Liberation Serif"/>
        </w:rPr>
        <w:t xml:space="preserve"> баллов</w:t>
      </w:r>
    </w:p>
    <w:p w14:paraId="21D81FF3" w14:textId="77777777" w:rsidR="00735571" w:rsidRPr="00E3067A" w:rsidRDefault="00735571" w:rsidP="00735571">
      <w:pPr>
        <w:jc w:val="both"/>
        <w:rPr>
          <w:rFonts w:ascii="Liberation Serif" w:hAnsi="Liberation Serif" w:cs="Liberation Serif"/>
        </w:rPr>
      </w:pPr>
    </w:p>
    <w:p w14:paraId="3E237B59" w14:textId="5E9DD6BF" w:rsidR="00735571" w:rsidRPr="00E3067A" w:rsidRDefault="00735571" w:rsidP="00735571">
      <w:pPr>
        <w:jc w:val="both"/>
        <w:rPr>
          <w:rFonts w:ascii="Liberation Serif" w:hAnsi="Liberation Serif" w:cs="Liberation Serif"/>
        </w:rPr>
      </w:pPr>
      <w:r w:rsidRPr="00E3067A">
        <w:rPr>
          <w:rFonts w:ascii="Liberation Serif" w:hAnsi="Liberation Serif" w:cs="Liberation Serif"/>
        </w:rPr>
        <w:lastRenderedPageBreak/>
        <w:t>в том числе четыре организации, набравшие менее 40 баллов:</w:t>
      </w:r>
    </w:p>
    <w:p w14:paraId="4DA89446" w14:textId="2E8E20C1" w:rsidR="00DA6C14" w:rsidRPr="00E3067A" w:rsidRDefault="00DA6C14">
      <w:pPr>
        <w:pStyle w:val="a5"/>
        <w:numPr>
          <w:ilvl w:val="0"/>
          <w:numId w:val="16"/>
        </w:numPr>
        <w:jc w:val="both"/>
        <w:rPr>
          <w:rFonts w:ascii="Liberation Serif" w:hAnsi="Liberation Serif" w:cs="Liberation Serif"/>
        </w:rPr>
      </w:pPr>
      <w:r w:rsidRPr="00E3067A">
        <w:rPr>
          <w:rFonts w:ascii="Liberation Serif" w:hAnsi="Liberation Serif" w:cs="Liberation Serif"/>
        </w:rPr>
        <w:t xml:space="preserve">Общество с ограниченной ответственностью «РОСЭК </w:t>
      </w:r>
      <w:r w:rsidR="00735571" w:rsidRPr="00E3067A">
        <w:rPr>
          <w:rFonts w:ascii="Liberation Serif" w:hAnsi="Liberation Serif" w:cs="Liberation Serif"/>
        </w:rPr>
        <w:t xml:space="preserve">Стоматология» - </w:t>
      </w:r>
      <w:r w:rsidRPr="00E3067A">
        <w:rPr>
          <w:rFonts w:ascii="Liberation Serif" w:hAnsi="Liberation Serif" w:cs="Liberation Serif"/>
        </w:rPr>
        <w:t>38,0</w:t>
      </w:r>
      <w:r w:rsidR="00735571" w:rsidRPr="00E3067A">
        <w:rPr>
          <w:rFonts w:ascii="Liberation Serif" w:hAnsi="Liberation Serif" w:cs="Liberation Serif"/>
        </w:rPr>
        <w:t xml:space="preserve"> баллов </w:t>
      </w:r>
    </w:p>
    <w:p w14:paraId="574D2BE7" w14:textId="7A0E7B56" w:rsidR="00DA6C14" w:rsidRPr="00E3067A" w:rsidRDefault="00DA6C14">
      <w:pPr>
        <w:pStyle w:val="a5"/>
        <w:numPr>
          <w:ilvl w:val="0"/>
          <w:numId w:val="16"/>
        </w:numPr>
        <w:jc w:val="both"/>
        <w:rPr>
          <w:rFonts w:ascii="Liberation Serif" w:hAnsi="Liberation Serif" w:cs="Liberation Serif"/>
        </w:rPr>
      </w:pPr>
      <w:r w:rsidRPr="00E3067A">
        <w:rPr>
          <w:rFonts w:ascii="Liberation Serif" w:hAnsi="Liberation Serif" w:cs="Liberation Serif"/>
        </w:rPr>
        <w:t>Индивидуальный предприниматель Гатилова Любовь Васильевна</w:t>
      </w:r>
      <w:r w:rsidR="00735571" w:rsidRPr="00E3067A">
        <w:rPr>
          <w:rFonts w:ascii="Liberation Serif" w:hAnsi="Liberation Serif" w:cs="Liberation Serif"/>
        </w:rPr>
        <w:t xml:space="preserve"> - </w:t>
      </w:r>
      <w:r w:rsidRPr="00E3067A">
        <w:rPr>
          <w:rFonts w:ascii="Liberation Serif" w:hAnsi="Liberation Serif" w:cs="Liberation Serif"/>
        </w:rPr>
        <w:t>38,0</w:t>
      </w:r>
      <w:r w:rsidR="00735571" w:rsidRPr="00E3067A">
        <w:rPr>
          <w:rFonts w:ascii="Liberation Serif" w:hAnsi="Liberation Serif" w:cs="Liberation Serif"/>
        </w:rPr>
        <w:t xml:space="preserve"> баллов. </w:t>
      </w:r>
    </w:p>
    <w:p w14:paraId="469A1B07" w14:textId="41CE9830" w:rsidR="00DA6C14" w:rsidRPr="00E3067A" w:rsidRDefault="00DA6C14">
      <w:pPr>
        <w:pStyle w:val="a5"/>
        <w:numPr>
          <w:ilvl w:val="0"/>
          <w:numId w:val="16"/>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«ТАКТ С»</w:t>
      </w:r>
      <w:r w:rsidR="00735571" w:rsidRPr="00E3067A">
        <w:rPr>
          <w:rFonts w:ascii="Liberation Serif" w:hAnsi="Liberation Serif" w:cs="Liberation Serif"/>
        </w:rPr>
        <w:t xml:space="preserve"> </w:t>
      </w:r>
      <w:r w:rsidR="00E71285" w:rsidRPr="00E3067A">
        <w:rPr>
          <w:rFonts w:ascii="Liberation Serif" w:hAnsi="Liberation Serif" w:cs="Liberation Serif"/>
        </w:rPr>
        <w:t>- 38</w:t>
      </w:r>
      <w:r w:rsidRPr="00E3067A">
        <w:rPr>
          <w:rFonts w:ascii="Liberation Serif" w:hAnsi="Liberation Serif" w:cs="Liberation Serif"/>
        </w:rPr>
        <w:t>,0</w:t>
      </w:r>
      <w:r w:rsidR="00735571" w:rsidRPr="00E3067A">
        <w:rPr>
          <w:rFonts w:ascii="Liberation Serif" w:hAnsi="Liberation Serif" w:cs="Liberation Serif"/>
        </w:rPr>
        <w:t xml:space="preserve"> баллов</w:t>
      </w:r>
    </w:p>
    <w:p w14:paraId="1BDABA17" w14:textId="4AC31DD3" w:rsidR="00DA6C14" w:rsidRPr="00E3067A" w:rsidRDefault="00DA6C14">
      <w:pPr>
        <w:pStyle w:val="a5"/>
        <w:numPr>
          <w:ilvl w:val="0"/>
          <w:numId w:val="16"/>
        </w:numPr>
        <w:jc w:val="both"/>
        <w:rPr>
          <w:rFonts w:ascii="Liberation Serif" w:hAnsi="Liberation Serif" w:cs="Liberation Serif"/>
        </w:rPr>
      </w:pPr>
      <w:r w:rsidRPr="00E3067A">
        <w:rPr>
          <w:rFonts w:ascii="Liberation Serif" w:hAnsi="Liberation Serif" w:cs="Liberation Serif"/>
        </w:rPr>
        <w:t>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r w:rsidR="00735571" w:rsidRPr="00E3067A">
        <w:rPr>
          <w:rFonts w:ascii="Liberation Serif" w:hAnsi="Liberation Serif" w:cs="Liberation Serif"/>
        </w:rPr>
        <w:t xml:space="preserve"> - </w:t>
      </w:r>
      <w:r w:rsidRPr="00E3067A">
        <w:rPr>
          <w:rFonts w:ascii="Liberation Serif" w:hAnsi="Liberation Serif" w:cs="Liberation Serif"/>
        </w:rPr>
        <w:t>24,0</w:t>
      </w:r>
      <w:r w:rsidR="00735571" w:rsidRPr="00E3067A">
        <w:rPr>
          <w:rFonts w:ascii="Liberation Serif" w:hAnsi="Liberation Serif" w:cs="Liberation Serif"/>
        </w:rPr>
        <w:t xml:space="preserve"> балла (проблемная ситуация с опросом инвалидов и законных представителей в этом учреждении уже была описана выше).</w:t>
      </w:r>
    </w:p>
    <w:p w14:paraId="07DE92CD" w14:textId="77777777" w:rsidR="00735571" w:rsidRPr="00E3067A" w:rsidRDefault="00735571" w:rsidP="00735571">
      <w:pPr>
        <w:jc w:val="both"/>
        <w:rPr>
          <w:rFonts w:ascii="Liberation Serif" w:hAnsi="Liberation Serif" w:cs="Liberation Serif"/>
        </w:rPr>
      </w:pPr>
    </w:p>
    <w:p w14:paraId="189E7D3E" w14:textId="3EB15B83" w:rsidR="00735571" w:rsidRPr="00E3067A" w:rsidRDefault="00735571" w:rsidP="00735571">
      <w:pPr>
        <w:ind w:firstLine="360"/>
        <w:jc w:val="both"/>
        <w:rPr>
          <w:rFonts w:ascii="Liberation Serif" w:hAnsi="Liberation Serif" w:cs="Liberation Serif"/>
        </w:rPr>
      </w:pPr>
      <w:r w:rsidRPr="00E3067A">
        <w:rPr>
          <w:rFonts w:ascii="Liberation Serif" w:hAnsi="Liberation Serif" w:cs="Liberation Serif"/>
        </w:rPr>
        <w:t>Что касается остальных аутсайдеров, то их проблемные места, это показатели П.3.1. «Оборудование помещений организации и прилегающей к ней территории с учетом доступности для инвалидов»</w:t>
      </w:r>
      <w:r w:rsidR="006A7FCB" w:rsidRPr="00E3067A">
        <w:rPr>
          <w:rFonts w:ascii="Liberation Serif" w:hAnsi="Liberation Serif" w:cs="Liberation Serif"/>
        </w:rPr>
        <w:t xml:space="preserve"> (в большей степени)</w:t>
      </w:r>
      <w:r w:rsidRPr="00E3067A">
        <w:rPr>
          <w:rFonts w:ascii="Liberation Serif" w:hAnsi="Liberation Serif" w:cs="Liberation Serif"/>
        </w:rPr>
        <w:t xml:space="preserve"> и П.3.2. «Обеспечение в организации условий доступности, позволяющих инвалидам получать услуги наравне с другими». </w:t>
      </w:r>
    </w:p>
    <w:p w14:paraId="7A70002E" w14:textId="77777777" w:rsidR="00DA6C14" w:rsidRPr="00E3067A" w:rsidRDefault="00DA6C14" w:rsidP="00AB1F37">
      <w:pPr>
        <w:ind w:firstLine="708"/>
        <w:jc w:val="both"/>
        <w:rPr>
          <w:rFonts w:ascii="Liberation Serif" w:hAnsi="Liberation Serif" w:cs="Liberation Serif"/>
        </w:rPr>
      </w:pPr>
    </w:p>
    <w:p w14:paraId="08CE6F91" w14:textId="60578695" w:rsidR="00C64398" w:rsidRPr="00E3067A" w:rsidRDefault="00C64398" w:rsidP="00AB1F37">
      <w:pPr>
        <w:spacing w:after="200"/>
        <w:rPr>
          <w:rFonts w:ascii="Liberation Serif" w:hAnsi="Liberation Serif" w:cs="Liberation Serif"/>
          <w:sz w:val="22"/>
          <w:szCs w:val="22"/>
        </w:rPr>
      </w:pPr>
      <w:r w:rsidRPr="00E3067A">
        <w:rPr>
          <w:rFonts w:ascii="Liberation Serif" w:hAnsi="Liberation Serif" w:cs="Liberation Serif"/>
          <w:sz w:val="22"/>
          <w:szCs w:val="22"/>
        </w:rPr>
        <w:br w:type="page"/>
      </w:r>
    </w:p>
    <w:p w14:paraId="5A8C5CDB" w14:textId="66A0277B" w:rsidR="00F442C7" w:rsidRPr="00E3067A" w:rsidRDefault="00F442C7" w:rsidP="008628B7">
      <w:pPr>
        <w:pStyle w:val="20"/>
        <w:ind w:left="0"/>
      </w:pPr>
      <w:bookmarkStart w:id="29" w:name="_Toc67244151"/>
      <w:bookmarkStart w:id="30" w:name="_Toc146891951"/>
      <w:bookmarkStart w:id="31" w:name="_Toc18132187"/>
      <w:r w:rsidRPr="00E3067A">
        <w:lastRenderedPageBreak/>
        <w:t>Критерий 4. Доброжелательность, вежливость работников организации</w:t>
      </w:r>
      <w:bookmarkEnd w:id="29"/>
      <w:bookmarkEnd w:id="30"/>
    </w:p>
    <w:bookmarkEnd w:id="31"/>
    <w:p w14:paraId="6D764E97" w14:textId="4377C5A5" w:rsidR="00FD4A30" w:rsidRPr="00E3067A" w:rsidRDefault="00FD4A30" w:rsidP="00AB1F37">
      <w:pPr>
        <w:ind w:firstLine="708"/>
        <w:jc w:val="both"/>
        <w:rPr>
          <w:rFonts w:ascii="Liberation Serif" w:hAnsi="Liberation Serif" w:cs="Liberation Serif"/>
        </w:rPr>
      </w:pPr>
      <w:r w:rsidRPr="00E3067A">
        <w:rPr>
          <w:rFonts w:ascii="Liberation Serif" w:hAnsi="Liberation Serif" w:cs="Liberation Serif"/>
        </w:rPr>
        <w:t>Критерий представлен тремя показателями:</w:t>
      </w:r>
    </w:p>
    <w:p w14:paraId="6A426C88" w14:textId="59D56D76" w:rsidR="00634C5A" w:rsidRPr="00E3067A" w:rsidRDefault="00FD4A30" w:rsidP="00634C5A">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4.1</w:t>
      </w:r>
      <w:r w:rsidRPr="00E3067A">
        <w:rPr>
          <w:rFonts w:ascii="Liberation Serif" w:hAnsi="Liberation Serif" w:cs="Liberation Serif"/>
        </w:rPr>
        <w:t>.</w:t>
      </w:r>
      <w:r w:rsidR="00362719" w:rsidRPr="00E3067A">
        <w:rPr>
          <w:rFonts w:ascii="Liberation Serif" w:hAnsi="Liberation Serif" w:cs="Liberation Serif"/>
        </w:rPr>
        <w:t xml:space="preserve"> </w:t>
      </w:r>
      <w:r w:rsidRPr="00E3067A">
        <w:rPr>
          <w:rFonts w:ascii="Liberation Serif" w:hAnsi="Liberation Serif" w:cs="Liberation Serif"/>
        </w:rPr>
        <w:t>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социальной сферы (в % от общего числа опрошенных получателей услуг)</w:t>
      </w:r>
      <w:r w:rsidR="00634C5A" w:rsidRPr="00E3067A">
        <w:rPr>
          <w:rFonts w:ascii="Liberation Serif" w:hAnsi="Liberation Serif" w:cs="Liberation Serif"/>
        </w:rPr>
        <w:t xml:space="preserve"> </w:t>
      </w:r>
      <w:r w:rsidR="00634C5A" w:rsidRPr="00E3067A">
        <w:rPr>
          <w:rFonts w:ascii="Liberation Serif" w:hAnsi="Liberation Serif" w:cs="Liberation Serif"/>
          <w:iCs/>
        </w:rPr>
        <w:t xml:space="preserve">ВЕС данного субкритерия при расчете показателя по Критерию составляет </w:t>
      </w:r>
      <w:r w:rsidR="00CC5BC8" w:rsidRPr="00E3067A">
        <w:rPr>
          <w:rFonts w:ascii="Liberation Serif" w:hAnsi="Liberation Serif" w:cs="Liberation Serif"/>
          <w:iCs/>
        </w:rPr>
        <w:t>4</w:t>
      </w:r>
      <w:r w:rsidR="00634C5A" w:rsidRPr="00E3067A">
        <w:rPr>
          <w:rFonts w:ascii="Liberation Serif" w:hAnsi="Liberation Serif" w:cs="Liberation Serif"/>
          <w:iCs/>
        </w:rPr>
        <w:t>0%.</w:t>
      </w:r>
    </w:p>
    <w:p w14:paraId="5DB0E4B2" w14:textId="6D664CCC" w:rsidR="00CC5BC8" w:rsidRPr="00E3067A" w:rsidRDefault="00FD4A30" w:rsidP="00CC5BC8">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4.2.</w:t>
      </w:r>
      <w:r w:rsidR="00362719" w:rsidRPr="00E3067A">
        <w:rPr>
          <w:rFonts w:ascii="Liberation Serif" w:hAnsi="Liberation Serif" w:cs="Liberation Serif"/>
          <w:b/>
        </w:rPr>
        <w:t xml:space="preserve"> </w:t>
      </w:r>
      <w:r w:rsidRPr="00E3067A">
        <w:rPr>
          <w:rFonts w:ascii="Liberation Serif" w:hAnsi="Liberation Serif" w:cs="Liberation Serif"/>
        </w:rPr>
        <w:t>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социальной сферы (в % от общего числа опрошенных получателей услуг)</w:t>
      </w:r>
      <w:r w:rsidR="00CC5BC8" w:rsidRPr="00E3067A">
        <w:rPr>
          <w:rFonts w:ascii="Liberation Serif" w:hAnsi="Liberation Serif" w:cs="Liberation Serif"/>
        </w:rPr>
        <w:t xml:space="preserve">. </w:t>
      </w:r>
      <w:r w:rsidR="00CC5BC8" w:rsidRPr="00E3067A">
        <w:rPr>
          <w:rFonts w:ascii="Liberation Serif" w:hAnsi="Liberation Serif" w:cs="Liberation Serif"/>
          <w:iCs/>
        </w:rPr>
        <w:t>ВЕС данного субкритерия при расчете показателя по Критерию составляет 40%.</w:t>
      </w:r>
    </w:p>
    <w:p w14:paraId="4B1C488C" w14:textId="116280AD" w:rsidR="00CC5BC8" w:rsidRPr="00E3067A" w:rsidRDefault="00FD4A30" w:rsidP="00CC5BC8">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4.3</w:t>
      </w:r>
      <w:r w:rsidRPr="00E3067A">
        <w:rPr>
          <w:rFonts w:ascii="Liberation Serif" w:hAnsi="Liberation Serif" w:cs="Liberation Serif"/>
        </w:rPr>
        <w:t>.</w:t>
      </w:r>
      <w:r w:rsidR="00362719" w:rsidRPr="00E3067A">
        <w:rPr>
          <w:rFonts w:ascii="Liberation Serif" w:hAnsi="Liberation Serif" w:cs="Liberation Serif"/>
        </w:rPr>
        <w:t xml:space="preserve"> </w:t>
      </w:r>
      <w:r w:rsidRPr="00E3067A">
        <w:rPr>
          <w:rFonts w:ascii="Liberation Serif" w:hAnsi="Liberation Serif" w:cs="Liberation Serif"/>
        </w:rPr>
        <w:t>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 (в % от общего числа опрошенных получателей услуг).</w:t>
      </w:r>
      <w:r w:rsidR="00CC5BC8" w:rsidRPr="00E3067A">
        <w:rPr>
          <w:rFonts w:ascii="Liberation Serif" w:hAnsi="Liberation Serif" w:cs="Liberation Serif"/>
          <w:iCs/>
        </w:rPr>
        <w:t xml:space="preserve"> ВЕС данного субкритерия при расчете показателя по Критерию составляет 20%.</w:t>
      </w:r>
    </w:p>
    <w:p w14:paraId="08AC182F" w14:textId="77777777" w:rsidR="009D4DB5" w:rsidRPr="00E3067A" w:rsidRDefault="009D4DB5" w:rsidP="00AB1F37">
      <w:pPr>
        <w:jc w:val="both"/>
        <w:rPr>
          <w:rFonts w:ascii="Liberation Serif" w:hAnsi="Liberation Serif" w:cs="Liberation Serif"/>
          <w:b/>
          <w:bCs/>
          <w:color w:val="000000" w:themeColor="text1"/>
          <w:lang w:eastAsia="en-US"/>
        </w:rPr>
      </w:pPr>
    </w:p>
    <w:p w14:paraId="35A6AFC0" w14:textId="67C6428E" w:rsidR="009D4DB5" w:rsidRPr="00E3067A" w:rsidRDefault="009D4DB5" w:rsidP="000B051A">
      <w:pPr>
        <w:spacing w:after="200"/>
        <w:jc w:val="both"/>
        <w:rPr>
          <w:rFonts w:ascii="Liberation Serif" w:hAnsi="Liberation Serif" w:cs="Liberation Serif"/>
          <w:b/>
          <w:bCs/>
          <w:color w:val="000000" w:themeColor="text1"/>
          <w:lang w:eastAsia="en-US"/>
        </w:rPr>
      </w:pPr>
      <w:bookmarkStart w:id="32" w:name="OLE_LINK8"/>
      <w:bookmarkStart w:id="33" w:name="OLE_LINK9"/>
      <w:r w:rsidRPr="00E3067A">
        <w:rPr>
          <w:rFonts w:ascii="Liberation Serif" w:hAnsi="Liberation Serif" w:cs="Liberation Serif"/>
          <w:b/>
          <w:bCs/>
          <w:color w:val="000000" w:themeColor="text1"/>
          <w:lang w:eastAsia="en-US"/>
        </w:rPr>
        <w:t xml:space="preserve">Диаграмма 4. Распределение учреждений по шкале полученных баллов при оценке показателей Критерия 4 (на столбцах указано </w:t>
      </w:r>
      <w:r w:rsidRPr="00E3067A">
        <w:rPr>
          <w:rFonts w:ascii="Liberation Serif" w:hAnsi="Liberation Serif" w:cs="Liberation Serif"/>
          <w:b/>
          <w:bCs/>
          <w:color w:val="000000" w:themeColor="text1"/>
          <w:lang w:val="en-US" w:eastAsia="en-US"/>
        </w:rPr>
        <w:t>n</w:t>
      </w:r>
      <w:r w:rsidRPr="00E3067A">
        <w:rPr>
          <w:rFonts w:ascii="Liberation Serif" w:hAnsi="Liberation Serif" w:cs="Liberation Serif"/>
          <w:b/>
          <w:bCs/>
          <w:color w:val="000000" w:themeColor="text1"/>
          <w:lang w:eastAsia="en-US"/>
        </w:rPr>
        <w:t xml:space="preserve"> - количество учреждений в абсолютном выражении)</w:t>
      </w:r>
    </w:p>
    <w:p w14:paraId="761CB43F" w14:textId="4FCFFAEF" w:rsidR="00475934" w:rsidRPr="00E3067A" w:rsidRDefault="009661C3" w:rsidP="000B051A">
      <w:pPr>
        <w:spacing w:after="200"/>
        <w:jc w:val="both"/>
        <w:rPr>
          <w:rFonts w:ascii="Liberation Serif" w:hAnsi="Liberation Serif" w:cs="Liberation Serif"/>
          <w:b/>
          <w:bCs/>
          <w:color w:val="000000" w:themeColor="text1"/>
          <w:lang w:eastAsia="en-US"/>
        </w:rPr>
      </w:pPr>
      <w:r w:rsidRPr="00E3067A">
        <w:rPr>
          <w:rFonts w:ascii="Liberation Serif" w:hAnsi="Liberation Serif" w:cs="Liberation Serif"/>
          <w:noProof/>
        </w:rPr>
        <w:drawing>
          <wp:inline distT="0" distB="0" distL="0" distR="0" wp14:anchorId="78DA7850" wp14:editId="0C4C2241">
            <wp:extent cx="6534150" cy="3833495"/>
            <wp:effectExtent l="0" t="0" r="0" b="14605"/>
            <wp:docPr id="729842344"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9209C33-11A5-4B96-88ED-B16EB78D5C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6B11B23" w14:textId="3D40CA3B" w:rsidR="009D4DB5" w:rsidRPr="00E3067A" w:rsidRDefault="009D4DB5" w:rsidP="00567F85">
      <w:pPr>
        <w:ind w:firstLine="708"/>
        <w:jc w:val="both"/>
        <w:rPr>
          <w:rFonts w:ascii="Liberation Serif" w:hAnsi="Liberation Serif" w:cs="Liberation Serif"/>
          <w:b/>
          <w:bCs/>
          <w:color w:val="000000" w:themeColor="text1"/>
        </w:rPr>
      </w:pPr>
      <w:r w:rsidRPr="00E3067A">
        <w:rPr>
          <w:rFonts w:ascii="Liberation Serif" w:hAnsi="Liberation Serif" w:cs="Liberation Serif"/>
          <w:color w:val="000000" w:themeColor="text1"/>
          <w:lang w:eastAsia="en-US"/>
        </w:rPr>
        <w:t>На Диаграмме выше цветные сегменты столбцов позволяют визуально оценить долю группы учреждений, получивших тот или иной балл (см. вертикальную ось в %).</w:t>
      </w:r>
      <w:r w:rsidRPr="00E3067A">
        <w:rPr>
          <w:rFonts w:ascii="Liberation Serif" w:hAnsi="Liberation Serif" w:cs="Liberation Serif"/>
          <w:b/>
          <w:bCs/>
          <w:color w:val="000000" w:themeColor="text1"/>
        </w:rPr>
        <w:br w:type="page"/>
      </w:r>
    </w:p>
    <w:p w14:paraId="445F832F" w14:textId="75025D3F" w:rsidR="00331B08" w:rsidRPr="00E3067A" w:rsidRDefault="009D4DB5" w:rsidP="00AB1F37">
      <w:pPr>
        <w:spacing w:after="200"/>
        <w:jc w:val="both"/>
        <w:rPr>
          <w:rFonts w:ascii="Liberation Serif" w:hAnsi="Liberation Serif" w:cs="Liberation Serif"/>
          <w:color w:val="000000" w:themeColor="text1"/>
        </w:rPr>
      </w:pPr>
      <w:r w:rsidRPr="00E3067A">
        <w:rPr>
          <w:rFonts w:ascii="Liberation Serif" w:hAnsi="Liberation Serif" w:cs="Liberation Serif"/>
          <w:b/>
          <w:bCs/>
          <w:color w:val="000000" w:themeColor="text1"/>
        </w:rPr>
        <w:lastRenderedPageBreak/>
        <w:t xml:space="preserve">Таблица </w:t>
      </w:r>
      <w:r w:rsidR="00A91A3A" w:rsidRPr="00E3067A">
        <w:rPr>
          <w:rFonts w:ascii="Liberation Serif" w:hAnsi="Liberation Serif" w:cs="Liberation Serif"/>
          <w:b/>
          <w:bCs/>
          <w:color w:val="000000" w:themeColor="text1"/>
        </w:rPr>
        <w:t>7</w:t>
      </w:r>
      <w:r w:rsidRPr="00E3067A">
        <w:rPr>
          <w:rFonts w:ascii="Liberation Serif" w:hAnsi="Liberation Serif" w:cs="Liberation Serif"/>
          <w:b/>
          <w:bCs/>
          <w:color w:val="000000" w:themeColor="text1"/>
        </w:rPr>
        <w:t xml:space="preserve">. </w:t>
      </w:r>
      <w:r w:rsidR="009661C3" w:rsidRPr="00E3067A">
        <w:rPr>
          <w:rFonts w:ascii="Liberation Serif" w:hAnsi="Liberation Serif" w:cs="Liberation Serif"/>
          <w:b/>
          <w:bCs/>
          <w:color w:val="000000" w:themeColor="text1"/>
        </w:rPr>
        <w:t xml:space="preserve">Рейтинг </w:t>
      </w:r>
      <w:r w:rsidR="00184D32">
        <w:rPr>
          <w:rFonts w:ascii="Liberation Serif" w:hAnsi="Liberation Serif" w:cs="Liberation Serif"/>
          <w:b/>
          <w:bCs/>
          <w:color w:val="000000" w:themeColor="text1"/>
        </w:rPr>
        <w:t xml:space="preserve">организаций социального обслуживания </w:t>
      </w:r>
      <w:r w:rsidR="009661C3" w:rsidRPr="00E3067A">
        <w:rPr>
          <w:rFonts w:ascii="Liberation Serif" w:hAnsi="Liberation Serif" w:cs="Liberation Serif"/>
          <w:b/>
          <w:bCs/>
          <w:color w:val="000000" w:themeColor="text1"/>
        </w:rPr>
        <w:t xml:space="preserve">по итогам независимой оценки показателей Критерия 4 «Доброжелательность и вежливость работников организации» </w:t>
      </w:r>
      <w:r w:rsidR="009661C3" w:rsidRPr="00E3067A">
        <w:rPr>
          <w:rFonts w:ascii="Liberation Serif" w:hAnsi="Liberation Serif" w:cs="Liberation Serif"/>
          <w:color w:val="000000" w:themeColor="text1"/>
        </w:rPr>
        <w:t>с указанием рейтингового места (</w:t>
      </w:r>
      <w:r w:rsidR="009661C3" w:rsidRPr="00E3067A">
        <w:rPr>
          <w:rFonts w:ascii="Liberation Serif" w:hAnsi="Liberation Serif" w:cs="Liberation Serif"/>
          <w:color w:val="000000" w:themeColor="text1"/>
          <w:lang w:val="en-US"/>
        </w:rPr>
        <w:t>R</w:t>
      </w:r>
      <w:r w:rsidR="009661C3" w:rsidRPr="00E3067A">
        <w:rPr>
          <w:rFonts w:ascii="Liberation Serif" w:hAnsi="Liberation Serif" w:cs="Liberation Serif"/>
          <w:color w:val="000000" w:themeColor="text1"/>
        </w:rPr>
        <w:t xml:space="preserve">), </w:t>
      </w:r>
      <w:r w:rsidR="00184D32">
        <w:rPr>
          <w:rFonts w:ascii="Liberation Serif" w:hAnsi="Liberation Serif" w:cs="Liberation Serif"/>
          <w:color w:val="000000" w:themeColor="text1"/>
        </w:rPr>
        <w:t>организации</w:t>
      </w:r>
      <w:r w:rsidR="009661C3" w:rsidRPr="00E3067A">
        <w:rPr>
          <w:rFonts w:ascii="Liberation Serif" w:hAnsi="Liberation Serif" w:cs="Liberation Serif"/>
          <w:color w:val="000000" w:themeColor="text1"/>
        </w:rPr>
        <w:t xml:space="preserve"> приведены в порядке убывания - от наиболее успешных до наименее успешных по данному критерию)</w:t>
      </w:r>
    </w:p>
    <w:tbl>
      <w:tblPr>
        <w:tblW w:w="10252" w:type="dxa"/>
        <w:tblLook w:val="04A0" w:firstRow="1" w:lastRow="0" w:firstColumn="1" w:lastColumn="0" w:noHBand="0" w:noVBand="1"/>
      </w:tblPr>
      <w:tblGrid>
        <w:gridCol w:w="560"/>
        <w:gridCol w:w="6381"/>
        <w:gridCol w:w="851"/>
        <w:gridCol w:w="850"/>
        <w:gridCol w:w="851"/>
        <w:gridCol w:w="759"/>
      </w:tblGrid>
      <w:tr w:rsidR="009661C3" w:rsidRPr="00E3067A" w14:paraId="6AB2A622" w14:textId="77777777" w:rsidTr="00EB21AF">
        <w:trPr>
          <w:trHeight w:val="381"/>
          <w:tblHeader/>
        </w:trPr>
        <w:tc>
          <w:tcPr>
            <w:tcW w:w="5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3D640A2" w14:textId="10F64400" w:rsidR="009661C3" w:rsidRPr="00E3067A" w:rsidRDefault="009661C3" w:rsidP="00EB21AF">
            <w:pPr>
              <w:jc w:val="center"/>
              <w:rPr>
                <w:rFonts w:ascii="Liberation Serif" w:hAnsi="Liberation Serif" w:cs="Liberation Serif"/>
                <w:b/>
                <w:bCs/>
                <w:color w:val="262626"/>
                <w:lang w:val="en-US"/>
              </w:rPr>
            </w:pPr>
            <w:r w:rsidRPr="00E3067A">
              <w:rPr>
                <w:rFonts w:ascii="Liberation Serif" w:hAnsi="Liberation Serif" w:cs="Liberation Serif"/>
                <w:b/>
                <w:bCs/>
                <w:color w:val="262626"/>
                <w:lang w:val="en-US"/>
              </w:rPr>
              <w:t>R</w:t>
            </w:r>
          </w:p>
        </w:tc>
        <w:tc>
          <w:tcPr>
            <w:tcW w:w="638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7A6A35" w14:textId="2940DFA0" w:rsidR="009661C3" w:rsidRPr="00E3067A" w:rsidRDefault="009661C3">
            <w:pPr>
              <w:jc w:val="center"/>
              <w:rPr>
                <w:rFonts w:ascii="Liberation Serif" w:hAnsi="Liberation Serif" w:cs="Liberation Serif"/>
                <w:b/>
                <w:bCs/>
                <w:color w:val="262626"/>
              </w:rPr>
            </w:pPr>
            <w:r w:rsidRPr="00E3067A">
              <w:rPr>
                <w:rFonts w:ascii="Liberation Serif" w:hAnsi="Liberation Serif" w:cs="Liberation Serif"/>
                <w:b/>
                <w:bCs/>
                <w:color w:val="262626"/>
              </w:rPr>
              <w:t>Наименование организации социального обслуживания</w:t>
            </w:r>
          </w:p>
        </w:tc>
        <w:tc>
          <w:tcPr>
            <w:tcW w:w="85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C49478C" w14:textId="77777777" w:rsidR="009661C3" w:rsidRPr="00E3067A" w:rsidRDefault="009661C3">
            <w:pPr>
              <w:jc w:val="center"/>
              <w:rPr>
                <w:rFonts w:ascii="Liberation Serif" w:hAnsi="Liberation Serif" w:cs="Liberation Serif"/>
                <w:b/>
                <w:bCs/>
                <w:color w:val="262626"/>
              </w:rPr>
            </w:pPr>
            <w:r w:rsidRPr="00E3067A">
              <w:rPr>
                <w:rFonts w:ascii="Liberation Serif" w:hAnsi="Liberation Serif" w:cs="Liberation Serif"/>
                <w:b/>
                <w:bCs/>
                <w:color w:val="262626"/>
              </w:rPr>
              <w:t>П.4.1</w:t>
            </w:r>
          </w:p>
        </w:tc>
        <w:tc>
          <w:tcPr>
            <w:tcW w:w="85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24AACF6" w14:textId="77777777" w:rsidR="009661C3" w:rsidRPr="00E3067A" w:rsidRDefault="009661C3">
            <w:pPr>
              <w:jc w:val="center"/>
              <w:rPr>
                <w:rFonts w:ascii="Liberation Serif" w:hAnsi="Liberation Serif" w:cs="Liberation Serif"/>
                <w:b/>
                <w:bCs/>
                <w:color w:val="262626"/>
              </w:rPr>
            </w:pPr>
            <w:r w:rsidRPr="00E3067A">
              <w:rPr>
                <w:rFonts w:ascii="Liberation Serif" w:hAnsi="Liberation Serif" w:cs="Liberation Serif"/>
                <w:b/>
                <w:bCs/>
                <w:color w:val="262626"/>
              </w:rPr>
              <w:t>П.4.2</w:t>
            </w:r>
          </w:p>
        </w:tc>
        <w:tc>
          <w:tcPr>
            <w:tcW w:w="85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5DA30CE" w14:textId="77777777" w:rsidR="009661C3" w:rsidRPr="00E3067A" w:rsidRDefault="009661C3">
            <w:pPr>
              <w:jc w:val="center"/>
              <w:rPr>
                <w:rFonts w:ascii="Liberation Serif" w:hAnsi="Liberation Serif" w:cs="Liberation Serif"/>
                <w:b/>
                <w:bCs/>
                <w:color w:val="262626"/>
              </w:rPr>
            </w:pPr>
            <w:r w:rsidRPr="00E3067A">
              <w:rPr>
                <w:rFonts w:ascii="Liberation Serif" w:hAnsi="Liberation Serif" w:cs="Liberation Serif"/>
                <w:b/>
                <w:bCs/>
                <w:color w:val="262626"/>
              </w:rPr>
              <w:t>П.4.3</w:t>
            </w:r>
          </w:p>
        </w:tc>
        <w:tc>
          <w:tcPr>
            <w:tcW w:w="75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E8F4E10" w14:textId="77777777" w:rsidR="009661C3" w:rsidRPr="00E3067A" w:rsidRDefault="009661C3">
            <w:pPr>
              <w:jc w:val="center"/>
              <w:rPr>
                <w:rFonts w:ascii="Liberation Serif" w:hAnsi="Liberation Serif" w:cs="Liberation Serif"/>
                <w:b/>
                <w:bCs/>
                <w:color w:val="262626"/>
              </w:rPr>
            </w:pPr>
            <w:r w:rsidRPr="00E3067A">
              <w:rPr>
                <w:rFonts w:ascii="Liberation Serif" w:hAnsi="Liberation Serif" w:cs="Liberation Serif"/>
                <w:b/>
                <w:bCs/>
                <w:color w:val="262626"/>
              </w:rPr>
              <w:t>K4</w:t>
            </w:r>
          </w:p>
        </w:tc>
      </w:tr>
      <w:tr w:rsidR="00EB21AF" w:rsidRPr="00E3067A" w14:paraId="7EAFFF15" w14:textId="77777777" w:rsidTr="00EB21AF">
        <w:trPr>
          <w:trHeight w:val="315"/>
        </w:trPr>
        <w:tc>
          <w:tcPr>
            <w:tcW w:w="10252"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7526316" w14:textId="7086B830" w:rsidR="00EB21AF" w:rsidRPr="00E3067A" w:rsidRDefault="00EB21AF" w:rsidP="00EB21AF">
            <w:pPr>
              <w:jc w:val="center"/>
              <w:rPr>
                <w:rFonts w:ascii="Liberation Serif" w:hAnsi="Liberation Serif" w:cs="Liberation Serif"/>
                <w:b/>
                <w:bCs/>
                <w:color w:val="000000"/>
              </w:rPr>
            </w:pPr>
            <w:r w:rsidRPr="00E3067A">
              <w:rPr>
                <w:rFonts w:ascii="Liberation Serif" w:hAnsi="Liberation Serif" w:cs="Liberation Serif"/>
                <w:b/>
                <w:bCs/>
                <w:color w:val="000000"/>
                <w:sz w:val="22"/>
                <w:szCs w:val="22"/>
              </w:rPr>
              <w:t>1я группа: учреждения, набравшие 100 баллов</w:t>
            </w:r>
          </w:p>
        </w:tc>
      </w:tr>
      <w:tr w:rsidR="009661C3" w:rsidRPr="00E3067A" w14:paraId="3906E1F3"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9C5CE3"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A457F1"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Свердловской области «Областной центр реабилитации инвалидов»</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2CE8C78"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EFC237"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FAA41B"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A76577B"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386E0203"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70011"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6A6F62"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F3FC8F5"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0D4E59"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2838305"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465D17"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7708FDA7"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011F1"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CD371F"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4C881BE"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B263C00"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4D8AE16"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79B2C8D"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5EB8B8E9"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F7E71B"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69BEF6"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Нижний Тагил»</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CFE080"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7E44F29"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BDCEBC"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8B0B911"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3C117144"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9AA685"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F34164"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Верхняя Пышма»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1206396"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2992531"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834AF61"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38F4BA"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5BEA3EA4"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33148D"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A80658"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«Ирбитский центр социальной помощи семье и детям»</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7081C62"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D35C134"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241CD6B"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172606E"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7F7A8F38"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71FBE2"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D8F2ED"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«Росинка» города Первоуральска»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4EC6889"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C72FB9A"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22B26BF"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C7A6B7D"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4A61A61C"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D55E71"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94DBB5"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0BD939B"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3D48DE1"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C53D225"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6B1B460"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5B7377F4"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2E54D8"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799FAF"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7EFE5C7"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94EB7AC"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BE8F3AF"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2D9753D"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7579F101"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CDC0D3"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6B6227"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Нижняя Тура»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1A1439D"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2ABC8E2"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34660B2"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DF830EE"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166BF46F"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1F9C56"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BD7B83"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D383C7D"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1755077"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C9CC2E4"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4ED809E"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522A0CB6"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D014B"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777237"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«Каравелла» Верх-Исетского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36564E6"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3DC98E2"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0E1DAF5"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399E66F"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5E3390B7"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367A89"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079A21"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 xml:space="preserve">Государственное бюджетное учреждение социального обслуживания Свердловской области «Нижнетагильский </w:t>
            </w:r>
            <w:r w:rsidRPr="00E3067A">
              <w:rPr>
                <w:rFonts w:ascii="Liberation Serif" w:hAnsi="Liberation Serif" w:cs="Liberation Serif"/>
                <w:color w:val="000000"/>
              </w:rPr>
              <w:lastRenderedPageBreak/>
              <w:t>социально-реабилитационный центр для несовершеннолетних»</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1B0E551"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lastRenderedPageBreak/>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A5A1BAF"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DE4D872"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F507F61"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65296BB2"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43AC92"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40530C"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Нижнетагильская местная общественная организация инвалидов «Равновесие»</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4BEF6DC"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D11275F"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6202BFF"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B44B03B"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3675EC4F"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158893"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251B03"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48A10FD"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FBAA984"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70608D1"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D8D07ED"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0CB0BB12"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76B0A"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D23E65"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Каменска-Уральского»</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6B06169"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795E63E"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CAEB4FC"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56206EE"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42604777"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55683"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D4C98A"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Автономная социальная ориентированная некоммерческая организация «Центр социальной адаптации и реабилитации «Потенциал»</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44486FB"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3FB087A"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080FA21"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F08743E"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0572E336"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26B03"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F01035"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3AA8AFD"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0A2CC33"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0809485"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FCEA3E9"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6223377E"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33F9F"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2C88A8"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Сыропятов Михаил Борисович</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0838354"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051EF61"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259291E"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18B254F"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135E1CF0"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4B6E9"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B9F631"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6267EDC"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DDD7538"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3E6C122"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68BFC63"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0B2BC508"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8D4CB"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582CAA"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«Плутониум»</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9B64315"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03867DA"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EF4ED56"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541DF99"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2D9679CE"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26C38"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6E6F8C"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Серова»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DBA011C"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3C9724E"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232D9BB"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3D781AB"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03CF0977"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BA7FC"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F8215A"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Белова Евгения Владимировна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D243305"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0C60412"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797000B"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6E96B88"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1BCF76E0"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AD187"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3503D5"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«РОСЭК Стоматология»</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8E0C969"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29BA27B"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7B4FA48"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4F2A5CC"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6B0230E9"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103B48"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BEECB4"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Гатилова Любовь Васильевна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58BB465"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B94676D"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750872F"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75ECD98"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9661C3" w:rsidRPr="00E3067A" w14:paraId="6BBA3A16"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B3BAD"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CD3E62"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«ТАКТ С»</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DEE39C"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ACE9F60"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3C51F8F"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C588A2F"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EB21AF" w:rsidRPr="00E3067A" w14:paraId="2BF8B12F" w14:textId="77777777" w:rsidTr="00EB21AF">
        <w:trPr>
          <w:trHeight w:val="315"/>
        </w:trPr>
        <w:tc>
          <w:tcPr>
            <w:tcW w:w="10252"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2FA6B72" w14:textId="75CF8ACB" w:rsidR="00EB21AF" w:rsidRPr="00E3067A" w:rsidRDefault="00EB21AF" w:rsidP="00EB21AF">
            <w:pPr>
              <w:jc w:val="center"/>
              <w:rPr>
                <w:rFonts w:ascii="Liberation Serif" w:hAnsi="Liberation Serif" w:cs="Liberation Serif"/>
                <w:b/>
                <w:bCs/>
                <w:color w:val="000000"/>
              </w:rPr>
            </w:pPr>
            <w:r w:rsidRPr="00E3067A">
              <w:rPr>
                <w:rFonts w:ascii="Liberation Serif" w:hAnsi="Liberation Serif" w:cs="Liberation Serif"/>
                <w:b/>
                <w:bCs/>
                <w:color w:val="000000"/>
                <w:sz w:val="22"/>
                <w:szCs w:val="22"/>
              </w:rPr>
              <w:t>2я группа: учреждения, набравшие 99,4-99,8 баллов</w:t>
            </w:r>
          </w:p>
        </w:tc>
      </w:tr>
      <w:tr w:rsidR="009661C3" w:rsidRPr="00E3067A" w14:paraId="08B7124D"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35880"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27</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6FFBE"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A3DDC51"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239BD0E"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C16B3AE"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DF7DBC6"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99,8</w:t>
            </w:r>
          </w:p>
        </w:tc>
      </w:tr>
      <w:tr w:rsidR="009661C3" w:rsidRPr="00E3067A" w14:paraId="446DFC11"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5BF81"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27</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D0A628"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Чкаловского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78334C1"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F8BC36D"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FD51B6B"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D89A43A"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99,8</w:t>
            </w:r>
          </w:p>
        </w:tc>
      </w:tr>
      <w:tr w:rsidR="009661C3" w:rsidRPr="00E3067A" w14:paraId="608C6425"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BFE74"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29</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0D7FA9"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«Отрада» Октябрьского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CE72FDE"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C241756"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FA02738"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E0D5540"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9661C3" w:rsidRPr="00E3067A" w14:paraId="7709CCC2"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EACEDD"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29</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0EAB95"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w:t>
            </w:r>
            <w:r w:rsidRPr="00E3067A">
              <w:rPr>
                <w:rFonts w:ascii="Liberation Serif" w:hAnsi="Liberation Serif" w:cs="Liberation Serif"/>
                <w:color w:val="000000"/>
              </w:rPr>
              <w:lastRenderedPageBreak/>
              <w:t>реабилитационный центр для несовершеннолетних Ачитского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0D94EEB"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lastRenderedPageBreak/>
              <w:t>99,0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BB55468"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673D4C1"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4B5A1B7"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9661C3" w:rsidRPr="00E3067A" w14:paraId="2135A095"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01223E"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29</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8B706E"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Богдановича»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C64DF83"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4DF7D3B"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CD415B3"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F5168FD"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9661C3" w:rsidRPr="00E3067A" w14:paraId="378F6CEF"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E328C"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29</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C5E41A"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3CC789D"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63BD73B"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0BCD51D"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7489BD7"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9661C3" w:rsidRPr="00E3067A" w14:paraId="477EA31C"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52E0F9"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29</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8D6342"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25BAA9"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B76BD83"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5511572"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2B07B81"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9661C3" w:rsidRPr="00E3067A" w14:paraId="1485CB75"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43932"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29</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5323B5"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казенное учреждение Свердловской области «Дом ребенка»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48DA9D9"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9B9D487"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91B320E"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35C3C65"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9661C3" w:rsidRPr="00E3067A" w14:paraId="4D2EF090"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DAF608"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29</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1D8964"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«Гнездышко» Кировского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A2C9E29"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CBC8D1F"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7EAC42"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EA3638D"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9661C3" w:rsidRPr="00E3067A" w14:paraId="66437641"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FA413"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29</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D6259F"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66E31DC"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C7B8A61"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7893B0"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EC6A8B8"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99,6</w:t>
            </w:r>
          </w:p>
        </w:tc>
      </w:tr>
      <w:tr w:rsidR="009661C3" w:rsidRPr="00E3067A" w14:paraId="1890405A"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C8C88"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37</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480CFA"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E26CF47"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1EAA565"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1D7DBEC"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11CCA79"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99,4</w:t>
            </w:r>
          </w:p>
        </w:tc>
      </w:tr>
      <w:tr w:rsidR="009661C3" w:rsidRPr="00E3067A" w14:paraId="41A95C5C"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17F9B"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37</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893F03"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Полевского»</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94350E5"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683563A"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78FE4A3"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642F477"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99,4</w:t>
            </w:r>
          </w:p>
        </w:tc>
      </w:tr>
      <w:tr w:rsidR="00EB21AF" w:rsidRPr="00E3067A" w14:paraId="01CC9B7F" w14:textId="77777777" w:rsidTr="00EB21AF">
        <w:trPr>
          <w:trHeight w:val="315"/>
        </w:trPr>
        <w:tc>
          <w:tcPr>
            <w:tcW w:w="10252"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E2A24A6" w14:textId="31A70269" w:rsidR="00EB21AF" w:rsidRPr="00E3067A" w:rsidRDefault="00EB21AF" w:rsidP="00EB21AF">
            <w:pPr>
              <w:jc w:val="center"/>
              <w:rPr>
                <w:rFonts w:ascii="Liberation Serif" w:hAnsi="Liberation Serif" w:cs="Liberation Serif"/>
                <w:b/>
                <w:bCs/>
                <w:color w:val="000000"/>
              </w:rPr>
            </w:pPr>
            <w:r w:rsidRPr="00E3067A">
              <w:rPr>
                <w:rFonts w:ascii="Liberation Serif" w:hAnsi="Liberation Serif" w:cs="Liberation Serif"/>
                <w:b/>
                <w:bCs/>
                <w:color w:val="000000"/>
                <w:sz w:val="22"/>
                <w:szCs w:val="22"/>
              </w:rPr>
              <w:t>3я группа: учреждения, набравшие 88,4-99,2 баллов</w:t>
            </w:r>
          </w:p>
        </w:tc>
      </w:tr>
      <w:tr w:rsidR="009661C3" w:rsidRPr="00E3067A" w14:paraId="440E4E59"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91B2D"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39</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A45A73"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02EC418"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D25B026"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9E37D12"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741D828"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99,2</w:t>
            </w:r>
          </w:p>
        </w:tc>
      </w:tr>
      <w:tr w:rsidR="009661C3" w:rsidRPr="00E3067A" w14:paraId="63048803"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081AC"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39</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DB9F6B"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Мордвова Ирина Семеновна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27F9022"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2C92E08"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AF7E643"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3496DC1"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99,2</w:t>
            </w:r>
          </w:p>
        </w:tc>
      </w:tr>
      <w:tr w:rsidR="009661C3" w:rsidRPr="00E3067A" w14:paraId="0C887DA5"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E2C184"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39</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26CA67"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Алапаевска»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02FCF5F"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5335664"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D85FCDD"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8428F83"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99,2</w:t>
            </w:r>
          </w:p>
        </w:tc>
      </w:tr>
      <w:tr w:rsidR="009661C3" w:rsidRPr="00E3067A" w14:paraId="3230219A"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48C961"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42</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626F0B"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Нижнесергинского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54AECE8"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66F8068"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E9E0700"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F7F5015"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99,0</w:t>
            </w:r>
          </w:p>
        </w:tc>
      </w:tr>
      <w:tr w:rsidR="009661C3" w:rsidRPr="00E3067A" w14:paraId="3C19C903"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85E0F7"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43</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1463A2"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B3F1A16"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ED8AED6"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9B81058"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558008C"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98,8</w:t>
            </w:r>
          </w:p>
        </w:tc>
      </w:tr>
      <w:tr w:rsidR="009661C3" w:rsidRPr="00E3067A" w14:paraId="07A47D17"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413CE0"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43</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C92D7A"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1E25B77"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3DBBC45"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FD28D50"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B8425A2"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98,8</w:t>
            </w:r>
          </w:p>
        </w:tc>
      </w:tr>
      <w:tr w:rsidR="009661C3" w:rsidRPr="00E3067A" w14:paraId="530EFE39"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5F8889"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lastRenderedPageBreak/>
              <w:t>43</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05DDEB"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Красноуфимска  и Красноуфимского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41F344B"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C261CBB"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D28F298"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6EFA80F"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98,8</w:t>
            </w:r>
          </w:p>
        </w:tc>
      </w:tr>
      <w:tr w:rsidR="009661C3" w:rsidRPr="00E3067A" w14:paraId="14678DA4"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3BA215"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46</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C5BD25"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Артемовского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7F61327"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64994E3"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FE19A82"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CF16975"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98,6</w:t>
            </w:r>
          </w:p>
        </w:tc>
      </w:tr>
      <w:tr w:rsidR="009661C3" w:rsidRPr="00E3067A" w14:paraId="5E5CECE8"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B181C6"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46</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CC87C9"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Качканара»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081F159"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414E089"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FF6D59D"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B6DCCF7"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98,6</w:t>
            </w:r>
          </w:p>
        </w:tc>
      </w:tr>
      <w:tr w:rsidR="009661C3" w:rsidRPr="00E3067A" w14:paraId="663B8C60"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95D92"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48</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8762FC"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учреждение социального обслуживания Свердловской области «Филатовский социально-реабилитационный центр для несовершеннолетних»</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EED392F"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DB79F88"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8700DFA"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DD52D67"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98,4</w:t>
            </w:r>
          </w:p>
        </w:tc>
      </w:tr>
      <w:tr w:rsidR="009661C3" w:rsidRPr="00E3067A" w14:paraId="274C072B"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5356A"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49</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5EE49F"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Шункиева Надежда Викторовна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D757BAE"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F16ACD6"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3F15380"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C1D3376"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98,2</w:t>
            </w:r>
          </w:p>
        </w:tc>
      </w:tr>
      <w:tr w:rsidR="009661C3" w:rsidRPr="00E3067A" w14:paraId="6B6A5B77"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BBB32C"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50</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D55B73"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«Детский центр «Я расту»</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D223B04"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93,0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53F0C8E"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ED1600D"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15EC2F7"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97,2</w:t>
            </w:r>
          </w:p>
        </w:tc>
      </w:tr>
      <w:tr w:rsidR="009661C3" w:rsidRPr="00E3067A" w14:paraId="75AB1032"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43C6FC"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51</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359AF9"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Медянкина Ольга Николаевна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4870BBD"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96,0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BDA1DDD"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96,0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B876B6"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4AEEC45"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96,8</w:t>
            </w:r>
          </w:p>
        </w:tc>
      </w:tr>
      <w:tr w:rsidR="009661C3" w:rsidRPr="00E3067A" w14:paraId="34781E6F"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93531"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52</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9A695A"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CC85F49"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94,0</w:t>
            </w:r>
          </w:p>
        </w:tc>
        <w:tc>
          <w:tcPr>
            <w:tcW w:w="850"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DFC5932"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94,0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4F6BFAA"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92390D6"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95,0</w:t>
            </w:r>
          </w:p>
        </w:tc>
      </w:tr>
      <w:tr w:rsidR="009661C3" w:rsidRPr="00E3067A" w14:paraId="5AE12869"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4671B"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53</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646E66"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«Забота»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FEBEEA2"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87,0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92EA3CD"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D4EDF58"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5DAEDCA"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94,8</w:t>
            </w:r>
          </w:p>
        </w:tc>
      </w:tr>
      <w:tr w:rsidR="009661C3" w:rsidRPr="00E3067A" w14:paraId="2E5ABA2E"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82FAC"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54</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A97FB3"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B94C1EE"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86,0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4E0A15F"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89BB883"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902754C"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94,4</w:t>
            </w:r>
          </w:p>
        </w:tc>
      </w:tr>
      <w:tr w:rsidR="009661C3" w:rsidRPr="00E3067A" w14:paraId="549AC5BB" w14:textId="77777777" w:rsidTr="00EB21AF">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53AD2" w14:textId="77777777" w:rsidR="009661C3" w:rsidRPr="00E3067A" w:rsidRDefault="009661C3" w:rsidP="00EB21AF">
            <w:pPr>
              <w:jc w:val="center"/>
              <w:rPr>
                <w:rFonts w:ascii="Liberation Serif" w:hAnsi="Liberation Serif" w:cs="Liberation Serif"/>
                <w:color w:val="000000"/>
              </w:rPr>
            </w:pPr>
            <w:r w:rsidRPr="00E3067A">
              <w:rPr>
                <w:rFonts w:ascii="Liberation Serif" w:hAnsi="Liberation Serif" w:cs="Liberation Serif"/>
                <w:color w:val="000000"/>
              </w:rPr>
              <w:t>55</w:t>
            </w:r>
          </w:p>
        </w:tc>
        <w:tc>
          <w:tcPr>
            <w:tcW w:w="6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CE6867" w14:textId="77777777" w:rsidR="009661C3" w:rsidRPr="00E3067A" w:rsidRDefault="009661C3">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387F04A"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86,0</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11A1B8E"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89,0</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19FEACD" w14:textId="77777777" w:rsidR="009661C3" w:rsidRPr="00E3067A" w:rsidRDefault="009661C3">
            <w:pPr>
              <w:jc w:val="right"/>
              <w:rPr>
                <w:rFonts w:ascii="Liberation Serif" w:hAnsi="Liberation Serif" w:cs="Liberation Serif"/>
                <w:color w:val="000000"/>
              </w:rPr>
            </w:pPr>
            <w:r w:rsidRPr="00E3067A">
              <w:rPr>
                <w:rFonts w:ascii="Liberation Serif" w:hAnsi="Liberation Serif" w:cs="Liberation Serif"/>
                <w:color w:val="000000"/>
              </w:rPr>
              <w:t>92,0</w:t>
            </w:r>
          </w:p>
        </w:tc>
        <w:tc>
          <w:tcPr>
            <w:tcW w:w="759"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EFFC0F9"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88,4</w:t>
            </w:r>
          </w:p>
        </w:tc>
      </w:tr>
      <w:tr w:rsidR="009661C3" w:rsidRPr="00E3067A" w14:paraId="773F5E70" w14:textId="77777777" w:rsidTr="00EB21AF">
        <w:trPr>
          <w:trHeight w:val="315"/>
        </w:trPr>
        <w:tc>
          <w:tcPr>
            <w:tcW w:w="6941" w:type="dxa"/>
            <w:gridSpan w:val="2"/>
            <w:tcBorders>
              <w:top w:val="nil"/>
              <w:left w:val="single" w:sz="4" w:space="0" w:color="auto"/>
              <w:bottom w:val="single" w:sz="4" w:space="0" w:color="auto"/>
              <w:right w:val="single" w:sz="4" w:space="0" w:color="auto"/>
            </w:tcBorders>
            <w:shd w:val="clear" w:color="auto" w:fill="auto"/>
            <w:noWrap/>
            <w:vAlign w:val="center"/>
            <w:hideMark/>
          </w:tcPr>
          <w:p w14:paraId="50A07664" w14:textId="77777777" w:rsidR="009661C3" w:rsidRPr="00E3067A" w:rsidRDefault="009661C3" w:rsidP="00EB21AF">
            <w:pPr>
              <w:jc w:val="center"/>
              <w:rPr>
                <w:rFonts w:ascii="Liberation Serif" w:hAnsi="Liberation Serif" w:cs="Liberation Serif"/>
                <w:b/>
                <w:bCs/>
                <w:color w:val="000000"/>
              </w:rPr>
            </w:pPr>
            <w:r w:rsidRPr="00E3067A">
              <w:rPr>
                <w:rFonts w:ascii="Liberation Serif" w:hAnsi="Liberation Serif" w:cs="Liberation Serif"/>
                <w:b/>
                <w:bCs/>
                <w:color w:val="000000"/>
              </w:rPr>
              <w:t>Среднее значение показателя</w:t>
            </w:r>
          </w:p>
        </w:tc>
        <w:tc>
          <w:tcPr>
            <w:tcW w:w="851" w:type="dxa"/>
            <w:tcBorders>
              <w:top w:val="nil"/>
              <w:left w:val="nil"/>
              <w:bottom w:val="single" w:sz="4" w:space="0" w:color="auto"/>
              <w:right w:val="single" w:sz="4" w:space="0" w:color="auto"/>
            </w:tcBorders>
            <w:shd w:val="clear" w:color="auto" w:fill="auto"/>
            <w:noWrap/>
            <w:vAlign w:val="bottom"/>
            <w:hideMark/>
          </w:tcPr>
          <w:p w14:paraId="36EAC3E7"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98,51</w:t>
            </w:r>
          </w:p>
        </w:tc>
        <w:tc>
          <w:tcPr>
            <w:tcW w:w="850" w:type="dxa"/>
            <w:tcBorders>
              <w:top w:val="nil"/>
              <w:left w:val="nil"/>
              <w:bottom w:val="single" w:sz="4" w:space="0" w:color="auto"/>
              <w:right w:val="single" w:sz="4" w:space="0" w:color="auto"/>
            </w:tcBorders>
            <w:shd w:val="clear" w:color="auto" w:fill="auto"/>
            <w:noWrap/>
            <w:vAlign w:val="bottom"/>
            <w:hideMark/>
          </w:tcPr>
          <w:p w14:paraId="676A4C22"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99,33</w:t>
            </w:r>
          </w:p>
        </w:tc>
        <w:tc>
          <w:tcPr>
            <w:tcW w:w="851" w:type="dxa"/>
            <w:tcBorders>
              <w:top w:val="nil"/>
              <w:left w:val="nil"/>
              <w:bottom w:val="single" w:sz="4" w:space="0" w:color="auto"/>
              <w:right w:val="single" w:sz="4" w:space="0" w:color="auto"/>
            </w:tcBorders>
            <w:shd w:val="clear" w:color="auto" w:fill="auto"/>
            <w:noWrap/>
            <w:vAlign w:val="bottom"/>
            <w:hideMark/>
          </w:tcPr>
          <w:p w14:paraId="73F79EAC"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99,65</w:t>
            </w:r>
          </w:p>
        </w:tc>
        <w:tc>
          <w:tcPr>
            <w:tcW w:w="759" w:type="dxa"/>
            <w:tcBorders>
              <w:top w:val="nil"/>
              <w:left w:val="nil"/>
              <w:bottom w:val="single" w:sz="4" w:space="0" w:color="auto"/>
              <w:right w:val="single" w:sz="4" w:space="0" w:color="auto"/>
            </w:tcBorders>
            <w:shd w:val="clear" w:color="auto" w:fill="auto"/>
            <w:noWrap/>
            <w:vAlign w:val="bottom"/>
            <w:hideMark/>
          </w:tcPr>
          <w:p w14:paraId="7D8F2304" w14:textId="77777777" w:rsidR="009661C3" w:rsidRPr="00E3067A" w:rsidRDefault="009661C3">
            <w:pPr>
              <w:jc w:val="right"/>
              <w:rPr>
                <w:rFonts w:ascii="Liberation Serif" w:hAnsi="Liberation Serif" w:cs="Liberation Serif"/>
                <w:b/>
                <w:bCs/>
                <w:color w:val="000000"/>
              </w:rPr>
            </w:pPr>
            <w:r w:rsidRPr="00E3067A">
              <w:rPr>
                <w:rFonts w:ascii="Liberation Serif" w:hAnsi="Liberation Serif" w:cs="Liberation Serif"/>
                <w:b/>
                <w:bCs/>
                <w:color w:val="000000"/>
              </w:rPr>
              <w:t>99,07</w:t>
            </w:r>
          </w:p>
        </w:tc>
      </w:tr>
    </w:tbl>
    <w:p w14:paraId="6F92C440" w14:textId="1C08E25B" w:rsidR="00D70F42" w:rsidRPr="00E3067A" w:rsidRDefault="00D70F42" w:rsidP="00AB1F37">
      <w:pPr>
        <w:spacing w:after="200"/>
        <w:jc w:val="both"/>
        <w:rPr>
          <w:rFonts w:ascii="Liberation Serif" w:hAnsi="Liberation Serif" w:cs="Liberation Serif"/>
          <w:b/>
          <w:bCs/>
          <w:color w:val="000000" w:themeColor="text1"/>
          <w:sz w:val="22"/>
          <w:szCs w:val="22"/>
        </w:rPr>
      </w:pPr>
      <w:r w:rsidRPr="00E3067A">
        <w:rPr>
          <w:rFonts w:ascii="Liberation Serif" w:hAnsi="Liberation Serif" w:cs="Liberation Serif"/>
          <w:noProof/>
        </w:rPr>
        <w:drawing>
          <wp:anchor distT="0" distB="0" distL="114300" distR="114300" simplePos="0" relativeHeight="251656192" behindDoc="0" locked="0" layoutInCell="1" allowOverlap="1" wp14:anchorId="191E05FF" wp14:editId="7908E351">
            <wp:simplePos x="0" y="0"/>
            <wp:positionH relativeFrom="column">
              <wp:posOffset>33655</wp:posOffset>
            </wp:positionH>
            <wp:positionV relativeFrom="paragraph">
              <wp:posOffset>280984</wp:posOffset>
            </wp:positionV>
            <wp:extent cx="307340" cy="673100"/>
            <wp:effectExtent l="0" t="0" r="0" b="0"/>
            <wp:wrapSquare wrapText="bothSides"/>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745" t="24116" r="91383" b="57072"/>
                    <a:stretch/>
                  </pic:blipFill>
                  <pic:spPr bwMode="auto">
                    <a:xfrm>
                      <a:off x="0" y="0"/>
                      <a:ext cx="307340" cy="673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7FB100" w14:textId="6A286B5F" w:rsidR="00D70F42" w:rsidRPr="00E3067A" w:rsidRDefault="00D70F42" w:rsidP="00D70F42">
      <w:pPr>
        <w:jc w:val="both"/>
        <w:rPr>
          <w:rFonts w:ascii="Liberation Serif" w:hAnsi="Liberation Serif" w:cs="Liberation Serif"/>
        </w:rPr>
      </w:pPr>
      <w:r w:rsidRPr="00E3067A">
        <w:rPr>
          <w:rFonts w:ascii="Liberation Serif" w:hAnsi="Liberation Serif" w:cs="Liberation Serif"/>
        </w:rPr>
        <w:t>Цветовая шкала в Таблице выше - для удобства сравнения учреждений - показывает диапазон баллов от наиболее низких (красная заливка ячеек) до наиболее высоких (зеленая заливка ячеек).</w:t>
      </w:r>
    </w:p>
    <w:p w14:paraId="2BD88760" w14:textId="0E356391" w:rsidR="009D4DB5" w:rsidRPr="00E3067A" w:rsidRDefault="009D4DB5" w:rsidP="00AB1F37">
      <w:pPr>
        <w:spacing w:after="200"/>
        <w:jc w:val="both"/>
        <w:rPr>
          <w:rFonts w:ascii="Liberation Serif" w:hAnsi="Liberation Serif" w:cs="Liberation Serif"/>
          <w:b/>
          <w:bCs/>
          <w:color w:val="000000" w:themeColor="text1"/>
          <w:sz w:val="22"/>
          <w:szCs w:val="22"/>
        </w:rPr>
      </w:pPr>
    </w:p>
    <w:p w14:paraId="2CCE32A9" w14:textId="57C002A4" w:rsidR="009D4DB5" w:rsidRPr="00E3067A" w:rsidRDefault="009D4DB5" w:rsidP="00AB1F37">
      <w:pPr>
        <w:ind w:firstLine="708"/>
        <w:jc w:val="both"/>
        <w:rPr>
          <w:rFonts w:ascii="Liberation Serif" w:hAnsi="Liberation Serif" w:cs="Liberation Serif"/>
        </w:rPr>
      </w:pPr>
      <w:bookmarkStart w:id="34" w:name="_Hlk146625966"/>
      <w:r w:rsidRPr="00E3067A">
        <w:rPr>
          <w:rFonts w:ascii="Liberation Serif" w:hAnsi="Liberation Serif" w:cs="Liberation Serif"/>
        </w:rPr>
        <w:t>Практически все исследуемые организации социального обслуживания в Свердловской области (9</w:t>
      </w:r>
      <w:r w:rsidR="00A31726" w:rsidRPr="00E3067A">
        <w:rPr>
          <w:rFonts w:ascii="Liberation Serif" w:hAnsi="Liberation Serif" w:cs="Liberation Serif"/>
        </w:rPr>
        <w:t>8,2</w:t>
      </w:r>
      <w:r w:rsidRPr="00E3067A">
        <w:rPr>
          <w:rFonts w:ascii="Liberation Serif" w:hAnsi="Liberation Serif" w:cs="Liberation Serif"/>
        </w:rPr>
        <w:t xml:space="preserve">%, это </w:t>
      </w:r>
      <w:r w:rsidR="00A31726" w:rsidRPr="00E3067A">
        <w:rPr>
          <w:rFonts w:ascii="Liberation Serif" w:hAnsi="Liberation Serif" w:cs="Liberation Serif"/>
        </w:rPr>
        <w:t>54</w:t>
      </w:r>
      <w:r w:rsidRPr="00E3067A">
        <w:rPr>
          <w:rFonts w:ascii="Liberation Serif" w:hAnsi="Liberation Serif" w:cs="Liberation Serif"/>
        </w:rPr>
        <w:t xml:space="preserve"> организаци</w:t>
      </w:r>
      <w:r w:rsidR="00105595" w:rsidRPr="00E3067A">
        <w:rPr>
          <w:rFonts w:ascii="Liberation Serif" w:hAnsi="Liberation Serif" w:cs="Liberation Serif"/>
        </w:rPr>
        <w:t>и</w:t>
      </w:r>
      <w:r w:rsidRPr="00E3067A">
        <w:rPr>
          <w:rFonts w:ascii="Liberation Serif" w:hAnsi="Liberation Serif" w:cs="Liberation Serif"/>
        </w:rPr>
        <w:t xml:space="preserve"> из </w:t>
      </w:r>
      <w:r w:rsidR="00A31726" w:rsidRPr="00E3067A">
        <w:rPr>
          <w:rFonts w:ascii="Liberation Serif" w:hAnsi="Liberation Serif" w:cs="Liberation Serif"/>
        </w:rPr>
        <w:t>55</w:t>
      </w:r>
      <w:r w:rsidRPr="00E3067A">
        <w:rPr>
          <w:rFonts w:ascii="Liberation Serif" w:hAnsi="Liberation Serif" w:cs="Liberation Serif"/>
        </w:rPr>
        <w:t xml:space="preserve">) получили высокие баллы по критерию </w:t>
      </w:r>
      <w:r w:rsidR="00DD0BFD" w:rsidRPr="00E3067A">
        <w:rPr>
          <w:rFonts w:ascii="Liberation Serif" w:hAnsi="Liberation Serif" w:cs="Liberation Serif"/>
        </w:rPr>
        <w:t>4</w:t>
      </w:r>
      <w:r w:rsidRPr="00E3067A">
        <w:rPr>
          <w:rFonts w:ascii="Liberation Serif" w:hAnsi="Liberation Serif" w:cs="Liberation Serif"/>
        </w:rPr>
        <w:t xml:space="preserve"> (</w:t>
      </w:r>
      <w:r w:rsidR="00754766" w:rsidRPr="00E3067A">
        <w:rPr>
          <w:rFonts w:ascii="Liberation Serif" w:hAnsi="Liberation Serif" w:cs="Liberation Serif"/>
        </w:rPr>
        <w:t xml:space="preserve">90 баллов и </w:t>
      </w:r>
      <w:r w:rsidRPr="00E3067A">
        <w:rPr>
          <w:rFonts w:ascii="Liberation Serif" w:hAnsi="Liberation Serif" w:cs="Liberation Serif"/>
        </w:rPr>
        <w:t xml:space="preserve">выше), </w:t>
      </w:r>
      <w:r w:rsidR="00BF7137" w:rsidRPr="00E3067A">
        <w:rPr>
          <w:rFonts w:ascii="Liberation Serif" w:hAnsi="Liberation Serif" w:cs="Liberation Serif"/>
        </w:rPr>
        <w:t>то есть</w:t>
      </w:r>
      <w:r w:rsidRPr="00E3067A">
        <w:rPr>
          <w:rFonts w:ascii="Liberation Serif" w:hAnsi="Liberation Serif" w:cs="Liberation Serif"/>
        </w:rPr>
        <w:t xml:space="preserve"> обеспечили достаточно высок</w:t>
      </w:r>
      <w:r w:rsidR="00DD0BFD" w:rsidRPr="00E3067A">
        <w:rPr>
          <w:rFonts w:ascii="Liberation Serif" w:hAnsi="Liberation Serif" w:cs="Liberation Serif"/>
        </w:rPr>
        <w:t>ий уровень доброжелательности и вежливости работников организации по отношению к получателям услуг</w:t>
      </w:r>
      <w:r w:rsidRPr="00E3067A">
        <w:rPr>
          <w:rFonts w:ascii="Liberation Serif" w:hAnsi="Liberation Serif" w:cs="Liberation Serif"/>
        </w:rPr>
        <w:t>.</w:t>
      </w:r>
    </w:p>
    <w:bookmarkEnd w:id="34"/>
    <w:p w14:paraId="6F4C9132" w14:textId="360D11A5" w:rsidR="009D4DB5" w:rsidRPr="00E3067A" w:rsidRDefault="009D4DB5"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показателя </w:t>
      </w:r>
      <w:r w:rsidR="00D36905" w:rsidRPr="00E3067A">
        <w:rPr>
          <w:rFonts w:ascii="Liberation Serif" w:hAnsi="Liberation Serif" w:cs="Liberation Serif"/>
        </w:rPr>
        <w:t>4</w:t>
      </w:r>
      <w:r w:rsidRPr="00E3067A">
        <w:rPr>
          <w:rFonts w:ascii="Liberation Serif" w:hAnsi="Liberation Serif" w:cs="Liberation Serif"/>
        </w:rPr>
        <w:t>.</w:t>
      </w:r>
      <w:r w:rsidR="00D36905" w:rsidRPr="00E3067A">
        <w:rPr>
          <w:rFonts w:ascii="Liberation Serif" w:hAnsi="Liberation Serif" w:cs="Liberation Serif"/>
        </w:rPr>
        <w:t>1</w:t>
      </w:r>
      <w:r w:rsidRPr="00E3067A">
        <w:rPr>
          <w:rFonts w:ascii="Liberation Serif" w:hAnsi="Liberation Serif" w:cs="Liberation Serif"/>
        </w:rPr>
        <w:t>. «</w:t>
      </w:r>
      <w:r w:rsidR="00D36905" w:rsidRPr="00E3067A">
        <w:rPr>
          <w:rFonts w:ascii="Liberation Serif" w:hAnsi="Liberation Serif" w:cs="Liberation Serif"/>
          <w:color w:val="262626"/>
          <w:lang w:eastAsia="en-US"/>
        </w:rPr>
        <w:t>Доля получателей услуг, удовлетворенных доброжелательностью, вежливостью работников, обеспечивающих первичный контакт</w:t>
      </w:r>
      <w:r w:rsidRPr="00E3067A">
        <w:rPr>
          <w:rFonts w:ascii="Liberation Serif" w:hAnsi="Liberation Serif" w:cs="Liberation Serif"/>
          <w:color w:val="262626"/>
          <w:lang w:eastAsia="en-US"/>
        </w:rPr>
        <w:t xml:space="preserve">» составляет </w:t>
      </w:r>
      <w:r w:rsidR="005E2156" w:rsidRPr="00E3067A">
        <w:rPr>
          <w:rFonts w:ascii="Liberation Serif" w:hAnsi="Liberation Serif" w:cs="Liberation Serif"/>
          <w:color w:val="262626"/>
          <w:lang w:eastAsia="en-US"/>
        </w:rPr>
        <w:t>8</w:t>
      </w:r>
      <w:r w:rsidR="00BF7137" w:rsidRPr="00E3067A">
        <w:rPr>
          <w:rFonts w:ascii="Liberation Serif" w:hAnsi="Liberation Serif" w:cs="Liberation Serif"/>
          <w:color w:val="262626"/>
          <w:lang w:eastAsia="en-US"/>
        </w:rPr>
        <w:t>6</w:t>
      </w:r>
      <w:r w:rsidRPr="00E3067A">
        <w:rPr>
          <w:rFonts w:ascii="Liberation Serif" w:hAnsi="Liberation Serif" w:cs="Liberation Serif"/>
          <w:color w:val="262626"/>
          <w:lang w:eastAsia="en-US"/>
        </w:rPr>
        <w:t xml:space="preserve"> баллов </w:t>
      </w:r>
      <w:r w:rsidR="009040ED" w:rsidRPr="00E3067A">
        <w:rPr>
          <w:rFonts w:ascii="Liberation Serif" w:hAnsi="Liberation Serif" w:cs="Liberation Serif"/>
          <w:color w:val="262626"/>
          <w:lang w:eastAsia="en-US"/>
        </w:rPr>
        <w:t>(</w:t>
      </w:r>
      <w:r w:rsidR="00BF7137" w:rsidRPr="00E3067A">
        <w:rPr>
          <w:rFonts w:ascii="Liberation Serif" w:hAnsi="Liberation Serif" w:cs="Liberation Serif"/>
          <w:color w:val="262626"/>
          <w:lang w:eastAsia="en-US"/>
        </w:rPr>
        <w:t xml:space="preserve">Государственное казенное учреждение социального обслуживания населения Свердловской области «Организационно-методический центр социальной помощи» и 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 </w:t>
      </w:r>
      <w:r w:rsidRPr="00E3067A">
        <w:rPr>
          <w:rFonts w:ascii="Liberation Serif" w:hAnsi="Liberation Serif" w:cs="Liberation Serif"/>
          <w:color w:val="262626"/>
          <w:lang w:eastAsia="en-US"/>
        </w:rPr>
        <w:t xml:space="preserve">Максимальное значения показателя </w:t>
      </w:r>
      <w:r w:rsidR="00D36905" w:rsidRPr="00E3067A">
        <w:rPr>
          <w:rFonts w:ascii="Liberation Serif" w:hAnsi="Liberation Serif" w:cs="Liberation Serif"/>
          <w:color w:val="262626"/>
          <w:lang w:eastAsia="en-US"/>
        </w:rPr>
        <w:t>4</w:t>
      </w:r>
      <w:r w:rsidRPr="00E3067A">
        <w:rPr>
          <w:rFonts w:ascii="Liberation Serif" w:hAnsi="Liberation Serif" w:cs="Liberation Serif"/>
          <w:color w:val="262626"/>
          <w:lang w:eastAsia="en-US"/>
        </w:rPr>
        <w:t>.</w:t>
      </w:r>
      <w:r w:rsidR="00D36905" w:rsidRPr="00E3067A">
        <w:rPr>
          <w:rFonts w:ascii="Liberation Serif" w:hAnsi="Liberation Serif" w:cs="Liberation Serif"/>
          <w:color w:val="262626"/>
          <w:lang w:eastAsia="en-US"/>
        </w:rPr>
        <w:t>1</w:t>
      </w:r>
      <w:r w:rsidRPr="00E3067A">
        <w:rPr>
          <w:rFonts w:ascii="Liberation Serif" w:hAnsi="Liberation Serif" w:cs="Liberation Serif"/>
          <w:color w:val="262626"/>
          <w:lang w:eastAsia="en-US"/>
        </w:rPr>
        <w:t xml:space="preserve">. составило 100 баллов, что и было отмечено по </w:t>
      </w:r>
      <w:r w:rsidR="00BF7137" w:rsidRPr="00E3067A">
        <w:rPr>
          <w:rFonts w:ascii="Liberation Serif" w:hAnsi="Liberation Serif" w:cs="Liberation Serif"/>
          <w:color w:val="262626"/>
          <w:lang w:eastAsia="en-US"/>
        </w:rPr>
        <w:t>33</w:t>
      </w:r>
      <w:r w:rsidRPr="00E3067A">
        <w:rPr>
          <w:rFonts w:ascii="Liberation Serif" w:hAnsi="Liberation Serif" w:cs="Liberation Serif"/>
          <w:color w:val="262626"/>
          <w:lang w:eastAsia="en-US"/>
        </w:rPr>
        <w:t xml:space="preserve"> учреждениям из </w:t>
      </w:r>
      <w:r w:rsidR="00BF7137" w:rsidRPr="00E3067A">
        <w:rPr>
          <w:rFonts w:ascii="Liberation Serif" w:hAnsi="Liberation Serif" w:cs="Liberation Serif"/>
          <w:color w:val="262626"/>
          <w:lang w:eastAsia="en-US"/>
        </w:rPr>
        <w:t>55</w:t>
      </w:r>
      <w:r w:rsidRPr="00E3067A">
        <w:rPr>
          <w:rFonts w:ascii="Liberation Serif" w:hAnsi="Liberation Serif" w:cs="Liberation Serif"/>
          <w:color w:val="262626"/>
          <w:lang w:eastAsia="en-US"/>
        </w:rPr>
        <w:t xml:space="preserve"> (то есть в </w:t>
      </w:r>
      <w:r w:rsidR="00ED2253" w:rsidRPr="00E3067A">
        <w:rPr>
          <w:rFonts w:ascii="Liberation Serif" w:hAnsi="Liberation Serif" w:cs="Liberation Serif"/>
          <w:color w:val="262626"/>
          <w:lang w:eastAsia="en-US"/>
        </w:rPr>
        <w:t>6</w:t>
      </w:r>
      <w:r w:rsidR="00BF7137" w:rsidRPr="00E3067A">
        <w:rPr>
          <w:rFonts w:ascii="Liberation Serif" w:hAnsi="Liberation Serif" w:cs="Liberation Serif"/>
          <w:color w:val="262626"/>
          <w:lang w:eastAsia="en-US"/>
        </w:rPr>
        <w:t>0</w:t>
      </w:r>
      <w:r w:rsidRPr="00E3067A">
        <w:rPr>
          <w:rFonts w:ascii="Liberation Serif" w:hAnsi="Liberation Serif" w:cs="Liberation Serif"/>
          <w:color w:val="262626"/>
          <w:lang w:eastAsia="en-US"/>
        </w:rPr>
        <w:t>% случаев). Среднее значение данного показателя составляет 9</w:t>
      </w:r>
      <w:r w:rsidR="00BF7137" w:rsidRPr="00E3067A">
        <w:rPr>
          <w:rFonts w:ascii="Liberation Serif" w:hAnsi="Liberation Serif" w:cs="Liberation Serif"/>
          <w:color w:val="262626"/>
          <w:lang w:eastAsia="en-US"/>
        </w:rPr>
        <w:t>8</w:t>
      </w:r>
      <w:r w:rsidR="005E2156" w:rsidRPr="00E3067A">
        <w:rPr>
          <w:rFonts w:ascii="Liberation Serif" w:hAnsi="Liberation Serif" w:cs="Liberation Serif"/>
          <w:color w:val="262626"/>
          <w:lang w:eastAsia="en-US"/>
        </w:rPr>
        <w:t>,</w:t>
      </w:r>
      <w:r w:rsidR="00BF7137" w:rsidRPr="00E3067A">
        <w:rPr>
          <w:rFonts w:ascii="Liberation Serif" w:hAnsi="Liberation Serif" w:cs="Liberation Serif"/>
          <w:color w:val="262626"/>
          <w:lang w:eastAsia="en-US"/>
        </w:rPr>
        <w:t>51</w:t>
      </w:r>
      <w:r w:rsidRPr="00E3067A">
        <w:rPr>
          <w:rFonts w:ascii="Liberation Serif" w:hAnsi="Liberation Serif" w:cs="Liberation Serif"/>
          <w:color w:val="262626"/>
          <w:lang w:eastAsia="en-US"/>
        </w:rPr>
        <w:t xml:space="preserve"> </w:t>
      </w:r>
      <w:r w:rsidR="00634E69" w:rsidRPr="00E3067A">
        <w:rPr>
          <w:rFonts w:ascii="Liberation Serif" w:hAnsi="Liberation Serif" w:cs="Liberation Serif"/>
          <w:color w:val="262626"/>
          <w:lang w:eastAsia="en-US"/>
        </w:rPr>
        <w:t>балла</w:t>
      </w:r>
      <w:r w:rsidRPr="00E3067A">
        <w:rPr>
          <w:rFonts w:ascii="Liberation Serif" w:hAnsi="Liberation Serif" w:cs="Liberation Serif"/>
          <w:color w:val="262626"/>
          <w:lang w:eastAsia="en-US"/>
        </w:rPr>
        <w:t>.</w:t>
      </w:r>
    </w:p>
    <w:p w14:paraId="6238BD97" w14:textId="2327427C" w:rsidR="00784BD7" w:rsidRPr="00E3067A" w:rsidRDefault="00784BD7"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rPr>
        <w:lastRenderedPageBreak/>
        <w:t>Минимальное значение показателя 4.2.</w:t>
      </w:r>
      <w:r w:rsidR="00BF7137" w:rsidRPr="00E3067A">
        <w:rPr>
          <w:rFonts w:ascii="Liberation Serif" w:hAnsi="Liberation Serif" w:cs="Liberation Serif"/>
        </w:rPr>
        <w:t xml:space="preserve"> </w:t>
      </w:r>
      <w:r w:rsidRPr="00E3067A">
        <w:rPr>
          <w:rFonts w:ascii="Liberation Serif" w:hAnsi="Liberation Serif" w:cs="Liberation Serif"/>
        </w:rPr>
        <w:t>«</w:t>
      </w:r>
      <w:r w:rsidRPr="00E3067A">
        <w:rPr>
          <w:rFonts w:ascii="Liberation Serif" w:hAnsi="Liberation Serif" w:cs="Liberation Serif"/>
          <w:color w:val="262626"/>
          <w:lang w:eastAsia="en-US"/>
        </w:rPr>
        <w:t>Доля получателей услуг, удовлетворенных доброжелательностью, вежливостью работников, обеспечивающих непосредственное оказание услуги» составляет 8</w:t>
      </w:r>
      <w:r w:rsidR="00BF7137" w:rsidRPr="00E3067A">
        <w:rPr>
          <w:rFonts w:ascii="Liberation Serif" w:hAnsi="Liberation Serif" w:cs="Liberation Serif"/>
          <w:color w:val="262626"/>
          <w:lang w:eastAsia="en-US"/>
        </w:rPr>
        <w:t>9,0</w:t>
      </w:r>
      <w:r w:rsidRPr="00E3067A">
        <w:rPr>
          <w:rFonts w:ascii="Liberation Serif" w:hAnsi="Liberation Serif" w:cs="Liberation Serif"/>
          <w:color w:val="262626"/>
          <w:lang w:eastAsia="en-US"/>
        </w:rPr>
        <w:t xml:space="preserve"> баллов </w:t>
      </w:r>
      <w:r w:rsidR="009040ED" w:rsidRPr="00E3067A">
        <w:rPr>
          <w:rFonts w:ascii="Liberation Serif" w:hAnsi="Liberation Serif" w:cs="Liberation Serif"/>
          <w:color w:val="262626"/>
          <w:lang w:eastAsia="en-US"/>
        </w:rPr>
        <w:t>(</w:t>
      </w:r>
      <w:r w:rsidR="00BF7137" w:rsidRPr="00E3067A">
        <w:rPr>
          <w:rFonts w:ascii="Liberation Serif" w:hAnsi="Liberation Serif" w:cs="Liberation Serif"/>
          <w:color w:val="262626"/>
          <w:lang w:eastAsia="en-US"/>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r w:rsidRPr="00E3067A">
        <w:rPr>
          <w:rFonts w:ascii="Liberation Serif" w:hAnsi="Liberation Serif" w:cs="Liberation Serif"/>
          <w:color w:val="262626"/>
          <w:lang w:eastAsia="en-US"/>
        </w:rPr>
        <w:t>). Максимальное значения показателя 4.</w:t>
      </w:r>
      <w:r w:rsidR="002B50B3" w:rsidRPr="00E3067A">
        <w:rPr>
          <w:rFonts w:ascii="Liberation Serif" w:hAnsi="Liberation Serif" w:cs="Liberation Serif"/>
          <w:color w:val="262626"/>
          <w:lang w:eastAsia="en-US"/>
        </w:rPr>
        <w:t>2</w:t>
      </w:r>
      <w:r w:rsidRPr="00E3067A">
        <w:rPr>
          <w:rFonts w:ascii="Liberation Serif" w:hAnsi="Liberation Serif" w:cs="Liberation Serif"/>
          <w:color w:val="262626"/>
          <w:lang w:eastAsia="en-US"/>
        </w:rPr>
        <w:t xml:space="preserve">. составило 100 баллов, что и было отмечено по </w:t>
      </w:r>
      <w:r w:rsidR="00834D83" w:rsidRPr="00E3067A">
        <w:rPr>
          <w:rFonts w:ascii="Liberation Serif" w:hAnsi="Liberation Serif" w:cs="Liberation Serif"/>
          <w:color w:val="262626"/>
          <w:lang w:eastAsia="en-US"/>
        </w:rPr>
        <w:t>39</w:t>
      </w:r>
      <w:r w:rsidRPr="00E3067A">
        <w:rPr>
          <w:rFonts w:ascii="Liberation Serif" w:hAnsi="Liberation Serif" w:cs="Liberation Serif"/>
          <w:color w:val="262626"/>
          <w:lang w:eastAsia="en-US"/>
        </w:rPr>
        <w:t xml:space="preserve"> учреждениям из </w:t>
      </w:r>
      <w:r w:rsidR="00834D83" w:rsidRPr="00E3067A">
        <w:rPr>
          <w:rFonts w:ascii="Liberation Serif" w:hAnsi="Liberation Serif" w:cs="Liberation Serif"/>
          <w:color w:val="262626"/>
          <w:lang w:eastAsia="en-US"/>
        </w:rPr>
        <w:t>55</w:t>
      </w:r>
      <w:r w:rsidRPr="00E3067A">
        <w:rPr>
          <w:rFonts w:ascii="Liberation Serif" w:hAnsi="Liberation Serif" w:cs="Liberation Serif"/>
          <w:color w:val="262626"/>
          <w:lang w:eastAsia="en-US"/>
        </w:rPr>
        <w:t xml:space="preserve"> (то есть в </w:t>
      </w:r>
      <w:r w:rsidR="00ED2253" w:rsidRPr="00E3067A">
        <w:rPr>
          <w:rFonts w:ascii="Liberation Serif" w:hAnsi="Liberation Serif" w:cs="Liberation Serif"/>
          <w:color w:val="262626"/>
          <w:lang w:eastAsia="en-US"/>
        </w:rPr>
        <w:t>7</w:t>
      </w:r>
      <w:r w:rsidR="00834D83" w:rsidRPr="00E3067A">
        <w:rPr>
          <w:rFonts w:ascii="Liberation Serif" w:hAnsi="Liberation Serif" w:cs="Liberation Serif"/>
          <w:color w:val="262626"/>
          <w:lang w:eastAsia="en-US"/>
        </w:rPr>
        <w:t>1</w:t>
      </w:r>
      <w:r w:rsidRPr="00E3067A">
        <w:rPr>
          <w:rFonts w:ascii="Liberation Serif" w:hAnsi="Liberation Serif" w:cs="Liberation Serif"/>
          <w:color w:val="262626"/>
          <w:lang w:eastAsia="en-US"/>
        </w:rPr>
        <w:t xml:space="preserve">% случаев, </w:t>
      </w:r>
      <w:r w:rsidR="00EC5821" w:rsidRPr="00E3067A">
        <w:rPr>
          <w:rFonts w:ascii="Liberation Serif" w:hAnsi="Liberation Serif" w:cs="Liberation Serif"/>
          <w:color w:val="262626"/>
          <w:lang w:eastAsia="en-US"/>
        </w:rPr>
        <w:t>у большинства организаций</w:t>
      </w:r>
      <w:r w:rsidRPr="00E3067A">
        <w:rPr>
          <w:rFonts w:ascii="Liberation Serif" w:hAnsi="Liberation Serif" w:cs="Liberation Serif"/>
          <w:color w:val="262626"/>
          <w:lang w:eastAsia="en-US"/>
        </w:rPr>
        <w:t>). Среднее значение данного показателя составляет 9</w:t>
      </w:r>
      <w:r w:rsidR="00EC5821" w:rsidRPr="00E3067A">
        <w:rPr>
          <w:rFonts w:ascii="Liberation Serif" w:hAnsi="Liberation Serif" w:cs="Liberation Serif"/>
          <w:color w:val="262626"/>
          <w:lang w:eastAsia="en-US"/>
        </w:rPr>
        <w:t>9,</w:t>
      </w:r>
      <w:r w:rsidR="00834D83" w:rsidRPr="00E3067A">
        <w:rPr>
          <w:rFonts w:ascii="Liberation Serif" w:hAnsi="Liberation Serif" w:cs="Liberation Serif"/>
          <w:color w:val="262626"/>
          <w:lang w:eastAsia="en-US"/>
        </w:rPr>
        <w:t>33</w:t>
      </w:r>
      <w:r w:rsidRPr="00E3067A">
        <w:rPr>
          <w:rFonts w:ascii="Liberation Serif" w:hAnsi="Liberation Serif" w:cs="Liberation Serif"/>
          <w:color w:val="262626"/>
          <w:lang w:eastAsia="en-US"/>
        </w:rPr>
        <w:t xml:space="preserve"> </w:t>
      </w:r>
      <w:r w:rsidR="007F4F94" w:rsidRPr="00E3067A">
        <w:rPr>
          <w:rFonts w:ascii="Liberation Serif" w:hAnsi="Liberation Serif" w:cs="Liberation Serif"/>
          <w:color w:val="262626"/>
          <w:lang w:eastAsia="en-US"/>
        </w:rPr>
        <w:t>балла</w:t>
      </w:r>
      <w:r w:rsidRPr="00E3067A">
        <w:rPr>
          <w:rFonts w:ascii="Liberation Serif" w:hAnsi="Liberation Serif" w:cs="Liberation Serif"/>
          <w:color w:val="262626"/>
          <w:lang w:eastAsia="en-US"/>
        </w:rPr>
        <w:t>.</w:t>
      </w:r>
    </w:p>
    <w:p w14:paraId="40367598" w14:textId="2098806E" w:rsidR="00784BD7" w:rsidRPr="00E3067A" w:rsidRDefault="00784BD7"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rPr>
        <w:t>Минимальное значение показателя 4.</w:t>
      </w:r>
      <w:r w:rsidR="002B50B3" w:rsidRPr="00E3067A">
        <w:rPr>
          <w:rFonts w:ascii="Liberation Serif" w:hAnsi="Liberation Serif" w:cs="Liberation Serif"/>
        </w:rPr>
        <w:t>3</w:t>
      </w:r>
      <w:r w:rsidRPr="00E3067A">
        <w:rPr>
          <w:rFonts w:ascii="Liberation Serif" w:hAnsi="Liberation Serif" w:cs="Liberation Serif"/>
        </w:rPr>
        <w:t>. «</w:t>
      </w:r>
      <w:r w:rsidRPr="00E3067A">
        <w:rPr>
          <w:rFonts w:ascii="Liberation Serif" w:hAnsi="Liberation Serif" w:cs="Liberation Serif"/>
          <w:color w:val="262626"/>
          <w:lang w:eastAsia="en-US"/>
        </w:rPr>
        <w:t xml:space="preserve">Доля получателей услуг, удовлетворенных доброжелательностью, вежливостью работников </w:t>
      </w:r>
      <w:r w:rsidR="002B50B3" w:rsidRPr="00E3067A">
        <w:rPr>
          <w:rFonts w:ascii="Liberation Serif" w:hAnsi="Liberation Serif" w:cs="Liberation Serif"/>
          <w:color w:val="262626"/>
          <w:lang w:eastAsia="en-US"/>
        </w:rPr>
        <w:t>при использовании дистанционных форм взаимодействия</w:t>
      </w:r>
      <w:r w:rsidRPr="00E3067A">
        <w:rPr>
          <w:rFonts w:ascii="Liberation Serif" w:hAnsi="Liberation Serif" w:cs="Liberation Serif"/>
          <w:color w:val="262626"/>
          <w:lang w:eastAsia="en-US"/>
        </w:rPr>
        <w:t xml:space="preserve">» составляет </w:t>
      </w:r>
      <w:r w:rsidR="00574887" w:rsidRPr="00E3067A">
        <w:rPr>
          <w:rFonts w:ascii="Liberation Serif" w:hAnsi="Liberation Serif" w:cs="Liberation Serif"/>
          <w:color w:val="262626"/>
          <w:lang w:eastAsia="en-US"/>
        </w:rPr>
        <w:t>9</w:t>
      </w:r>
      <w:r w:rsidR="007F4F94" w:rsidRPr="00E3067A">
        <w:rPr>
          <w:rFonts w:ascii="Liberation Serif" w:hAnsi="Liberation Serif" w:cs="Liberation Serif"/>
          <w:color w:val="262626"/>
          <w:lang w:eastAsia="en-US"/>
        </w:rPr>
        <w:t>2</w:t>
      </w:r>
      <w:r w:rsidRPr="00E3067A">
        <w:rPr>
          <w:rFonts w:ascii="Liberation Serif" w:hAnsi="Liberation Serif" w:cs="Liberation Serif"/>
          <w:color w:val="262626"/>
          <w:lang w:eastAsia="en-US"/>
        </w:rPr>
        <w:t xml:space="preserve"> балл</w:t>
      </w:r>
      <w:r w:rsidR="007F4F94" w:rsidRPr="00E3067A">
        <w:rPr>
          <w:rFonts w:ascii="Liberation Serif" w:hAnsi="Liberation Serif" w:cs="Liberation Serif"/>
          <w:color w:val="262626"/>
          <w:lang w:eastAsia="en-US"/>
        </w:rPr>
        <w:t>а</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7F4F94" w:rsidRPr="00E3067A">
        <w:rPr>
          <w:rFonts w:ascii="Liberation Serif" w:hAnsi="Liberation Serif" w:cs="Liberation Serif"/>
          <w:color w:val="262626"/>
          <w:lang w:eastAsia="en-US"/>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r w:rsidRPr="00E3067A">
        <w:rPr>
          <w:rFonts w:ascii="Liberation Serif" w:hAnsi="Liberation Serif" w:cs="Liberation Serif"/>
          <w:color w:val="000000"/>
        </w:rPr>
        <w:t>)</w:t>
      </w:r>
      <w:r w:rsidRPr="00E3067A">
        <w:rPr>
          <w:rFonts w:ascii="Liberation Serif" w:hAnsi="Liberation Serif" w:cs="Liberation Serif"/>
          <w:color w:val="262626"/>
          <w:lang w:eastAsia="en-US"/>
        </w:rPr>
        <w:t>. Максимальное значения показателя 4.</w:t>
      </w:r>
      <w:r w:rsidR="002B50B3" w:rsidRPr="00E3067A">
        <w:rPr>
          <w:rFonts w:ascii="Liberation Serif" w:hAnsi="Liberation Serif" w:cs="Liberation Serif"/>
          <w:color w:val="262626"/>
          <w:lang w:eastAsia="en-US"/>
        </w:rPr>
        <w:t>3</w:t>
      </w:r>
      <w:r w:rsidRPr="00E3067A">
        <w:rPr>
          <w:rFonts w:ascii="Liberation Serif" w:hAnsi="Liberation Serif" w:cs="Liberation Serif"/>
          <w:color w:val="262626"/>
          <w:lang w:eastAsia="en-US"/>
        </w:rPr>
        <w:t xml:space="preserve">. составило 100 баллов, что и было отмечено по </w:t>
      </w:r>
      <w:r w:rsidR="00E21AA4" w:rsidRPr="00E3067A">
        <w:rPr>
          <w:rFonts w:ascii="Liberation Serif" w:hAnsi="Liberation Serif" w:cs="Liberation Serif"/>
          <w:color w:val="262626"/>
          <w:lang w:eastAsia="en-US"/>
        </w:rPr>
        <w:t>5</w:t>
      </w:r>
      <w:r w:rsidR="00574887" w:rsidRPr="00E3067A">
        <w:rPr>
          <w:rFonts w:ascii="Liberation Serif" w:hAnsi="Liberation Serif" w:cs="Liberation Serif"/>
          <w:color w:val="262626"/>
          <w:lang w:eastAsia="en-US"/>
        </w:rPr>
        <w:t>1</w:t>
      </w:r>
      <w:r w:rsidRPr="00E3067A">
        <w:rPr>
          <w:rFonts w:ascii="Liberation Serif" w:hAnsi="Liberation Serif" w:cs="Liberation Serif"/>
          <w:color w:val="262626"/>
          <w:lang w:eastAsia="en-US"/>
        </w:rPr>
        <w:t xml:space="preserve"> учреждени</w:t>
      </w:r>
      <w:r w:rsidR="00E21AA4" w:rsidRPr="00E3067A">
        <w:rPr>
          <w:rFonts w:ascii="Liberation Serif" w:hAnsi="Liberation Serif" w:cs="Liberation Serif"/>
          <w:color w:val="262626"/>
          <w:lang w:eastAsia="en-US"/>
        </w:rPr>
        <w:t>ям</w:t>
      </w:r>
      <w:r w:rsidRPr="00E3067A">
        <w:rPr>
          <w:rFonts w:ascii="Liberation Serif" w:hAnsi="Liberation Serif" w:cs="Liberation Serif"/>
          <w:color w:val="262626"/>
          <w:lang w:eastAsia="en-US"/>
        </w:rPr>
        <w:t xml:space="preserve"> из </w:t>
      </w:r>
      <w:r w:rsidR="00E21AA4" w:rsidRPr="00E3067A">
        <w:rPr>
          <w:rFonts w:ascii="Liberation Serif" w:hAnsi="Liberation Serif" w:cs="Liberation Serif"/>
          <w:color w:val="262626"/>
          <w:lang w:eastAsia="en-US"/>
        </w:rPr>
        <w:t>73</w:t>
      </w:r>
      <w:r w:rsidRPr="00E3067A">
        <w:rPr>
          <w:rFonts w:ascii="Liberation Serif" w:hAnsi="Liberation Serif" w:cs="Liberation Serif"/>
          <w:color w:val="262626"/>
          <w:lang w:eastAsia="en-US"/>
        </w:rPr>
        <w:t xml:space="preserve"> (то есть в </w:t>
      </w:r>
      <w:r w:rsidR="00E21AA4" w:rsidRPr="00E3067A">
        <w:rPr>
          <w:rFonts w:ascii="Liberation Serif" w:hAnsi="Liberation Serif" w:cs="Liberation Serif"/>
          <w:color w:val="262626"/>
          <w:lang w:eastAsia="en-US"/>
        </w:rPr>
        <w:t>7</w:t>
      </w:r>
      <w:r w:rsidR="00574887" w:rsidRPr="00E3067A">
        <w:rPr>
          <w:rFonts w:ascii="Liberation Serif" w:hAnsi="Liberation Serif" w:cs="Liberation Serif"/>
          <w:color w:val="262626"/>
          <w:lang w:eastAsia="en-US"/>
        </w:rPr>
        <w:t>0</w:t>
      </w:r>
      <w:r w:rsidRPr="00E3067A">
        <w:rPr>
          <w:rFonts w:ascii="Liberation Serif" w:hAnsi="Liberation Serif" w:cs="Liberation Serif"/>
          <w:color w:val="262626"/>
          <w:lang w:eastAsia="en-US"/>
        </w:rPr>
        <w:t>% случаев, у большинства организаций). Среднее значение данного показателя составляет 9</w:t>
      </w:r>
      <w:r w:rsidR="00E21AA4" w:rsidRPr="00E3067A">
        <w:rPr>
          <w:rFonts w:ascii="Liberation Serif" w:hAnsi="Liberation Serif" w:cs="Liberation Serif"/>
          <w:color w:val="262626"/>
          <w:lang w:eastAsia="en-US"/>
        </w:rPr>
        <w:t>9,</w:t>
      </w:r>
      <w:r w:rsidR="007F4F94" w:rsidRPr="00E3067A">
        <w:rPr>
          <w:rFonts w:ascii="Liberation Serif" w:hAnsi="Liberation Serif" w:cs="Liberation Serif"/>
          <w:color w:val="262626"/>
          <w:lang w:eastAsia="en-US"/>
        </w:rPr>
        <w:t>65</w:t>
      </w:r>
      <w:r w:rsidRPr="00E3067A">
        <w:rPr>
          <w:rFonts w:ascii="Liberation Serif" w:hAnsi="Liberation Serif" w:cs="Liberation Serif"/>
          <w:color w:val="262626"/>
          <w:lang w:eastAsia="en-US"/>
        </w:rPr>
        <w:t xml:space="preserve"> балл</w:t>
      </w:r>
      <w:r w:rsidR="00E21AA4" w:rsidRPr="00E3067A">
        <w:rPr>
          <w:rFonts w:ascii="Liberation Serif" w:hAnsi="Liberation Serif" w:cs="Liberation Serif"/>
          <w:color w:val="262626"/>
          <w:lang w:eastAsia="en-US"/>
        </w:rPr>
        <w:t>ов</w:t>
      </w:r>
      <w:r w:rsidRPr="00E3067A">
        <w:rPr>
          <w:rFonts w:ascii="Liberation Serif" w:hAnsi="Liberation Serif" w:cs="Liberation Serif"/>
          <w:color w:val="262626"/>
          <w:lang w:eastAsia="en-US"/>
        </w:rPr>
        <w:t>.</w:t>
      </w:r>
    </w:p>
    <w:p w14:paraId="12214CDE" w14:textId="4E17538A" w:rsidR="009D4DB5" w:rsidRPr="00E3067A" w:rsidRDefault="009D4DB5" w:rsidP="00AB1F37">
      <w:pPr>
        <w:ind w:firstLine="708"/>
        <w:jc w:val="both"/>
        <w:rPr>
          <w:rFonts w:ascii="Liberation Serif" w:hAnsi="Liberation Serif" w:cs="Liberation Serif"/>
          <w:color w:val="262626"/>
          <w:lang w:eastAsia="en-US"/>
        </w:rPr>
      </w:pPr>
      <w:bookmarkStart w:id="35" w:name="_Hlk146625992"/>
      <w:r w:rsidRPr="00E3067A">
        <w:rPr>
          <w:rFonts w:ascii="Liberation Serif" w:hAnsi="Liberation Serif" w:cs="Liberation Serif"/>
        </w:rPr>
        <w:t xml:space="preserve">Минимальное значение итогового сводного показателя по критерию </w:t>
      </w:r>
      <w:r w:rsidR="002B50B3" w:rsidRPr="00E3067A">
        <w:rPr>
          <w:rFonts w:ascii="Liberation Serif" w:hAnsi="Liberation Serif" w:cs="Liberation Serif"/>
        </w:rPr>
        <w:t>4</w:t>
      </w:r>
      <w:r w:rsidRPr="00E3067A">
        <w:rPr>
          <w:rFonts w:ascii="Liberation Serif" w:hAnsi="Liberation Serif" w:cs="Liberation Serif"/>
        </w:rPr>
        <w:t xml:space="preserve"> «</w:t>
      </w:r>
      <w:r w:rsidR="002B50B3" w:rsidRPr="00E3067A">
        <w:rPr>
          <w:rFonts w:ascii="Liberation Serif" w:hAnsi="Liberation Serif" w:cs="Liberation Serif"/>
        </w:rPr>
        <w:t>Доброжелательность, вежливость работников организации</w:t>
      </w:r>
      <w:r w:rsidRPr="00E3067A">
        <w:rPr>
          <w:rFonts w:ascii="Liberation Serif" w:hAnsi="Liberation Serif" w:cs="Liberation Serif"/>
        </w:rPr>
        <w:t>»</w:t>
      </w:r>
      <w:r w:rsidRPr="00E3067A">
        <w:rPr>
          <w:rFonts w:ascii="Liberation Serif" w:hAnsi="Liberation Serif" w:cs="Liberation Serif"/>
          <w:color w:val="262626"/>
          <w:lang w:eastAsia="en-US"/>
        </w:rPr>
        <w:t xml:space="preserve"> составляет </w:t>
      </w:r>
      <w:r w:rsidR="00723623" w:rsidRPr="00E3067A">
        <w:rPr>
          <w:rFonts w:ascii="Liberation Serif" w:hAnsi="Liberation Serif" w:cs="Liberation Serif"/>
          <w:color w:val="262626"/>
          <w:lang w:eastAsia="en-US"/>
        </w:rPr>
        <w:t>8</w:t>
      </w:r>
      <w:r w:rsidR="007E09F4" w:rsidRPr="00E3067A">
        <w:rPr>
          <w:rFonts w:ascii="Liberation Serif" w:hAnsi="Liberation Serif" w:cs="Liberation Serif"/>
          <w:color w:val="262626"/>
          <w:lang w:eastAsia="en-US"/>
        </w:rPr>
        <w:t>8,4</w:t>
      </w:r>
      <w:r w:rsidRPr="00E3067A">
        <w:rPr>
          <w:rFonts w:ascii="Liberation Serif" w:hAnsi="Liberation Serif" w:cs="Liberation Serif"/>
          <w:color w:val="262626"/>
          <w:lang w:eastAsia="en-US"/>
        </w:rPr>
        <w:t xml:space="preserve"> балл</w:t>
      </w:r>
      <w:r w:rsidR="007E09F4" w:rsidRPr="00E3067A">
        <w:rPr>
          <w:rFonts w:ascii="Liberation Serif" w:hAnsi="Liberation Serif" w:cs="Liberation Serif"/>
          <w:color w:val="262626"/>
          <w:lang w:eastAsia="en-US"/>
        </w:rPr>
        <w:t>а</w:t>
      </w:r>
      <w:r w:rsidR="002B50B3"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7E09F4" w:rsidRPr="00E3067A">
        <w:rPr>
          <w:rFonts w:ascii="Liberation Serif" w:hAnsi="Liberation Serif" w:cs="Liberation Serif"/>
          <w:color w:val="262626"/>
          <w:lang w:eastAsia="en-US"/>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r w:rsidR="002B50B3" w:rsidRPr="00E3067A">
        <w:rPr>
          <w:rFonts w:ascii="Liberation Serif" w:hAnsi="Liberation Serif" w:cs="Liberation Serif"/>
          <w:color w:val="000000"/>
        </w:rPr>
        <w:t>)</w:t>
      </w:r>
      <w:r w:rsidR="007E09F4" w:rsidRPr="00E3067A">
        <w:rPr>
          <w:rFonts w:ascii="Liberation Serif" w:hAnsi="Liberation Serif" w:cs="Liberation Serif"/>
          <w:color w:val="000000"/>
        </w:rPr>
        <w:t xml:space="preserve">, все остальные охваченные исследованием организации набрали по этому критерию свыше 90 баллов. </w:t>
      </w:r>
      <w:r w:rsidRPr="00E3067A">
        <w:rPr>
          <w:rFonts w:ascii="Liberation Serif" w:hAnsi="Liberation Serif" w:cs="Liberation Serif"/>
          <w:color w:val="262626"/>
          <w:lang w:eastAsia="en-US"/>
        </w:rPr>
        <w:t xml:space="preserve">Максимальное значения итогового показателя по Критерию </w:t>
      </w:r>
      <w:r w:rsidR="002B50B3" w:rsidRPr="00E3067A">
        <w:rPr>
          <w:rFonts w:ascii="Liberation Serif" w:hAnsi="Liberation Serif" w:cs="Liberation Serif"/>
          <w:color w:val="262626"/>
          <w:lang w:eastAsia="en-US"/>
        </w:rPr>
        <w:t>4</w:t>
      </w:r>
      <w:r w:rsidRPr="00E3067A">
        <w:rPr>
          <w:rFonts w:ascii="Liberation Serif" w:hAnsi="Liberation Serif" w:cs="Liberation Serif"/>
          <w:color w:val="262626"/>
          <w:lang w:eastAsia="en-US"/>
        </w:rPr>
        <w:t xml:space="preserve"> составило </w:t>
      </w:r>
      <w:r w:rsidR="0057555A" w:rsidRPr="00E3067A">
        <w:rPr>
          <w:rFonts w:ascii="Liberation Serif" w:hAnsi="Liberation Serif" w:cs="Liberation Serif"/>
          <w:color w:val="262626"/>
          <w:lang w:eastAsia="en-US"/>
        </w:rPr>
        <w:t xml:space="preserve">ровно </w:t>
      </w:r>
      <w:r w:rsidRPr="00E3067A">
        <w:rPr>
          <w:rFonts w:ascii="Liberation Serif" w:hAnsi="Liberation Serif" w:cs="Liberation Serif"/>
          <w:color w:val="262626"/>
          <w:lang w:eastAsia="en-US"/>
        </w:rPr>
        <w:t xml:space="preserve">100 баллов, что и было отмечено по </w:t>
      </w:r>
      <w:r w:rsidR="007E09F4" w:rsidRPr="00E3067A">
        <w:rPr>
          <w:rFonts w:ascii="Liberation Serif" w:hAnsi="Liberation Serif" w:cs="Liberation Serif"/>
          <w:color w:val="262626"/>
          <w:lang w:eastAsia="en-US"/>
        </w:rPr>
        <w:t>26</w:t>
      </w:r>
      <w:r w:rsidRPr="00E3067A">
        <w:rPr>
          <w:rFonts w:ascii="Liberation Serif" w:hAnsi="Liberation Serif" w:cs="Liberation Serif"/>
          <w:color w:val="262626"/>
          <w:lang w:eastAsia="en-US"/>
        </w:rPr>
        <w:t xml:space="preserve"> учреждениям из </w:t>
      </w:r>
      <w:r w:rsidR="007F4F94" w:rsidRPr="00E3067A">
        <w:rPr>
          <w:rFonts w:ascii="Liberation Serif" w:hAnsi="Liberation Serif" w:cs="Liberation Serif"/>
          <w:color w:val="262626"/>
          <w:lang w:eastAsia="en-US"/>
        </w:rPr>
        <w:t>55</w:t>
      </w:r>
      <w:r w:rsidRPr="00E3067A">
        <w:rPr>
          <w:rFonts w:ascii="Liberation Serif" w:hAnsi="Liberation Serif" w:cs="Liberation Serif"/>
          <w:color w:val="262626"/>
          <w:lang w:eastAsia="en-US"/>
        </w:rPr>
        <w:t xml:space="preserve"> (</w:t>
      </w:r>
      <w:r w:rsidR="007E09F4" w:rsidRPr="00E3067A">
        <w:rPr>
          <w:rFonts w:ascii="Liberation Serif" w:hAnsi="Liberation Serif" w:cs="Liberation Serif"/>
          <w:color w:val="262626"/>
          <w:lang w:eastAsia="en-US"/>
        </w:rPr>
        <w:t>47,3</w:t>
      </w:r>
      <w:r w:rsidRPr="00E3067A">
        <w:rPr>
          <w:rFonts w:ascii="Liberation Serif" w:hAnsi="Liberation Serif" w:cs="Liberation Serif"/>
          <w:color w:val="262626"/>
          <w:lang w:eastAsia="en-US"/>
        </w:rPr>
        <w:t>% случаев, то есть</w:t>
      </w:r>
      <w:r w:rsidR="007F4F94" w:rsidRPr="00E3067A">
        <w:rPr>
          <w:rFonts w:ascii="Liberation Serif" w:hAnsi="Liberation Serif" w:cs="Liberation Serif"/>
          <w:color w:val="262626"/>
          <w:lang w:eastAsia="en-US"/>
        </w:rPr>
        <w:t xml:space="preserve"> </w:t>
      </w:r>
      <w:r w:rsidR="007E09F4" w:rsidRPr="00E3067A">
        <w:rPr>
          <w:rFonts w:ascii="Liberation Serif" w:hAnsi="Liberation Serif" w:cs="Liberation Serif"/>
          <w:color w:val="262626"/>
          <w:lang w:eastAsia="en-US"/>
        </w:rPr>
        <w:t xml:space="preserve">почти в половине </w:t>
      </w:r>
      <w:r w:rsidR="007F4F94" w:rsidRPr="00E3067A">
        <w:rPr>
          <w:rFonts w:ascii="Liberation Serif" w:hAnsi="Liberation Serif" w:cs="Liberation Serif"/>
          <w:color w:val="262626"/>
          <w:lang w:eastAsia="en-US"/>
        </w:rPr>
        <w:t>организаций</w:t>
      </w:r>
      <w:r w:rsidRPr="00E3067A">
        <w:rPr>
          <w:rFonts w:ascii="Liberation Serif" w:hAnsi="Liberation Serif" w:cs="Liberation Serif"/>
          <w:color w:val="262626"/>
          <w:lang w:eastAsia="en-US"/>
        </w:rPr>
        <w:t xml:space="preserve">). Среднее значение </w:t>
      </w:r>
      <w:r w:rsidR="007E09F4" w:rsidRPr="00E3067A">
        <w:rPr>
          <w:rFonts w:ascii="Liberation Serif" w:hAnsi="Liberation Serif" w:cs="Liberation Serif"/>
          <w:color w:val="262626"/>
          <w:lang w:eastAsia="en-US"/>
        </w:rPr>
        <w:t xml:space="preserve">критерия 4 </w:t>
      </w:r>
      <w:r w:rsidRPr="00E3067A">
        <w:rPr>
          <w:rFonts w:ascii="Liberation Serif" w:hAnsi="Liberation Serif" w:cs="Liberation Serif"/>
          <w:color w:val="262626"/>
          <w:lang w:eastAsia="en-US"/>
        </w:rPr>
        <w:t>составляет 9</w:t>
      </w:r>
      <w:r w:rsidR="007E09F4" w:rsidRPr="00E3067A">
        <w:rPr>
          <w:rFonts w:ascii="Liberation Serif" w:hAnsi="Liberation Serif" w:cs="Liberation Serif"/>
          <w:color w:val="262626"/>
          <w:lang w:eastAsia="en-US"/>
        </w:rPr>
        <w:t>9</w:t>
      </w:r>
      <w:r w:rsidR="0057555A" w:rsidRPr="00E3067A">
        <w:rPr>
          <w:rFonts w:ascii="Liberation Serif" w:hAnsi="Liberation Serif" w:cs="Liberation Serif"/>
          <w:color w:val="262626"/>
          <w:lang w:eastAsia="en-US"/>
        </w:rPr>
        <w:t>,</w:t>
      </w:r>
      <w:r w:rsidR="007E09F4" w:rsidRPr="00E3067A">
        <w:rPr>
          <w:rFonts w:ascii="Liberation Serif" w:hAnsi="Liberation Serif" w:cs="Liberation Serif"/>
          <w:color w:val="262626"/>
          <w:lang w:eastAsia="en-US"/>
        </w:rPr>
        <w:t>07</w:t>
      </w:r>
      <w:r w:rsidRPr="00E3067A">
        <w:rPr>
          <w:rFonts w:ascii="Liberation Serif" w:hAnsi="Liberation Serif" w:cs="Liberation Serif"/>
          <w:color w:val="262626"/>
          <w:lang w:eastAsia="en-US"/>
        </w:rPr>
        <w:t xml:space="preserve"> баллов.</w:t>
      </w:r>
    </w:p>
    <w:p w14:paraId="212ED770" w14:textId="76D51D54" w:rsidR="007F5085" w:rsidRPr="00E3067A" w:rsidRDefault="009D4DB5"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Наиболее «сильн</w:t>
      </w:r>
      <w:r w:rsidR="008330A4" w:rsidRPr="00E3067A">
        <w:rPr>
          <w:rFonts w:ascii="Liberation Serif" w:hAnsi="Liberation Serif" w:cs="Liberation Serif"/>
          <w:color w:val="262626"/>
          <w:lang w:eastAsia="en-US"/>
        </w:rPr>
        <w:t>ыми</w:t>
      </w:r>
      <w:r w:rsidRPr="00E3067A">
        <w:rPr>
          <w:rFonts w:ascii="Liberation Serif" w:hAnsi="Liberation Serif" w:cs="Liberation Serif"/>
          <w:color w:val="262626"/>
          <w:lang w:eastAsia="en-US"/>
        </w:rPr>
        <w:t>» составляющ</w:t>
      </w:r>
      <w:r w:rsidR="008330A4" w:rsidRPr="00E3067A">
        <w:rPr>
          <w:rFonts w:ascii="Liberation Serif" w:hAnsi="Liberation Serif" w:cs="Liberation Serif"/>
          <w:color w:val="262626"/>
          <w:lang w:eastAsia="en-US"/>
        </w:rPr>
        <w:t>ими</w:t>
      </w:r>
      <w:r w:rsidRPr="00E3067A">
        <w:rPr>
          <w:rFonts w:ascii="Liberation Serif" w:hAnsi="Liberation Serif" w:cs="Liberation Serif"/>
          <w:color w:val="262626"/>
          <w:lang w:eastAsia="en-US"/>
        </w:rPr>
        <w:t xml:space="preserve"> Критерия </w:t>
      </w:r>
      <w:r w:rsidR="001641AA" w:rsidRPr="00E3067A">
        <w:rPr>
          <w:rFonts w:ascii="Liberation Serif" w:hAnsi="Liberation Serif" w:cs="Liberation Serif"/>
          <w:color w:val="262626"/>
          <w:lang w:eastAsia="en-US"/>
        </w:rPr>
        <w:t>4</w:t>
      </w:r>
      <w:r w:rsidR="008330A4" w:rsidRPr="00E3067A">
        <w:rPr>
          <w:rFonts w:ascii="Liberation Serif" w:hAnsi="Liberation Serif" w:cs="Liberation Serif"/>
          <w:color w:val="262626"/>
          <w:lang w:eastAsia="en-US"/>
        </w:rPr>
        <w:t>,</w:t>
      </w:r>
      <w:r w:rsidRPr="00E3067A">
        <w:rPr>
          <w:rFonts w:ascii="Liberation Serif" w:hAnsi="Liberation Serif" w:cs="Liberation Serif"/>
          <w:color w:val="262626"/>
          <w:lang w:eastAsia="en-US"/>
        </w:rPr>
        <w:t xml:space="preserve"> </w:t>
      </w:r>
      <w:r w:rsidR="008330A4" w:rsidRPr="00E3067A">
        <w:rPr>
          <w:rFonts w:ascii="Liberation Serif" w:hAnsi="Liberation Serif" w:cs="Liberation Serif"/>
          <w:color w:val="262626"/>
          <w:lang w:eastAsia="en-US"/>
        </w:rPr>
        <w:t xml:space="preserve">практически в равной </w:t>
      </w:r>
      <w:r w:rsidR="00CB7171" w:rsidRPr="00E3067A">
        <w:rPr>
          <w:rFonts w:ascii="Liberation Serif" w:hAnsi="Liberation Serif" w:cs="Liberation Serif"/>
          <w:color w:val="262626"/>
          <w:lang w:eastAsia="en-US"/>
        </w:rPr>
        <w:t>степени, являются</w:t>
      </w:r>
      <w:r w:rsidRPr="00E3067A">
        <w:rPr>
          <w:rFonts w:ascii="Liberation Serif" w:hAnsi="Liberation Serif" w:cs="Liberation Serif"/>
          <w:color w:val="262626"/>
          <w:lang w:eastAsia="en-US"/>
        </w:rPr>
        <w:t xml:space="preserve"> </w:t>
      </w:r>
      <w:r w:rsidR="002F75BF" w:rsidRPr="00E3067A">
        <w:rPr>
          <w:rFonts w:ascii="Liberation Serif" w:hAnsi="Liberation Serif" w:cs="Liberation Serif"/>
          <w:color w:val="262626"/>
          <w:lang w:eastAsia="en-US"/>
        </w:rPr>
        <w:t xml:space="preserve">все три </w:t>
      </w:r>
      <w:r w:rsidR="008330A4" w:rsidRPr="00E3067A">
        <w:rPr>
          <w:rFonts w:ascii="Liberation Serif" w:hAnsi="Liberation Serif" w:cs="Liberation Serif"/>
          <w:color w:val="262626"/>
          <w:lang w:eastAsia="en-US"/>
        </w:rPr>
        <w:t>уров</w:t>
      </w:r>
      <w:r w:rsidR="002F75BF" w:rsidRPr="00E3067A">
        <w:rPr>
          <w:rFonts w:ascii="Liberation Serif" w:hAnsi="Liberation Serif" w:cs="Liberation Serif"/>
          <w:color w:val="262626"/>
          <w:lang w:eastAsia="en-US"/>
        </w:rPr>
        <w:t>ня</w:t>
      </w:r>
      <w:r w:rsidR="008330A4" w:rsidRPr="00E3067A">
        <w:rPr>
          <w:rFonts w:ascii="Liberation Serif" w:hAnsi="Liberation Serif" w:cs="Liberation Serif"/>
          <w:color w:val="262626"/>
          <w:lang w:eastAsia="en-US"/>
        </w:rPr>
        <w:t xml:space="preserve"> доброжелательности и вежливости работников</w:t>
      </w:r>
      <w:r w:rsidR="002F75BF" w:rsidRPr="00E3067A">
        <w:rPr>
          <w:rFonts w:ascii="Liberation Serif" w:hAnsi="Liberation Serif" w:cs="Liberation Serif"/>
          <w:color w:val="262626"/>
          <w:lang w:eastAsia="en-US"/>
        </w:rPr>
        <w:t>:</w:t>
      </w:r>
      <w:r w:rsidR="008330A4" w:rsidRPr="00E3067A">
        <w:rPr>
          <w:rFonts w:ascii="Liberation Serif" w:hAnsi="Liberation Serif" w:cs="Liberation Serif"/>
          <w:color w:val="262626"/>
          <w:lang w:eastAsia="en-US"/>
        </w:rPr>
        <w:t xml:space="preserve"> как при первичном контакте</w:t>
      </w:r>
      <w:r w:rsidR="007E09F4" w:rsidRPr="00E3067A">
        <w:rPr>
          <w:rFonts w:ascii="Liberation Serif" w:hAnsi="Liberation Serif" w:cs="Liberation Serif"/>
          <w:color w:val="262626"/>
          <w:lang w:eastAsia="en-US"/>
        </w:rPr>
        <w:t xml:space="preserve"> (средний балл 98,51)</w:t>
      </w:r>
      <w:r w:rsidR="008330A4" w:rsidRPr="00E3067A">
        <w:rPr>
          <w:rFonts w:ascii="Liberation Serif" w:hAnsi="Liberation Serif" w:cs="Liberation Serif"/>
          <w:color w:val="262626"/>
          <w:lang w:eastAsia="en-US"/>
        </w:rPr>
        <w:t xml:space="preserve">, </w:t>
      </w:r>
      <w:r w:rsidR="002F75BF" w:rsidRPr="00E3067A">
        <w:rPr>
          <w:rFonts w:ascii="Liberation Serif" w:hAnsi="Liberation Serif" w:cs="Liberation Serif"/>
          <w:color w:val="262626"/>
          <w:lang w:eastAsia="en-US"/>
        </w:rPr>
        <w:t>при дистанционных формах взаимодействия</w:t>
      </w:r>
      <w:r w:rsidR="007E09F4" w:rsidRPr="00E3067A">
        <w:rPr>
          <w:rFonts w:ascii="Liberation Serif" w:hAnsi="Liberation Serif" w:cs="Liberation Serif"/>
          <w:color w:val="262626"/>
          <w:lang w:eastAsia="en-US"/>
        </w:rPr>
        <w:t xml:space="preserve"> (средний балл 99,33)</w:t>
      </w:r>
      <w:r w:rsidR="002F75BF" w:rsidRPr="00E3067A">
        <w:rPr>
          <w:rFonts w:ascii="Liberation Serif" w:hAnsi="Liberation Serif" w:cs="Liberation Serif"/>
          <w:color w:val="262626"/>
          <w:lang w:eastAsia="en-US"/>
        </w:rPr>
        <w:t xml:space="preserve">, </w:t>
      </w:r>
      <w:r w:rsidR="008330A4" w:rsidRPr="00E3067A">
        <w:rPr>
          <w:rFonts w:ascii="Liberation Serif" w:hAnsi="Liberation Serif" w:cs="Liberation Serif"/>
          <w:color w:val="262626"/>
          <w:lang w:eastAsia="en-US"/>
        </w:rPr>
        <w:t>так и при непосредственном оказании услуг</w:t>
      </w:r>
      <w:r w:rsidR="007E09F4" w:rsidRPr="00E3067A">
        <w:rPr>
          <w:rFonts w:ascii="Liberation Serif" w:hAnsi="Liberation Serif" w:cs="Liberation Serif"/>
          <w:color w:val="262626"/>
          <w:lang w:eastAsia="en-US"/>
        </w:rPr>
        <w:t xml:space="preserve"> (средний балл 99,65)</w:t>
      </w:r>
      <w:r w:rsidR="002F75BF" w:rsidRPr="00E3067A">
        <w:rPr>
          <w:rFonts w:ascii="Liberation Serif" w:hAnsi="Liberation Serif" w:cs="Liberation Serif"/>
          <w:color w:val="262626"/>
          <w:lang w:eastAsia="en-US"/>
        </w:rPr>
        <w:t>.</w:t>
      </w:r>
      <w:r w:rsidR="007E09F4" w:rsidRPr="00E3067A">
        <w:rPr>
          <w:rFonts w:ascii="Liberation Serif" w:hAnsi="Liberation Serif" w:cs="Liberation Serif"/>
          <w:color w:val="262626"/>
          <w:lang w:eastAsia="en-US"/>
        </w:rPr>
        <w:t xml:space="preserve"> </w:t>
      </w:r>
    </w:p>
    <w:bookmarkEnd w:id="35"/>
    <w:p w14:paraId="228E8D75" w14:textId="38906C35" w:rsidR="009D4DB5" w:rsidRPr="00E3067A" w:rsidRDefault="009D4DB5" w:rsidP="00AB1F37">
      <w:pPr>
        <w:ind w:firstLine="708"/>
        <w:jc w:val="both"/>
        <w:rPr>
          <w:rFonts w:ascii="Liberation Serif" w:hAnsi="Liberation Serif" w:cs="Liberation Serif"/>
          <w:color w:val="262626"/>
          <w:lang w:eastAsia="en-US"/>
        </w:rPr>
      </w:pPr>
    </w:p>
    <w:p w14:paraId="393A84F2" w14:textId="18797A6B" w:rsidR="00463554" w:rsidRPr="00E3067A" w:rsidRDefault="009D4DB5" w:rsidP="00463554">
      <w:pPr>
        <w:ind w:firstLine="708"/>
        <w:jc w:val="both"/>
        <w:rPr>
          <w:rFonts w:ascii="Liberation Serif" w:hAnsi="Liberation Serif" w:cs="Liberation Serif"/>
        </w:rPr>
      </w:pPr>
      <w:r w:rsidRPr="00E3067A">
        <w:rPr>
          <w:rFonts w:ascii="Liberation Serif" w:hAnsi="Liberation Serif" w:cs="Liberation Serif"/>
          <w:b/>
          <w:bCs/>
        </w:rPr>
        <w:t xml:space="preserve">Наилучшим образом обеспечили </w:t>
      </w:r>
      <w:r w:rsidR="00D974DF" w:rsidRPr="00E3067A">
        <w:rPr>
          <w:rFonts w:ascii="Liberation Serif" w:hAnsi="Liberation Serif" w:cs="Liberation Serif"/>
          <w:b/>
          <w:bCs/>
        </w:rPr>
        <w:t>доброжелательность и вежливость работников организации</w:t>
      </w:r>
      <w:r w:rsidRPr="00E3067A">
        <w:rPr>
          <w:rFonts w:ascii="Liberation Serif" w:hAnsi="Liberation Serif" w:cs="Liberation Serif"/>
          <w:b/>
          <w:bCs/>
        </w:rPr>
        <w:t xml:space="preserve"> следующие учреждения:</w:t>
      </w:r>
      <w:r w:rsidRPr="00E3067A">
        <w:rPr>
          <w:rFonts w:ascii="Liberation Serif" w:hAnsi="Liberation Serif" w:cs="Liberation Serif"/>
        </w:rPr>
        <w:t xml:space="preserve"> это большая группа лидеров – </w:t>
      </w:r>
      <w:r w:rsidR="00CE5EBD" w:rsidRPr="00E3067A">
        <w:rPr>
          <w:rFonts w:ascii="Liberation Serif" w:hAnsi="Liberation Serif" w:cs="Liberation Serif"/>
        </w:rPr>
        <w:t>26</w:t>
      </w:r>
      <w:r w:rsidRPr="00E3067A">
        <w:rPr>
          <w:rFonts w:ascii="Liberation Serif" w:hAnsi="Liberation Serif" w:cs="Liberation Serif"/>
        </w:rPr>
        <w:t xml:space="preserve"> учреждени</w:t>
      </w:r>
      <w:r w:rsidR="00CE5EBD" w:rsidRPr="00E3067A">
        <w:rPr>
          <w:rFonts w:ascii="Liberation Serif" w:hAnsi="Liberation Serif" w:cs="Liberation Serif"/>
        </w:rPr>
        <w:t>й</w:t>
      </w:r>
      <w:r w:rsidRPr="00E3067A">
        <w:rPr>
          <w:rFonts w:ascii="Liberation Serif" w:hAnsi="Liberation Serif" w:cs="Liberation Serif"/>
        </w:rPr>
        <w:t>, набравшие ровно по 100 баллов, то есть получивших максимальные оценки по всем трем составляющим показателям (</w:t>
      </w:r>
      <w:r w:rsidR="00C21DB8" w:rsidRPr="00E3067A">
        <w:rPr>
          <w:rFonts w:ascii="Liberation Serif" w:hAnsi="Liberation Serif" w:cs="Liberation Serif"/>
        </w:rPr>
        <w:t>4</w:t>
      </w:r>
      <w:r w:rsidRPr="00E3067A">
        <w:rPr>
          <w:rFonts w:ascii="Liberation Serif" w:hAnsi="Liberation Serif" w:cs="Liberation Serif"/>
        </w:rPr>
        <w:t xml:space="preserve">.1., </w:t>
      </w:r>
      <w:r w:rsidR="00C21DB8" w:rsidRPr="00E3067A">
        <w:rPr>
          <w:rFonts w:ascii="Liberation Serif" w:hAnsi="Liberation Serif" w:cs="Liberation Serif"/>
        </w:rPr>
        <w:t>4</w:t>
      </w:r>
      <w:r w:rsidRPr="00E3067A">
        <w:rPr>
          <w:rFonts w:ascii="Liberation Serif" w:hAnsi="Liberation Serif" w:cs="Liberation Serif"/>
        </w:rPr>
        <w:t>.2</w:t>
      </w:r>
      <w:r w:rsidR="0087332E" w:rsidRPr="00E3067A">
        <w:rPr>
          <w:rFonts w:ascii="Liberation Serif" w:hAnsi="Liberation Serif" w:cs="Liberation Serif"/>
        </w:rPr>
        <w:t>.</w:t>
      </w:r>
      <w:r w:rsidRPr="00E3067A">
        <w:rPr>
          <w:rFonts w:ascii="Liberation Serif" w:hAnsi="Liberation Serif" w:cs="Liberation Serif"/>
        </w:rPr>
        <w:t xml:space="preserve">, </w:t>
      </w:r>
      <w:r w:rsidR="00C21DB8" w:rsidRPr="00E3067A">
        <w:rPr>
          <w:rFonts w:ascii="Liberation Serif" w:hAnsi="Liberation Serif" w:cs="Liberation Serif"/>
        </w:rPr>
        <w:t>4</w:t>
      </w:r>
      <w:r w:rsidRPr="00E3067A">
        <w:rPr>
          <w:rFonts w:ascii="Liberation Serif" w:hAnsi="Liberation Serif" w:cs="Liberation Serif"/>
        </w:rPr>
        <w:t xml:space="preserve">.3.) и итоговому показателю по Критерию </w:t>
      </w:r>
      <w:r w:rsidR="00C21DB8" w:rsidRPr="00E3067A">
        <w:rPr>
          <w:rFonts w:ascii="Liberation Serif" w:hAnsi="Liberation Serif" w:cs="Liberation Serif"/>
        </w:rPr>
        <w:t>4</w:t>
      </w:r>
      <w:r w:rsidRPr="00E3067A">
        <w:rPr>
          <w:rFonts w:ascii="Liberation Serif" w:hAnsi="Liberation Serif" w:cs="Liberation Serif"/>
        </w:rPr>
        <w:t>. К ним принадлежат</w:t>
      </w:r>
      <w:r w:rsidR="00CE5EBD" w:rsidRPr="00E3067A">
        <w:rPr>
          <w:rFonts w:ascii="Liberation Serif" w:hAnsi="Liberation Serif" w:cs="Liberation Serif"/>
        </w:rPr>
        <w:t xml:space="preserve"> 19 государственных и 7 негосударственных организаци</w:t>
      </w:r>
      <w:r w:rsidR="00CB1350">
        <w:rPr>
          <w:rFonts w:ascii="Liberation Serif" w:hAnsi="Liberation Serif" w:cs="Liberation Serif"/>
        </w:rPr>
        <w:t>й</w:t>
      </w:r>
      <w:r w:rsidRPr="00E3067A">
        <w:rPr>
          <w:rFonts w:ascii="Liberation Serif" w:hAnsi="Liberation Serif" w:cs="Liberation Serif"/>
        </w:rPr>
        <w:t>:</w:t>
      </w:r>
    </w:p>
    <w:p w14:paraId="012ABDA1"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Свердловской области «Областной центр реабилитации инвалидов»</w:t>
      </w:r>
    </w:p>
    <w:p w14:paraId="5FB98428"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p w14:paraId="6B0FD4FC"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p w14:paraId="596AC6C6"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Нижний Тагил»</w:t>
      </w:r>
    </w:p>
    <w:p w14:paraId="70588440"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города Верхняя Пышма»</w:t>
      </w:r>
    </w:p>
    <w:p w14:paraId="0ED681CA"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«Ирбитский центр социальной помощи семье и детям»</w:t>
      </w:r>
    </w:p>
    <w:p w14:paraId="563DE3A5"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«Росинка» города Первоуральска»</w:t>
      </w:r>
    </w:p>
    <w:p w14:paraId="1F5312CD"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p w14:paraId="5104FE7D"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p w14:paraId="47A3EE35"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lastRenderedPageBreak/>
        <w:t>Государственное автономное учреждение социального обслуживания Свердловской области «Центр социальной помощи семье и детям города Нижняя Тура»</w:t>
      </w:r>
    </w:p>
    <w:p w14:paraId="76F63733"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p w14:paraId="5EB09876"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«Каравелла» Верх-Исетского района города Екатеринбурга»</w:t>
      </w:r>
    </w:p>
    <w:p w14:paraId="37D5C74D"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бюджетное учреждение социального обслуживания Свердловской области «Нижнетагильский социально-реабилитационный центр для несовершеннолетних»</w:t>
      </w:r>
    </w:p>
    <w:p w14:paraId="1F4BA60C"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Нижнетагильская местная общественная организация инвалидов «Равновесие»</w:t>
      </w:r>
    </w:p>
    <w:p w14:paraId="342DE25E"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p w14:paraId="5F51F8FA"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Каменска-Уральского»</w:t>
      </w:r>
    </w:p>
    <w:p w14:paraId="5AF14856"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p w14:paraId="09D4487D"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p w14:paraId="4BFE2EE4"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города Серова»</w:t>
      </w:r>
    </w:p>
    <w:p w14:paraId="599E07DF"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Автономная социальная ориентированная некоммерческая организация «Центр социальной адаптации и реабилитации «Потенциал»</w:t>
      </w:r>
    </w:p>
    <w:p w14:paraId="1A4FD000"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«Плутониум»</w:t>
      </w:r>
    </w:p>
    <w:p w14:paraId="47A6CFCD"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«ТАКТ С»</w:t>
      </w:r>
    </w:p>
    <w:p w14:paraId="48F1BBED"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«РОСЭК Стоматология»</w:t>
      </w:r>
    </w:p>
    <w:p w14:paraId="7159BC9D" w14:textId="6A674FA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Индивидуальный предприниматель Белова Евгения Владимировна</w:t>
      </w:r>
    </w:p>
    <w:p w14:paraId="63D41D4A" w14:textId="7777777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Индивидуальный предприниматель Гатилова Любовь Васильевна</w:t>
      </w:r>
    </w:p>
    <w:p w14:paraId="26DDDE4F" w14:textId="07432087" w:rsidR="00CE5EBD" w:rsidRPr="00E3067A" w:rsidRDefault="00CE5EBD">
      <w:pPr>
        <w:pStyle w:val="a5"/>
        <w:numPr>
          <w:ilvl w:val="0"/>
          <w:numId w:val="17"/>
        </w:numPr>
        <w:jc w:val="both"/>
        <w:rPr>
          <w:rFonts w:ascii="Liberation Serif" w:hAnsi="Liberation Serif" w:cs="Liberation Serif"/>
        </w:rPr>
      </w:pPr>
      <w:r w:rsidRPr="00E3067A">
        <w:rPr>
          <w:rFonts w:ascii="Liberation Serif" w:hAnsi="Liberation Serif" w:cs="Liberation Serif"/>
        </w:rPr>
        <w:t>Индивидуальный предприниматель Сыропятов Михаил Борисович</w:t>
      </w:r>
    </w:p>
    <w:p w14:paraId="0AD1A435" w14:textId="77777777" w:rsidR="00CE5EBD" w:rsidRPr="00E3067A" w:rsidRDefault="00CE5EBD" w:rsidP="00DA3B84">
      <w:pPr>
        <w:ind w:firstLine="708"/>
        <w:jc w:val="both"/>
        <w:rPr>
          <w:rFonts w:ascii="Liberation Serif" w:hAnsi="Liberation Serif" w:cs="Liberation Serif"/>
          <w:b/>
          <w:bCs/>
        </w:rPr>
      </w:pPr>
    </w:p>
    <w:p w14:paraId="284BF7B0" w14:textId="327908ED" w:rsidR="00C21DB8" w:rsidRPr="00E3067A" w:rsidRDefault="005F6030" w:rsidP="00DA3B84">
      <w:pPr>
        <w:ind w:firstLine="708"/>
        <w:jc w:val="both"/>
        <w:rPr>
          <w:rFonts w:ascii="Liberation Serif" w:hAnsi="Liberation Serif" w:cs="Liberation Serif"/>
        </w:rPr>
      </w:pPr>
      <w:r w:rsidRPr="00E3067A">
        <w:rPr>
          <w:rFonts w:ascii="Liberation Serif" w:hAnsi="Liberation Serif" w:cs="Liberation Serif"/>
          <w:b/>
          <w:bCs/>
        </w:rPr>
        <w:t>Условными а</w:t>
      </w:r>
      <w:r w:rsidR="009D4DB5" w:rsidRPr="00E3067A">
        <w:rPr>
          <w:rFonts w:ascii="Liberation Serif" w:hAnsi="Liberation Serif" w:cs="Liberation Serif"/>
          <w:b/>
          <w:bCs/>
        </w:rPr>
        <w:t xml:space="preserve">утсайдерами </w:t>
      </w:r>
      <w:r w:rsidR="008C4968" w:rsidRPr="00E3067A">
        <w:rPr>
          <w:rFonts w:ascii="Liberation Serif" w:hAnsi="Liberation Serif" w:cs="Liberation Serif"/>
          <w:b/>
          <w:bCs/>
        </w:rPr>
        <w:t>рейтинга</w:t>
      </w:r>
      <w:r w:rsidR="008C4968" w:rsidRPr="00E3067A">
        <w:rPr>
          <w:rFonts w:ascii="Liberation Serif" w:hAnsi="Liberation Serif" w:cs="Liberation Serif"/>
        </w:rPr>
        <w:t xml:space="preserve"> по</w:t>
      </w:r>
      <w:r w:rsidR="00CE5EBD" w:rsidRPr="00E3067A">
        <w:rPr>
          <w:rFonts w:ascii="Liberation Serif" w:hAnsi="Liberation Serif" w:cs="Liberation Serif"/>
        </w:rPr>
        <w:t xml:space="preserve"> критерию 4 </w:t>
      </w:r>
      <w:r w:rsidR="009D4DB5" w:rsidRPr="00E3067A">
        <w:rPr>
          <w:rFonts w:ascii="Liberation Serif" w:hAnsi="Liberation Serif" w:cs="Liberation Serif"/>
        </w:rPr>
        <w:t xml:space="preserve">являются учреждения, набравшие </w:t>
      </w:r>
      <w:r w:rsidRPr="00E3067A">
        <w:rPr>
          <w:rFonts w:ascii="Liberation Serif" w:hAnsi="Liberation Serif" w:cs="Liberation Serif"/>
        </w:rPr>
        <w:t xml:space="preserve">95 баллов или </w:t>
      </w:r>
      <w:r w:rsidR="009D4DB5" w:rsidRPr="00E3067A">
        <w:rPr>
          <w:rFonts w:ascii="Liberation Serif" w:hAnsi="Liberation Serif" w:cs="Liberation Serif"/>
        </w:rPr>
        <w:t>менее по критерию</w:t>
      </w:r>
      <w:r w:rsidR="00C21DB8" w:rsidRPr="00E3067A">
        <w:rPr>
          <w:rFonts w:ascii="Liberation Serif" w:hAnsi="Liberation Serif" w:cs="Liberation Serif"/>
        </w:rPr>
        <w:t xml:space="preserve"> 4</w:t>
      </w:r>
      <w:r w:rsidR="009D4DB5" w:rsidRPr="00E3067A">
        <w:rPr>
          <w:rFonts w:ascii="Liberation Serif" w:hAnsi="Liberation Serif" w:cs="Liberation Serif"/>
        </w:rPr>
        <w:t xml:space="preserve">, к ним относятся </w:t>
      </w:r>
      <w:r w:rsidR="00CB1350">
        <w:rPr>
          <w:rFonts w:ascii="Liberation Serif" w:hAnsi="Liberation Serif" w:cs="Liberation Serif"/>
        </w:rPr>
        <w:t>три</w:t>
      </w:r>
      <w:r w:rsidR="009D4DB5" w:rsidRPr="00E3067A">
        <w:rPr>
          <w:rFonts w:ascii="Liberation Serif" w:hAnsi="Liberation Serif" w:cs="Liberation Serif"/>
        </w:rPr>
        <w:t xml:space="preserve"> </w:t>
      </w:r>
      <w:r w:rsidR="008C4968" w:rsidRPr="00E3067A">
        <w:rPr>
          <w:rFonts w:ascii="Liberation Serif" w:hAnsi="Liberation Serif" w:cs="Liberation Serif"/>
        </w:rPr>
        <w:t xml:space="preserve">государственных и одна негосударственная </w:t>
      </w:r>
      <w:r w:rsidR="009D4DB5" w:rsidRPr="00E3067A">
        <w:rPr>
          <w:rFonts w:ascii="Liberation Serif" w:hAnsi="Liberation Serif" w:cs="Liberation Serif"/>
        </w:rPr>
        <w:t>организаци</w:t>
      </w:r>
      <w:r w:rsidR="00C21DB8" w:rsidRPr="00E3067A">
        <w:rPr>
          <w:rFonts w:ascii="Liberation Serif" w:hAnsi="Liberation Serif" w:cs="Liberation Serif"/>
        </w:rPr>
        <w:t>и</w:t>
      </w:r>
      <w:r w:rsidR="009D4DB5" w:rsidRPr="00E3067A">
        <w:rPr>
          <w:rFonts w:ascii="Liberation Serif" w:hAnsi="Liberation Serif" w:cs="Liberation Serif"/>
        </w:rPr>
        <w:t>:</w:t>
      </w:r>
    </w:p>
    <w:p w14:paraId="29501D90" w14:textId="43A30D7E" w:rsidR="008C4968" w:rsidRPr="00E3067A" w:rsidRDefault="008C4968">
      <w:pPr>
        <w:pStyle w:val="a5"/>
        <w:numPr>
          <w:ilvl w:val="0"/>
          <w:numId w:val="18"/>
        </w:numPr>
        <w:jc w:val="both"/>
        <w:rPr>
          <w:rFonts w:ascii="Liberation Serif" w:hAnsi="Liberation Serif" w:cs="Liberation Serif"/>
        </w:rPr>
      </w:pPr>
      <w:r w:rsidRPr="00E3067A">
        <w:rPr>
          <w:rFonts w:ascii="Liberation Serif" w:hAnsi="Liberation Serif" w:cs="Liberation Serif"/>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 - 95,0 баллов. Слабые места - П.4.1. «Доля получателей услуг, удовлетворенных доброжелательностью, вежливостью работников (первичный контакт)» и </w:t>
      </w:r>
      <w:r w:rsidRPr="00E3067A">
        <w:rPr>
          <w:rFonts w:ascii="Liberation Serif" w:hAnsi="Liberation Serif" w:cs="Liberation Serif"/>
        </w:rPr>
        <w:tab/>
        <w:t>П.4.2. «Доля получателей услуг, удовлетворенных доброжелательностью, вежливостью работников (непосредственное оказание услуги)»</w:t>
      </w:r>
    </w:p>
    <w:p w14:paraId="018AEC4B" w14:textId="04C8C5AF" w:rsidR="008C4968" w:rsidRPr="00E3067A" w:rsidRDefault="008C4968">
      <w:pPr>
        <w:pStyle w:val="a5"/>
        <w:numPr>
          <w:ilvl w:val="0"/>
          <w:numId w:val="18"/>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«Забота» - 94,8 балла. Слабое место - П.4.1. «Доля получателей услуг, удовлетворенных доброжелательностью, вежливостью работников (первичный контакт)».</w:t>
      </w:r>
    </w:p>
    <w:p w14:paraId="49979798" w14:textId="0C13DAC2" w:rsidR="008C4968" w:rsidRPr="00E3067A" w:rsidRDefault="008C4968">
      <w:pPr>
        <w:pStyle w:val="a5"/>
        <w:numPr>
          <w:ilvl w:val="0"/>
          <w:numId w:val="18"/>
        </w:numPr>
        <w:jc w:val="both"/>
        <w:rPr>
          <w:rFonts w:ascii="Liberation Serif" w:hAnsi="Liberation Serif" w:cs="Liberation Serif"/>
        </w:rPr>
      </w:pPr>
      <w:r w:rsidRPr="00E3067A">
        <w:rPr>
          <w:rFonts w:ascii="Liberation Serif" w:hAnsi="Liberation Serif" w:cs="Liberation Serif"/>
        </w:rPr>
        <w:t>Государственное казенное учреждение социального обслуживания населения Свердловской области «Организационно-методический центр социальной помощи» - 94,4 балла. Слабое место - П.4.1. «Доля получателей услуг, удовлетворенных доброжелательностью, вежливостью работников (первичный контакт)».</w:t>
      </w:r>
    </w:p>
    <w:p w14:paraId="6D56BEE7" w14:textId="493ACD56" w:rsidR="008C4968" w:rsidRPr="00E3067A" w:rsidRDefault="008C4968">
      <w:pPr>
        <w:pStyle w:val="a5"/>
        <w:numPr>
          <w:ilvl w:val="0"/>
          <w:numId w:val="18"/>
        </w:numPr>
        <w:jc w:val="both"/>
        <w:rPr>
          <w:rFonts w:ascii="Liberation Serif" w:hAnsi="Liberation Serif" w:cs="Liberation Serif"/>
        </w:rPr>
      </w:pPr>
      <w:r w:rsidRPr="00E3067A">
        <w:rPr>
          <w:rFonts w:ascii="Liberation Serif" w:hAnsi="Liberation Serif" w:cs="Liberation Serif"/>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 - 88,4 балла. Слабые места - П.4.1. «Доля получателей услуг, удовлетворенных доброжелательностью, вежливостью работников (первичный контакт)» и «П.4.2. Доля получателей услуг, удовлетворенных доброжелательностью, вежливостью работников (непосредственное оказание услуги)».</w:t>
      </w:r>
    </w:p>
    <w:p w14:paraId="03C11A66" w14:textId="77777777" w:rsidR="008C4968" w:rsidRPr="00E3067A" w:rsidRDefault="008C4968">
      <w:pPr>
        <w:pStyle w:val="a5"/>
        <w:numPr>
          <w:ilvl w:val="0"/>
          <w:numId w:val="18"/>
        </w:numPr>
        <w:spacing w:after="200" w:line="276" w:lineRule="auto"/>
        <w:rPr>
          <w:rFonts w:ascii="Liberation Serif" w:hAnsi="Liberation Serif" w:cs="Liberation Serif"/>
          <w:b/>
          <w:color w:val="000000" w:themeColor="text1"/>
          <w:sz w:val="28"/>
          <w:szCs w:val="28"/>
          <w:lang w:eastAsia="en-US"/>
        </w:rPr>
      </w:pPr>
      <w:bookmarkStart w:id="36" w:name="_Toc18132188"/>
      <w:bookmarkStart w:id="37" w:name="_Toc67244152"/>
      <w:bookmarkEnd w:id="32"/>
      <w:bookmarkEnd w:id="33"/>
      <w:r w:rsidRPr="00E3067A">
        <w:rPr>
          <w:rFonts w:ascii="Liberation Serif" w:hAnsi="Liberation Serif" w:cs="Liberation Serif"/>
        </w:rPr>
        <w:br w:type="page"/>
      </w:r>
    </w:p>
    <w:p w14:paraId="1E157B2A" w14:textId="46AD5C77" w:rsidR="00FD4A30" w:rsidRPr="00E3067A" w:rsidRDefault="00FD4A30" w:rsidP="008628B7">
      <w:pPr>
        <w:pStyle w:val="20"/>
        <w:ind w:left="0"/>
      </w:pPr>
      <w:bookmarkStart w:id="38" w:name="_Toc146891952"/>
      <w:r w:rsidRPr="00E3067A">
        <w:lastRenderedPageBreak/>
        <w:t>Критерий 5. Удовлетворенность условиями оказания услуг</w:t>
      </w:r>
      <w:bookmarkEnd w:id="36"/>
      <w:bookmarkEnd w:id="37"/>
      <w:bookmarkEnd w:id="38"/>
    </w:p>
    <w:p w14:paraId="05A0FCDA" w14:textId="01CB5275" w:rsidR="00FD4A30" w:rsidRPr="00E3067A" w:rsidRDefault="00FD4A30" w:rsidP="00AB1F37">
      <w:pPr>
        <w:ind w:firstLine="708"/>
        <w:rPr>
          <w:rFonts w:ascii="Liberation Serif" w:hAnsi="Liberation Serif" w:cs="Liberation Serif"/>
        </w:rPr>
      </w:pPr>
      <w:r w:rsidRPr="00E3067A">
        <w:rPr>
          <w:rFonts w:ascii="Liberation Serif" w:hAnsi="Liberation Serif" w:cs="Liberation Serif"/>
        </w:rPr>
        <w:t>Критерий представлен тремя показателями:</w:t>
      </w:r>
    </w:p>
    <w:p w14:paraId="0EB61780" w14:textId="054B30E3" w:rsidR="00CC5BC8" w:rsidRPr="00E3067A" w:rsidRDefault="00FD4A30" w:rsidP="00CC5BC8">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5.1</w:t>
      </w:r>
      <w:r w:rsidRPr="00E3067A">
        <w:rPr>
          <w:rFonts w:ascii="Liberation Serif" w:hAnsi="Liberation Serif" w:cs="Liberation Serif"/>
        </w:rPr>
        <w:t>.</w:t>
      </w:r>
      <w:r w:rsidR="003742F9" w:rsidRPr="00E3067A">
        <w:rPr>
          <w:rFonts w:ascii="Liberation Serif" w:hAnsi="Liberation Serif" w:cs="Liberation Serif"/>
        </w:rPr>
        <w:t xml:space="preserve"> </w:t>
      </w:r>
      <w:r w:rsidRPr="00E3067A">
        <w:rPr>
          <w:rFonts w:ascii="Liberation Serif" w:hAnsi="Liberation Serif" w:cs="Liberation Serif"/>
        </w:rPr>
        <w:t xml:space="preserve">Доля получателей услуг, которые готовы рекомендовать организацию социальной сферы родственникам и знакомым </w:t>
      </w:r>
      <w:r w:rsidR="00617DF0" w:rsidRPr="00E3067A">
        <w:rPr>
          <w:rFonts w:ascii="Liberation Serif" w:hAnsi="Liberation Serif" w:cs="Liberation Serif"/>
        </w:rPr>
        <w:t xml:space="preserve">- </w:t>
      </w:r>
      <w:r w:rsidRPr="00E3067A">
        <w:rPr>
          <w:rFonts w:ascii="Liberation Serif" w:hAnsi="Liberation Serif" w:cs="Liberation Serif"/>
        </w:rPr>
        <w:t xml:space="preserve">могли бы ее </w:t>
      </w:r>
      <w:r w:rsidR="009F1CF7" w:rsidRPr="00E3067A">
        <w:rPr>
          <w:rFonts w:ascii="Liberation Serif" w:hAnsi="Liberation Serif" w:cs="Liberation Serif"/>
        </w:rPr>
        <w:t>рекомендовать, если бы была возможность выбора организации социальной сферы</w:t>
      </w:r>
      <w:r w:rsidR="00617DF0" w:rsidRPr="00E3067A">
        <w:rPr>
          <w:rFonts w:ascii="Liberation Serif" w:hAnsi="Liberation Serif" w:cs="Liberation Serif"/>
        </w:rPr>
        <w:t xml:space="preserve"> </w:t>
      </w:r>
      <w:r w:rsidRPr="00E3067A">
        <w:rPr>
          <w:rFonts w:ascii="Liberation Serif" w:hAnsi="Liberation Serif" w:cs="Liberation Serif"/>
        </w:rPr>
        <w:t>(в % от общего числа опрошенных получателей услуг).</w:t>
      </w:r>
      <w:r w:rsidR="00CC5BC8" w:rsidRPr="00E3067A">
        <w:rPr>
          <w:rFonts w:ascii="Liberation Serif" w:hAnsi="Liberation Serif" w:cs="Liberation Serif"/>
        </w:rPr>
        <w:t xml:space="preserve"> </w:t>
      </w:r>
      <w:r w:rsidR="00CC5BC8" w:rsidRPr="00E3067A">
        <w:rPr>
          <w:rFonts w:ascii="Liberation Serif" w:hAnsi="Liberation Serif" w:cs="Liberation Serif"/>
          <w:iCs/>
        </w:rPr>
        <w:t>ВЕС данного субкритерия при расчете показателя по Критерию составляет 30%.</w:t>
      </w:r>
    </w:p>
    <w:p w14:paraId="66AC7019" w14:textId="65A0D0A7" w:rsidR="00CC5BC8" w:rsidRPr="00E3067A" w:rsidRDefault="00FD4A30" w:rsidP="00CC5BC8">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5.2.</w:t>
      </w:r>
      <w:r w:rsidR="003742F9" w:rsidRPr="00E3067A">
        <w:rPr>
          <w:rFonts w:ascii="Liberation Serif" w:hAnsi="Liberation Serif" w:cs="Liberation Serif"/>
        </w:rPr>
        <w:t xml:space="preserve"> </w:t>
      </w:r>
      <w:r w:rsidRPr="00E3067A">
        <w:rPr>
          <w:rFonts w:ascii="Liberation Serif" w:hAnsi="Liberation Serif" w:cs="Liberation Serif"/>
        </w:rPr>
        <w:t>Доля получателей услуг, удовлетворенных организационными условиями предоставления услуг (</w:t>
      </w:r>
      <w:r w:rsidRPr="00E3067A">
        <w:rPr>
          <w:rFonts w:ascii="Liberation Serif" w:hAnsi="Liberation Serif" w:cs="Liberation Serif"/>
          <w:i/>
        </w:rPr>
        <w:t>графиком работы организации социальной сферы</w:t>
      </w:r>
      <w:r w:rsidRPr="00E3067A">
        <w:rPr>
          <w:rFonts w:ascii="Liberation Serif" w:hAnsi="Liberation Serif" w:cs="Liberation Serif"/>
        </w:rPr>
        <w:t>) (в % от общего числа опрошенных получателей услуг)</w:t>
      </w:r>
      <w:r w:rsidR="00617DF0" w:rsidRPr="00E3067A">
        <w:rPr>
          <w:rFonts w:ascii="Liberation Serif" w:hAnsi="Liberation Serif" w:cs="Liberation Serif"/>
        </w:rPr>
        <w:t>.</w:t>
      </w:r>
      <w:r w:rsidR="00CC5BC8" w:rsidRPr="00E3067A">
        <w:rPr>
          <w:rFonts w:ascii="Liberation Serif" w:hAnsi="Liberation Serif" w:cs="Liberation Serif"/>
        </w:rPr>
        <w:t xml:space="preserve"> </w:t>
      </w:r>
      <w:r w:rsidR="00CC5BC8" w:rsidRPr="00E3067A">
        <w:rPr>
          <w:rFonts w:ascii="Liberation Serif" w:hAnsi="Liberation Serif" w:cs="Liberation Serif"/>
          <w:iCs/>
        </w:rPr>
        <w:t>ВЕС данного субкритерия при расчете показателя по Критерию составляет 20%.</w:t>
      </w:r>
    </w:p>
    <w:p w14:paraId="1E29590B" w14:textId="547422C2" w:rsidR="0040451F" w:rsidRPr="00E3067A" w:rsidRDefault="00FD4A30" w:rsidP="00CC5BC8">
      <w:pPr>
        <w:ind w:firstLine="709"/>
        <w:jc w:val="both"/>
        <w:rPr>
          <w:rFonts w:ascii="Liberation Serif" w:hAnsi="Liberation Serif" w:cs="Liberation Serif"/>
          <w:iCs/>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5.3</w:t>
      </w:r>
      <w:r w:rsidRPr="00E3067A">
        <w:rPr>
          <w:rFonts w:ascii="Liberation Serif" w:hAnsi="Liberation Serif" w:cs="Liberation Serif"/>
        </w:rPr>
        <w:t>.</w:t>
      </w:r>
      <w:r w:rsidR="009F1CF7" w:rsidRPr="00E3067A">
        <w:rPr>
          <w:rFonts w:ascii="Liberation Serif" w:hAnsi="Liberation Serif" w:cs="Liberation Serif"/>
        </w:rPr>
        <w:t xml:space="preserve"> Доля получателей услуг, удовлетворенных в целом условиями оказания услуг в организации социальной сферы</w:t>
      </w:r>
      <w:r w:rsidRPr="00E3067A">
        <w:rPr>
          <w:rFonts w:ascii="Liberation Serif" w:hAnsi="Liberation Serif" w:cs="Liberation Serif"/>
        </w:rPr>
        <w:t xml:space="preserve"> (в % от общего числа опрошенных получателей услуг).</w:t>
      </w:r>
      <w:r w:rsidR="00CC5BC8" w:rsidRPr="00E3067A">
        <w:rPr>
          <w:rFonts w:ascii="Liberation Serif" w:hAnsi="Liberation Serif" w:cs="Liberation Serif"/>
          <w:iCs/>
        </w:rPr>
        <w:t xml:space="preserve"> ВЕС данного субкритерия при расчете показателя по Критерию составляет 50%.</w:t>
      </w:r>
    </w:p>
    <w:p w14:paraId="41D92F98" w14:textId="77777777" w:rsidR="00CC5BC8" w:rsidRPr="00E3067A" w:rsidRDefault="00CC5BC8" w:rsidP="00CC5BC8">
      <w:pPr>
        <w:ind w:firstLine="709"/>
        <w:jc w:val="both"/>
        <w:rPr>
          <w:rFonts w:ascii="Liberation Serif" w:hAnsi="Liberation Serif" w:cs="Liberation Serif"/>
          <w:b/>
          <w:bCs/>
          <w:color w:val="000000" w:themeColor="text1"/>
          <w:lang w:eastAsia="en-US"/>
        </w:rPr>
      </w:pPr>
    </w:p>
    <w:p w14:paraId="3CC04571" w14:textId="2A7BC44B" w:rsidR="00061817" w:rsidRPr="00E3067A" w:rsidRDefault="00061817" w:rsidP="00AB1F37">
      <w:pPr>
        <w:jc w:val="both"/>
        <w:rPr>
          <w:rFonts w:ascii="Liberation Serif" w:hAnsi="Liberation Serif" w:cs="Liberation Serif"/>
          <w:b/>
          <w:bCs/>
          <w:color w:val="000000" w:themeColor="text1"/>
          <w:lang w:eastAsia="en-US"/>
        </w:rPr>
      </w:pPr>
      <w:r w:rsidRPr="00E3067A">
        <w:rPr>
          <w:rFonts w:ascii="Liberation Serif" w:hAnsi="Liberation Serif" w:cs="Liberation Serif"/>
          <w:b/>
          <w:bCs/>
          <w:color w:val="000000" w:themeColor="text1"/>
          <w:lang w:eastAsia="en-US"/>
        </w:rPr>
        <w:t xml:space="preserve">Диаграмма 5. Распределение учреждений по шкале полученных баллов при оценке показателей Критерия 5 (на столбцах указано </w:t>
      </w:r>
      <w:r w:rsidRPr="00E3067A">
        <w:rPr>
          <w:rFonts w:ascii="Liberation Serif" w:hAnsi="Liberation Serif" w:cs="Liberation Serif"/>
          <w:b/>
          <w:bCs/>
          <w:color w:val="000000" w:themeColor="text1"/>
          <w:lang w:val="en-US" w:eastAsia="en-US"/>
        </w:rPr>
        <w:t>n</w:t>
      </w:r>
      <w:r w:rsidRPr="00E3067A">
        <w:rPr>
          <w:rFonts w:ascii="Liberation Serif" w:hAnsi="Liberation Serif" w:cs="Liberation Serif"/>
          <w:b/>
          <w:bCs/>
          <w:color w:val="000000" w:themeColor="text1"/>
          <w:lang w:eastAsia="en-US"/>
        </w:rPr>
        <w:t xml:space="preserve"> - количество учреждений в абсолютном выражении)</w:t>
      </w:r>
    </w:p>
    <w:p w14:paraId="6B6138F0" w14:textId="50EACDEB" w:rsidR="007C792E" w:rsidRPr="00E3067A" w:rsidRDefault="005029A5" w:rsidP="00AB1F37">
      <w:pPr>
        <w:jc w:val="both"/>
        <w:rPr>
          <w:rFonts w:ascii="Liberation Serif" w:hAnsi="Liberation Serif" w:cs="Liberation Serif"/>
          <w:b/>
          <w:bCs/>
          <w:color w:val="000000" w:themeColor="text1"/>
          <w:lang w:val="en-US" w:eastAsia="en-US"/>
        </w:rPr>
      </w:pPr>
      <w:r w:rsidRPr="00E3067A">
        <w:rPr>
          <w:rFonts w:ascii="Liberation Serif" w:hAnsi="Liberation Serif" w:cs="Liberation Serif"/>
          <w:noProof/>
        </w:rPr>
        <w:drawing>
          <wp:inline distT="0" distB="0" distL="0" distR="0" wp14:anchorId="5AEA8543" wp14:editId="135E3C48">
            <wp:extent cx="6516370" cy="4867275"/>
            <wp:effectExtent l="0" t="0" r="17780" b="9525"/>
            <wp:docPr id="1228119065"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EA46E1E-62AE-4629-9B55-8B1FF07817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504E4E6" w14:textId="77777777" w:rsidR="00C356AF" w:rsidRPr="00E3067A" w:rsidRDefault="00C356AF" w:rsidP="00AB1F37">
      <w:pPr>
        <w:ind w:firstLine="708"/>
        <w:jc w:val="both"/>
        <w:rPr>
          <w:rFonts w:ascii="Liberation Serif" w:hAnsi="Liberation Serif" w:cs="Liberation Serif"/>
          <w:color w:val="000000" w:themeColor="text1"/>
          <w:lang w:eastAsia="en-US"/>
        </w:rPr>
      </w:pPr>
    </w:p>
    <w:p w14:paraId="7FE00549" w14:textId="26CE57A4" w:rsidR="00061817" w:rsidRPr="00E3067A" w:rsidRDefault="00061817" w:rsidP="00AB1F37">
      <w:pPr>
        <w:ind w:firstLine="708"/>
        <w:jc w:val="both"/>
        <w:rPr>
          <w:rFonts w:ascii="Liberation Serif" w:hAnsi="Liberation Serif" w:cs="Liberation Serif"/>
          <w:b/>
          <w:bCs/>
          <w:color w:val="000000" w:themeColor="text1"/>
        </w:rPr>
      </w:pPr>
      <w:r w:rsidRPr="00E3067A">
        <w:rPr>
          <w:rFonts w:ascii="Liberation Serif" w:hAnsi="Liberation Serif" w:cs="Liberation Serif"/>
          <w:color w:val="000000" w:themeColor="text1"/>
          <w:lang w:eastAsia="en-US"/>
        </w:rPr>
        <w:t>На Диаграмме выше цветные сегменты столбцов позволяют визуально оценить долю группы учреждений, получивших тот или иной балл (см. вертикальную ось в %).</w:t>
      </w:r>
      <w:r w:rsidRPr="00E3067A">
        <w:rPr>
          <w:rFonts w:ascii="Liberation Serif" w:hAnsi="Liberation Serif" w:cs="Liberation Serif"/>
          <w:b/>
          <w:bCs/>
          <w:color w:val="000000" w:themeColor="text1"/>
        </w:rPr>
        <w:br w:type="page"/>
      </w:r>
    </w:p>
    <w:p w14:paraId="5037AB9E" w14:textId="3D0A376A" w:rsidR="00061817" w:rsidRPr="00E3067A" w:rsidRDefault="00061817" w:rsidP="00AB1F37">
      <w:pPr>
        <w:spacing w:after="200"/>
        <w:jc w:val="both"/>
        <w:rPr>
          <w:rFonts w:ascii="Liberation Serif" w:hAnsi="Liberation Serif" w:cs="Liberation Serif"/>
          <w:color w:val="000000" w:themeColor="text1"/>
        </w:rPr>
      </w:pPr>
      <w:r w:rsidRPr="00E3067A">
        <w:rPr>
          <w:rFonts w:ascii="Liberation Serif" w:hAnsi="Liberation Serif" w:cs="Liberation Serif"/>
          <w:b/>
          <w:bCs/>
          <w:color w:val="000000" w:themeColor="text1"/>
        </w:rPr>
        <w:lastRenderedPageBreak/>
        <w:t xml:space="preserve">Таблица </w:t>
      </w:r>
      <w:r w:rsidR="006C6B0F" w:rsidRPr="00E3067A">
        <w:rPr>
          <w:rFonts w:ascii="Liberation Serif" w:hAnsi="Liberation Serif" w:cs="Liberation Serif"/>
          <w:b/>
          <w:bCs/>
          <w:color w:val="000000" w:themeColor="text1"/>
        </w:rPr>
        <w:t>8</w:t>
      </w:r>
      <w:r w:rsidRPr="00E3067A">
        <w:rPr>
          <w:rFonts w:ascii="Liberation Serif" w:hAnsi="Liberation Serif" w:cs="Liberation Serif"/>
          <w:b/>
          <w:bCs/>
          <w:color w:val="000000" w:themeColor="text1"/>
        </w:rPr>
        <w:t xml:space="preserve">. </w:t>
      </w:r>
      <w:r w:rsidR="00F87B43" w:rsidRPr="00E3067A">
        <w:rPr>
          <w:rFonts w:ascii="Liberation Serif" w:hAnsi="Liberation Serif" w:cs="Liberation Serif"/>
          <w:b/>
          <w:bCs/>
          <w:color w:val="000000" w:themeColor="text1"/>
        </w:rPr>
        <w:t xml:space="preserve">Рейтинг </w:t>
      </w:r>
      <w:r w:rsidR="00184D32">
        <w:rPr>
          <w:rFonts w:ascii="Liberation Serif" w:hAnsi="Liberation Serif" w:cs="Liberation Serif"/>
          <w:b/>
          <w:bCs/>
          <w:color w:val="000000" w:themeColor="text1"/>
        </w:rPr>
        <w:t>организаций социального осблуживания</w:t>
      </w:r>
      <w:r w:rsidR="00F87B43" w:rsidRPr="00E3067A">
        <w:rPr>
          <w:rFonts w:ascii="Liberation Serif" w:hAnsi="Liberation Serif" w:cs="Liberation Serif"/>
          <w:b/>
          <w:bCs/>
          <w:color w:val="000000" w:themeColor="text1"/>
        </w:rPr>
        <w:t xml:space="preserve"> по итогам независимой оценки показателей Критерия 5 «Удовлетворённость условиями оказания услуг</w:t>
      </w:r>
      <w:r w:rsidR="00F87B43" w:rsidRPr="00E3067A">
        <w:rPr>
          <w:rFonts w:ascii="Liberation Serif" w:hAnsi="Liberation Serif" w:cs="Liberation Serif"/>
          <w:color w:val="000000" w:themeColor="text1"/>
        </w:rPr>
        <w:t>» с указанием рейтингового места (</w:t>
      </w:r>
      <w:r w:rsidR="00F87B43" w:rsidRPr="00E3067A">
        <w:rPr>
          <w:rFonts w:ascii="Liberation Serif" w:hAnsi="Liberation Serif" w:cs="Liberation Serif"/>
          <w:color w:val="000000" w:themeColor="text1"/>
          <w:lang w:val="en-US"/>
        </w:rPr>
        <w:t>R</w:t>
      </w:r>
      <w:r w:rsidR="00F87B43" w:rsidRPr="00E3067A">
        <w:rPr>
          <w:rFonts w:ascii="Liberation Serif" w:hAnsi="Liberation Serif" w:cs="Liberation Serif"/>
          <w:color w:val="000000" w:themeColor="text1"/>
        </w:rPr>
        <w:t xml:space="preserve">), </w:t>
      </w:r>
      <w:r w:rsidR="00184D32">
        <w:rPr>
          <w:rFonts w:ascii="Liberation Serif" w:hAnsi="Liberation Serif" w:cs="Liberation Serif"/>
          <w:color w:val="000000" w:themeColor="text1"/>
        </w:rPr>
        <w:t>организации</w:t>
      </w:r>
      <w:r w:rsidR="00F87B43" w:rsidRPr="00E3067A">
        <w:rPr>
          <w:rFonts w:ascii="Liberation Serif" w:hAnsi="Liberation Serif" w:cs="Liberation Serif"/>
          <w:color w:val="000000" w:themeColor="text1"/>
        </w:rPr>
        <w:t xml:space="preserve"> приведены в порядке убывания - от наиболее успешных до наименее успешных по данному критерию.</w:t>
      </w:r>
    </w:p>
    <w:tbl>
      <w:tblPr>
        <w:tblW w:w="10252" w:type="dxa"/>
        <w:tblLook w:val="04A0" w:firstRow="1" w:lastRow="0" w:firstColumn="1" w:lastColumn="0" w:noHBand="0" w:noVBand="1"/>
      </w:tblPr>
      <w:tblGrid>
        <w:gridCol w:w="562"/>
        <w:gridCol w:w="6379"/>
        <w:gridCol w:w="851"/>
        <w:gridCol w:w="850"/>
        <w:gridCol w:w="851"/>
        <w:gridCol w:w="759"/>
      </w:tblGrid>
      <w:tr w:rsidR="00F87B43" w:rsidRPr="00E3067A" w14:paraId="246D4D8F" w14:textId="77777777" w:rsidTr="00EB21AF">
        <w:trPr>
          <w:trHeight w:val="381"/>
          <w:tblHeader/>
        </w:trPr>
        <w:tc>
          <w:tcPr>
            <w:tcW w:w="56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87DF73" w14:textId="651C2B6F" w:rsidR="00F87B43" w:rsidRPr="00E3067A" w:rsidRDefault="00F87B43" w:rsidP="00EB21AF">
            <w:pPr>
              <w:jc w:val="center"/>
              <w:rPr>
                <w:rFonts w:ascii="Liberation Serif" w:hAnsi="Liberation Serif" w:cs="Liberation Serif"/>
                <w:b/>
                <w:bCs/>
                <w:color w:val="262626"/>
                <w:lang w:val="en-US"/>
              </w:rPr>
            </w:pPr>
            <w:r w:rsidRPr="00E3067A">
              <w:rPr>
                <w:rFonts w:ascii="Liberation Serif" w:hAnsi="Liberation Serif" w:cs="Liberation Serif"/>
                <w:b/>
                <w:bCs/>
                <w:color w:val="262626"/>
                <w:lang w:val="en-US"/>
              </w:rPr>
              <w:t>R</w:t>
            </w:r>
          </w:p>
        </w:tc>
        <w:tc>
          <w:tcPr>
            <w:tcW w:w="637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8940B94" w14:textId="4DAB4759" w:rsidR="00F87B43" w:rsidRPr="00E3067A" w:rsidRDefault="00F87B43">
            <w:pPr>
              <w:jc w:val="center"/>
              <w:rPr>
                <w:rFonts w:ascii="Liberation Serif" w:hAnsi="Liberation Serif" w:cs="Liberation Serif"/>
                <w:b/>
                <w:bCs/>
                <w:color w:val="262626"/>
              </w:rPr>
            </w:pPr>
            <w:r w:rsidRPr="00E3067A">
              <w:rPr>
                <w:rFonts w:ascii="Liberation Serif" w:hAnsi="Liberation Serif" w:cs="Liberation Serif"/>
                <w:b/>
                <w:bCs/>
                <w:color w:val="262626"/>
              </w:rPr>
              <w:t>Наименование организации социального обслуживания</w:t>
            </w:r>
          </w:p>
        </w:tc>
        <w:tc>
          <w:tcPr>
            <w:tcW w:w="85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28D0D93" w14:textId="77777777" w:rsidR="00F87B43" w:rsidRPr="00E3067A" w:rsidRDefault="00F87B43">
            <w:pPr>
              <w:jc w:val="center"/>
              <w:rPr>
                <w:rFonts w:ascii="Liberation Serif" w:hAnsi="Liberation Serif" w:cs="Liberation Serif"/>
                <w:b/>
                <w:bCs/>
                <w:color w:val="262626"/>
              </w:rPr>
            </w:pPr>
            <w:r w:rsidRPr="00E3067A">
              <w:rPr>
                <w:rFonts w:ascii="Liberation Serif" w:hAnsi="Liberation Serif" w:cs="Liberation Serif"/>
                <w:b/>
                <w:bCs/>
                <w:color w:val="262626"/>
              </w:rPr>
              <w:t>П.5.1</w:t>
            </w:r>
          </w:p>
        </w:tc>
        <w:tc>
          <w:tcPr>
            <w:tcW w:w="85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84E8DF5" w14:textId="77777777" w:rsidR="00F87B43" w:rsidRPr="00E3067A" w:rsidRDefault="00F87B43">
            <w:pPr>
              <w:jc w:val="center"/>
              <w:rPr>
                <w:rFonts w:ascii="Liberation Serif" w:hAnsi="Liberation Serif" w:cs="Liberation Serif"/>
                <w:b/>
                <w:bCs/>
                <w:color w:val="262626"/>
              </w:rPr>
            </w:pPr>
            <w:r w:rsidRPr="00E3067A">
              <w:rPr>
                <w:rFonts w:ascii="Liberation Serif" w:hAnsi="Liberation Serif" w:cs="Liberation Serif"/>
                <w:b/>
                <w:bCs/>
                <w:color w:val="262626"/>
              </w:rPr>
              <w:t>П.5.2</w:t>
            </w:r>
          </w:p>
        </w:tc>
        <w:tc>
          <w:tcPr>
            <w:tcW w:w="85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8A8A368" w14:textId="77777777" w:rsidR="00F87B43" w:rsidRPr="00E3067A" w:rsidRDefault="00F87B43">
            <w:pPr>
              <w:jc w:val="center"/>
              <w:rPr>
                <w:rFonts w:ascii="Liberation Serif" w:hAnsi="Liberation Serif" w:cs="Liberation Serif"/>
                <w:b/>
                <w:bCs/>
                <w:color w:val="262626"/>
              </w:rPr>
            </w:pPr>
            <w:r w:rsidRPr="00E3067A">
              <w:rPr>
                <w:rFonts w:ascii="Liberation Serif" w:hAnsi="Liberation Serif" w:cs="Liberation Serif"/>
                <w:b/>
                <w:bCs/>
                <w:color w:val="262626"/>
              </w:rPr>
              <w:t>П.5.3</w:t>
            </w:r>
          </w:p>
        </w:tc>
        <w:tc>
          <w:tcPr>
            <w:tcW w:w="75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891977D" w14:textId="77777777" w:rsidR="00F87B43" w:rsidRPr="00E3067A" w:rsidRDefault="00F87B43">
            <w:pPr>
              <w:jc w:val="center"/>
              <w:rPr>
                <w:rFonts w:ascii="Liberation Serif" w:hAnsi="Liberation Serif" w:cs="Liberation Serif"/>
                <w:b/>
                <w:bCs/>
                <w:color w:val="262626"/>
              </w:rPr>
            </w:pPr>
            <w:r w:rsidRPr="00E3067A">
              <w:rPr>
                <w:rFonts w:ascii="Liberation Serif" w:hAnsi="Liberation Serif" w:cs="Liberation Serif"/>
                <w:b/>
                <w:bCs/>
                <w:color w:val="262626"/>
              </w:rPr>
              <w:t>K5</w:t>
            </w:r>
          </w:p>
        </w:tc>
      </w:tr>
      <w:tr w:rsidR="00EB21AF" w:rsidRPr="00E3067A" w14:paraId="7786760F" w14:textId="77777777" w:rsidTr="00EB21AF">
        <w:trPr>
          <w:trHeight w:val="315"/>
        </w:trPr>
        <w:tc>
          <w:tcPr>
            <w:tcW w:w="10252"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628D529" w14:textId="77777777" w:rsidR="00EB21AF" w:rsidRPr="00E3067A" w:rsidRDefault="00EB21AF" w:rsidP="00EB21AF">
            <w:pPr>
              <w:jc w:val="center"/>
              <w:rPr>
                <w:rFonts w:ascii="Liberation Serif" w:hAnsi="Liberation Serif" w:cs="Liberation Serif"/>
                <w:b/>
                <w:bCs/>
                <w:color w:val="000000"/>
              </w:rPr>
            </w:pPr>
            <w:r w:rsidRPr="00E3067A">
              <w:rPr>
                <w:rFonts w:ascii="Liberation Serif" w:hAnsi="Liberation Serif" w:cs="Liberation Serif"/>
                <w:b/>
                <w:bCs/>
                <w:color w:val="000000"/>
                <w:sz w:val="22"/>
                <w:szCs w:val="22"/>
              </w:rPr>
              <w:t>1я группа: учреждения, набравшие 100 баллов</w:t>
            </w:r>
          </w:p>
        </w:tc>
      </w:tr>
      <w:tr w:rsidR="00F87B43" w:rsidRPr="00E3067A" w14:paraId="3B346342"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4534CE"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076BBF"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Свердловской области «Областной центр реабилитации инвалидов»</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9BD5EF9"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0F12F1B"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FA8DE93"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C6F76FB"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0A1A584B"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0C047"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6D53CF"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F351B3F"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362FAB5"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738BBC9"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688D32E"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491A7595"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9DAC9"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0B2AF0"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F7AEB77"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9A80980"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E814219"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FD1A7AE"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495FF0D8"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DB7E3"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244260"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Верхняя Пышма»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133E96"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954AE92"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BA0C14"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C6E2A78"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07235D4C"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7719A"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DE056"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«Росинка» города Первоуральска»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541058"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903E1C9"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4F9CE0F"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E6300D3"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6D124D43"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BEDA63"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CD077F"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A54C9B"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278BC5C"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CDEFE66"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1D254F7"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004998B4"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AF2C1"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AFDA35"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Нижняя Тура»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9532C73"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6DD01BC"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798477E"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7FB571B"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0EF45031"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73E877"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A9E41D"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Нижнетагильская местная общественная организация инвалидов «Равновесие»</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7A10E51"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8AF14D7"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FBF46A9"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80690F8"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0F520ADC"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50FF6"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3237FE"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F9AED21"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587ED5F"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AA1BF2"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AFEE2DD"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0AE2B825"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7753D7"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D8489B"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«Плутониум»</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166328E"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AE6007"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4A6E2DB"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159BE35"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5A3AA0C3"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BF2275"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99B320"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Белова Евгения Владимировна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C79BD8C"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569856B"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302088"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5CBFE6"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6D98F70C"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63A40"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6561D2"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«РОСЭК Стоматология»</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1669474"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759CD7A"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B2CA906"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B5D191A"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26608DC7"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4A8A43"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A6EC67"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Гатилова Любовь Васильевна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CC810DF"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23C129B"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5A284C0"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6CB7551"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7E8137EF"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2BCD9A"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7B83A1"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«ТАКТ С»</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575ACE6"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E76E598"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252E397"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F1FCF0"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62B7E83F"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BC73B"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270290"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«Отрада» Октябрьского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F9A503C"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E050CCC"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2C8E9D2"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0BECC7E"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5388B4A2"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5AE00"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010C2B"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«Детский центр «Я расту»</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13CA31E"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E4A730A"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92C28DD"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E288525"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1D0E7D02"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67CAC"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69B9CF"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«Забота»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B0A268C"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75955C"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EFD5B9"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7E6D1E0"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F87B43" w:rsidRPr="00E3067A" w14:paraId="0AE70C2A"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E6827"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lastRenderedPageBreak/>
              <w:t>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4E8360"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12C03C"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F6586C8"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4F056FD"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345E174"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100,0</w:t>
            </w:r>
          </w:p>
        </w:tc>
      </w:tr>
      <w:tr w:rsidR="00EB21AF" w:rsidRPr="00E3067A" w14:paraId="5F449029" w14:textId="77777777" w:rsidTr="00EB21AF">
        <w:trPr>
          <w:trHeight w:val="315"/>
        </w:trPr>
        <w:tc>
          <w:tcPr>
            <w:tcW w:w="10252"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6247260" w14:textId="33969D7F" w:rsidR="00EB21AF" w:rsidRPr="00E3067A" w:rsidRDefault="00EB21AF" w:rsidP="00EB21AF">
            <w:pPr>
              <w:jc w:val="center"/>
              <w:rPr>
                <w:rFonts w:ascii="Liberation Serif" w:hAnsi="Liberation Serif" w:cs="Liberation Serif"/>
                <w:b/>
                <w:bCs/>
                <w:color w:val="000000"/>
              </w:rPr>
            </w:pPr>
            <w:r w:rsidRPr="00E3067A">
              <w:rPr>
                <w:rFonts w:ascii="Liberation Serif" w:hAnsi="Liberation Serif" w:cs="Liberation Serif"/>
                <w:b/>
                <w:bCs/>
                <w:color w:val="000000"/>
                <w:sz w:val="22"/>
                <w:szCs w:val="22"/>
              </w:rPr>
              <w:t>2я группа: учреждения, набравшие 98,8-99,7 баллов</w:t>
            </w:r>
          </w:p>
        </w:tc>
      </w:tr>
      <w:tr w:rsidR="00F87B43" w:rsidRPr="00E3067A" w14:paraId="45E4FB63"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CA65BF"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19</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AE3CF5"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6656469"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C9EF14"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E5B16C"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9D4704C"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99,7</w:t>
            </w:r>
          </w:p>
        </w:tc>
      </w:tr>
      <w:tr w:rsidR="00F87B43" w:rsidRPr="00E3067A" w14:paraId="6F829FE7"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CCE64"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19</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D6D2D5"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C62FCA4"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C82C917"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06942F5"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13A9568"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99,7</w:t>
            </w:r>
          </w:p>
        </w:tc>
      </w:tr>
      <w:tr w:rsidR="00F87B43" w:rsidRPr="00E3067A" w14:paraId="162536E5"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3D5B21"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21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DDBE5B"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Нижний Тагил»</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ADC79D5"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73ABE61"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3A650E0"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E797FB5"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99,5</w:t>
            </w:r>
          </w:p>
        </w:tc>
      </w:tr>
      <w:tr w:rsidR="00F87B43" w:rsidRPr="00E3067A" w14:paraId="23760658"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7B7A6"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21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0D2796"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учреждение социального обслуживания Свердловской области «Нижнетагильский социально-реабилитационный центр для несовершеннолетних»</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6B45585"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F41B9B7"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77E789E"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9E64F1E"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99,5</w:t>
            </w:r>
          </w:p>
        </w:tc>
      </w:tr>
      <w:tr w:rsidR="00F87B43" w:rsidRPr="00E3067A" w14:paraId="2BDA02B3"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DE2CA6"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21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638524"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Чкаловского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BF78FB1"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350736F"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0694604"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1AFAF03"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99,5</w:t>
            </w:r>
          </w:p>
        </w:tc>
      </w:tr>
      <w:tr w:rsidR="00F87B43" w:rsidRPr="00E3067A" w14:paraId="1FE387E8"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65183"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21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91E92E"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0AB5457"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7CF6426"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A41D7C7"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AFFBC31"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99,5</w:t>
            </w:r>
          </w:p>
        </w:tc>
      </w:tr>
      <w:tr w:rsidR="00F87B43" w:rsidRPr="00E3067A" w14:paraId="7A04510F"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E19C87"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21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3EF1A9"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Богдановича»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1C9BBBC"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333DEE2"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7FA57CD"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A0702D3"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99,5</w:t>
            </w:r>
          </w:p>
        </w:tc>
      </w:tr>
      <w:tr w:rsidR="00F87B43" w:rsidRPr="00E3067A" w14:paraId="7953CF6D"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A6A8C2"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21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A4DB24"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«Гнездышко» Кировского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577C48D"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EBC3235"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4DF050E"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AD1AFD9"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99,5</w:t>
            </w:r>
          </w:p>
        </w:tc>
      </w:tr>
      <w:tr w:rsidR="00F87B43" w:rsidRPr="00E3067A" w14:paraId="60D1A590"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498043"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21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CA40F6"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72B072B"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8BEC261"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933E134"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65332D4"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99,5</w:t>
            </w:r>
          </w:p>
        </w:tc>
      </w:tr>
      <w:tr w:rsidR="00F87B43" w:rsidRPr="00E3067A" w14:paraId="721665DD"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C96824"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28</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AD1D51"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«Каравелла» Верх-Исетского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E4AB05F"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25D27C4"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ACB82AF"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C6176C5"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99,4</w:t>
            </w:r>
          </w:p>
        </w:tc>
      </w:tr>
      <w:tr w:rsidR="00F87B43" w:rsidRPr="00E3067A" w14:paraId="0742147A"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ECAB1"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29</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2C86F"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09025E3"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50A4DF5"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75D7756"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7B7F516"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99,3</w:t>
            </w:r>
          </w:p>
        </w:tc>
      </w:tr>
      <w:tr w:rsidR="00F87B43" w:rsidRPr="00E3067A" w14:paraId="7F6B53CF"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84ABD"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29</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F7F3E6"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w:t>
            </w:r>
            <w:r w:rsidRPr="00E3067A">
              <w:rPr>
                <w:rFonts w:ascii="Liberation Serif" w:hAnsi="Liberation Serif" w:cs="Liberation Serif"/>
                <w:color w:val="000000"/>
              </w:rPr>
              <w:lastRenderedPageBreak/>
              <w:t>реабилитационный центр для несовершеннолетних Тугулымского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E54A414"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lastRenderedPageBreak/>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0279844"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A092C10"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CEC46F8"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99,3</w:t>
            </w:r>
          </w:p>
        </w:tc>
      </w:tr>
      <w:tr w:rsidR="00F87B43" w:rsidRPr="00E3067A" w14:paraId="55CBBBEC"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7B237C"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31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0D2C7B"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2703BC2"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6B1497C"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A5CE2E1"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8789A7E"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99,2</w:t>
            </w:r>
          </w:p>
        </w:tc>
      </w:tr>
      <w:tr w:rsidR="00F87B43" w:rsidRPr="00E3067A" w14:paraId="35B732CD"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F53902"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32</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98C742"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Автономная социальная ориентированная некоммерческая организация «Центр социальной адаптации и реабилитации «Потенциал»</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D211E66"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A97E66D"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06FC65A"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B1953F9"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99,1</w:t>
            </w:r>
          </w:p>
        </w:tc>
      </w:tr>
      <w:tr w:rsidR="00F87B43" w:rsidRPr="00E3067A" w14:paraId="502460F0"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4B6EB"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33</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8A240C"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«Ирбитский центр социальной помощи семье и детям»</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D95AF8E"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27CDA91"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AD9A972"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B4639CD"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99,0</w:t>
            </w:r>
          </w:p>
        </w:tc>
      </w:tr>
      <w:tr w:rsidR="00F87B43" w:rsidRPr="00E3067A" w14:paraId="58F17AD3"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7AD95"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33</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BAF12A"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Каменска-Уральского»</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BC2AF67"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6CFBF6A"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AEEF371"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BFDF6C9"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99,0</w:t>
            </w:r>
          </w:p>
        </w:tc>
      </w:tr>
      <w:tr w:rsidR="00F87B43" w:rsidRPr="00E3067A" w14:paraId="02032CB3"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1C998"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33</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9F9700"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Серова»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370991E"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1AEDDA1"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C793924"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191D0C6"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99,0</w:t>
            </w:r>
          </w:p>
        </w:tc>
      </w:tr>
      <w:tr w:rsidR="00F87B43" w:rsidRPr="00E3067A" w14:paraId="0E1C7A7A"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D690BD"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36</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B87F8"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61BEF63"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8BB8EF2"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E67958F"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6E158E8"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98,8</w:t>
            </w:r>
          </w:p>
        </w:tc>
      </w:tr>
      <w:tr w:rsidR="00F87B43" w:rsidRPr="00E3067A" w14:paraId="2983CE53"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9344A7"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36</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BDAC8F"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091C762"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39AE7D9"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8BD4339"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FC8E848"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98,8</w:t>
            </w:r>
          </w:p>
        </w:tc>
      </w:tr>
      <w:tr w:rsidR="00F87B43" w:rsidRPr="00E3067A" w14:paraId="31D6BCC7"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F1A86"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36</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F94E63"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Красноуфимска  и Красноуфимского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340FF4A"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F8E6CC2"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5EF3521"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4D606FB"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98,8</w:t>
            </w:r>
          </w:p>
        </w:tc>
      </w:tr>
      <w:tr w:rsidR="00EB21AF" w:rsidRPr="00E3067A" w14:paraId="18F4D001" w14:textId="77777777" w:rsidTr="00EB21AF">
        <w:trPr>
          <w:trHeight w:val="315"/>
        </w:trPr>
        <w:tc>
          <w:tcPr>
            <w:tcW w:w="10252"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6B28067" w14:textId="76F5EAE7" w:rsidR="00EB21AF" w:rsidRPr="00E3067A" w:rsidRDefault="00EB21AF" w:rsidP="00EB21AF">
            <w:pPr>
              <w:jc w:val="center"/>
              <w:rPr>
                <w:rFonts w:ascii="Liberation Serif" w:hAnsi="Liberation Serif" w:cs="Liberation Serif"/>
                <w:b/>
                <w:bCs/>
                <w:color w:val="000000"/>
              </w:rPr>
            </w:pPr>
            <w:r w:rsidRPr="00E3067A">
              <w:rPr>
                <w:rFonts w:ascii="Liberation Serif" w:hAnsi="Liberation Serif" w:cs="Liberation Serif"/>
                <w:b/>
                <w:bCs/>
                <w:color w:val="000000"/>
                <w:sz w:val="22"/>
                <w:szCs w:val="22"/>
              </w:rPr>
              <w:t>3я группа: учреждения, набравшие 90,4-98,7 баллов</w:t>
            </w:r>
          </w:p>
        </w:tc>
      </w:tr>
      <w:tr w:rsidR="00F87B43" w:rsidRPr="00E3067A" w14:paraId="18E1B1AD"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4DFDC"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39</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DCABED"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1BC74FE"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5E12292"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8F7FCE6"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CADF6CB"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98,7</w:t>
            </w:r>
          </w:p>
        </w:tc>
      </w:tr>
      <w:tr w:rsidR="00F87B43" w:rsidRPr="00E3067A" w14:paraId="7670E040"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69EADA"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39</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637F17"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Нижнесергинского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30F83A6"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53A5F87"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B6FB149"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6F0FEEE"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98,7</w:t>
            </w:r>
          </w:p>
        </w:tc>
      </w:tr>
      <w:tr w:rsidR="00F87B43" w:rsidRPr="00E3067A" w14:paraId="0C75B61A"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57F7C0"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39</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C86E5F"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Артемовского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43F0262"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04B5B91"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604AE14"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C971E64"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98,7</w:t>
            </w:r>
          </w:p>
        </w:tc>
      </w:tr>
      <w:tr w:rsidR="00F87B43" w:rsidRPr="00E3067A" w14:paraId="6D342B29"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D7B9C5"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42</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FE887D"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Мордвова Ирина Семеновна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FC72005"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52415EA"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4699164"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0FB8BF0"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98,4</w:t>
            </w:r>
          </w:p>
        </w:tc>
      </w:tr>
      <w:tr w:rsidR="00F87B43" w:rsidRPr="00E3067A" w14:paraId="651916B3"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8ADD9"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43</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E20B51"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9D8DFB8"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00B5FA7"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F6139EB"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FF7EBAC"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98,3</w:t>
            </w:r>
          </w:p>
        </w:tc>
      </w:tr>
      <w:tr w:rsidR="00F87B43" w:rsidRPr="00E3067A" w14:paraId="46773C61"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88BC8E"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44</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B639CD"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Полевского»</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FD43961"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BA9F1CA"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1ADAB06"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E86DA72"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98,2</w:t>
            </w:r>
          </w:p>
        </w:tc>
      </w:tr>
      <w:tr w:rsidR="00F87B43" w:rsidRPr="00E3067A" w14:paraId="0DB83D0F"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541D8B"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lastRenderedPageBreak/>
              <w:t>45</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FE4234"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учреждение социального обслуживания Свердловской области «Филатовский социально-реабилитационный центр для несовершеннолетних»</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53E7D29"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954778B"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96,0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87AEDAF"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EFD126A"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98,1</w:t>
            </w:r>
          </w:p>
        </w:tc>
      </w:tr>
      <w:tr w:rsidR="00F87B43" w:rsidRPr="00E3067A" w14:paraId="7398CED0"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0B260A"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46</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F334F"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0204A46"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1CE1A8D"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ADD52C3"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7BCDDE2"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98,0</w:t>
            </w:r>
          </w:p>
        </w:tc>
      </w:tr>
      <w:tr w:rsidR="00F87B43" w:rsidRPr="00E3067A" w14:paraId="3EB6FD87"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42E5BE"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46</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747E51"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казенное учреждение Свердловской области «Дом ребенка»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51ED088"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A32A27C"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39047E9"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1239FD2"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98,0</w:t>
            </w:r>
          </w:p>
        </w:tc>
      </w:tr>
      <w:tr w:rsidR="00F87B43" w:rsidRPr="00E3067A" w14:paraId="6D430B6D"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28ED67"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46</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283539"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F8EBD5F"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203D47C"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7FB4CFA"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EC4C193"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98,0</w:t>
            </w:r>
          </w:p>
        </w:tc>
      </w:tr>
      <w:tr w:rsidR="00F87B43" w:rsidRPr="00E3067A" w14:paraId="357792C6"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A4B6F"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46</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CCBE76"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Алапаевска»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8B3863E"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A31B60A"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0217C58"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FAC0638"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98,0</w:t>
            </w:r>
          </w:p>
        </w:tc>
      </w:tr>
      <w:tr w:rsidR="00F87B43" w:rsidRPr="00E3067A" w14:paraId="2F9D3E2C"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46764B"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50</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34F635"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Качканара»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BD63CBA"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4E46D95"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A4CC7F1"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E9F4816"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97,7</w:t>
            </w:r>
          </w:p>
        </w:tc>
      </w:tr>
      <w:tr w:rsidR="00F87B43" w:rsidRPr="00E3067A" w14:paraId="0C92FDD3"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6F115"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51</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3B76F8"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Сыропятов Михаил Борисович</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A4FAE62"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DE1B878"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96,0</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76ECFC0"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94,0</w:t>
            </w:r>
          </w:p>
        </w:tc>
        <w:tc>
          <w:tcPr>
            <w:tcW w:w="759"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124D1D7"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95,6</w:t>
            </w:r>
          </w:p>
        </w:tc>
      </w:tr>
      <w:tr w:rsidR="00F87B43" w:rsidRPr="00E3067A" w14:paraId="21025227"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03D86"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52</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52E86"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Шункиева Надежда Викторовна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4369370"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CC2F17A"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DB69B3A"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92,0</w:t>
            </w:r>
          </w:p>
        </w:tc>
        <w:tc>
          <w:tcPr>
            <w:tcW w:w="759"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16DEBF7"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94,5</w:t>
            </w:r>
          </w:p>
        </w:tc>
      </w:tr>
      <w:tr w:rsidR="00F87B43" w:rsidRPr="00E3067A" w14:paraId="0405FA28"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6598A"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53</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75E5E4"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3011EE4"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93,0</w:t>
            </w:r>
          </w:p>
        </w:tc>
        <w:tc>
          <w:tcPr>
            <w:tcW w:w="850"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D0ADA1B"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93,0</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45E3BE1"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93,0</w:t>
            </w:r>
          </w:p>
        </w:tc>
        <w:tc>
          <w:tcPr>
            <w:tcW w:w="759"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E2BDE8F"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93,0</w:t>
            </w:r>
          </w:p>
        </w:tc>
      </w:tr>
      <w:tr w:rsidR="00F87B43" w:rsidRPr="00E3067A" w14:paraId="302A2807"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5A7AB7"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53</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22A26F"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1BE6227"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89,0</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FC8463D"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89,0</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13B645B"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97,0</w:t>
            </w:r>
          </w:p>
        </w:tc>
        <w:tc>
          <w:tcPr>
            <w:tcW w:w="759"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E85DADD"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93,0</w:t>
            </w:r>
          </w:p>
        </w:tc>
      </w:tr>
      <w:tr w:rsidR="00F87B43" w:rsidRPr="00E3067A" w14:paraId="4AAE982F" w14:textId="77777777" w:rsidTr="00EB21AF">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E62EB" w14:textId="77777777" w:rsidR="00F87B43" w:rsidRPr="00E3067A" w:rsidRDefault="00F87B43" w:rsidP="00EB21AF">
            <w:pPr>
              <w:jc w:val="center"/>
              <w:rPr>
                <w:rFonts w:ascii="Liberation Serif" w:hAnsi="Liberation Serif" w:cs="Liberation Serif"/>
                <w:color w:val="000000"/>
              </w:rPr>
            </w:pPr>
            <w:r w:rsidRPr="00E3067A">
              <w:rPr>
                <w:rFonts w:ascii="Liberation Serif" w:hAnsi="Liberation Serif" w:cs="Liberation Serif"/>
                <w:color w:val="000000"/>
              </w:rPr>
              <w:t>55</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35AB0F" w14:textId="77777777" w:rsidR="00F87B43" w:rsidRPr="00E3067A" w:rsidRDefault="00F87B43">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Медянкина Ольга Николаевна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3F0488D"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96,0</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41C047F"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88,0</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1E52340" w14:textId="77777777" w:rsidR="00F87B43" w:rsidRPr="00E3067A" w:rsidRDefault="00F87B43">
            <w:pPr>
              <w:jc w:val="right"/>
              <w:rPr>
                <w:rFonts w:ascii="Liberation Serif" w:hAnsi="Liberation Serif" w:cs="Liberation Serif"/>
                <w:color w:val="000000"/>
              </w:rPr>
            </w:pPr>
            <w:r w:rsidRPr="00E3067A">
              <w:rPr>
                <w:rFonts w:ascii="Liberation Serif" w:hAnsi="Liberation Serif" w:cs="Liberation Serif"/>
                <w:color w:val="000000"/>
              </w:rPr>
              <w:t>88,0</w:t>
            </w:r>
          </w:p>
        </w:tc>
        <w:tc>
          <w:tcPr>
            <w:tcW w:w="759"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E86210D"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90,4</w:t>
            </w:r>
          </w:p>
        </w:tc>
      </w:tr>
      <w:tr w:rsidR="00F87B43" w:rsidRPr="00E3067A" w14:paraId="1C0F1186" w14:textId="77777777" w:rsidTr="00332CFF">
        <w:trPr>
          <w:trHeight w:val="315"/>
        </w:trPr>
        <w:tc>
          <w:tcPr>
            <w:tcW w:w="6941" w:type="dxa"/>
            <w:gridSpan w:val="2"/>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27112036" w14:textId="77777777" w:rsidR="00F87B43" w:rsidRPr="00E3067A" w:rsidRDefault="00F87B43" w:rsidP="00EB21AF">
            <w:pPr>
              <w:jc w:val="center"/>
              <w:rPr>
                <w:rFonts w:ascii="Liberation Serif" w:hAnsi="Liberation Serif" w:cs="Liberation Serif"/>
                <w:b/>
                <w:bCs/>
                <w:color w:val="000000"/>
              </w:rPr>
            </w:pPr>
            <w:r w:rsidRPr="00E3067A">
              <w:rPr>
                <w:rFonts w:ascii="Liberation Serif" w:hAnsi="Liberation Serif" w:cs="Liberation Serif"/>
                <w:b/>
                <w:bCs/>
                <w:color w:val="000000"/>
              </w:rPr>
              <w:t>Среднее значение показателя</w:t>
            </w:r>
          </w:p>
        </w:tc>
        <w:tc>
          <w:tcPr>
            <w:tcW w:w="851" w:type="dxa"/>
            <w:tcBorders>
              <w:top w:val="nil"/>
              <w:left w:val="nil"/>
              <w:bottom w:val="single" w:sz="4" w:space="0" w:color="auto"/>
              <w:right w:val="single" w:sz="4" w:space="0" w:color="auto"/>
            </w:tcBorders>
            <w:shd w:val="clear" w:color="auto" w:fill="BFBFBF" w:themeFill="background1" w:themeFillShade="BF"/>
            <w:noWrap/>
            <w:vAlign w:val="bottom"/>
            <w:hideMark/>
          </w:tcPr>
          <w:p w14:paraId="570D88FD"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98,78</w:t>
            </w:r>
          </w:p>
        </w:tc>
        <w:tc>
          <w:tcPr>
            <w:tcW w:w="850" w:type="dxa"/>
            <w:tcBorders>
              <w:top w:val="nil"/>
              <w:left w:val="nil"/>
              <w:bottom w:val="single" w:sz="4" w:space="0" w:color="auto"/>
              <w:right w:val="single" w:sz="4" w:space="0" w:color="auto"/>
            </w:tcBorders>
            <w:shd w:val="clear" w:color="auto" w:fill="BFBFBF" w:themeFill="background1" w:themeFillShade="BF"/>
            <w:noWrap/>
            <w:vAlign w:val="bottom"/>
            <w:hideMark/>
          </w:tcPr>
          <w:p w14:paraId="3D4D35CA"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98,64</w:t>
            </w:r>
          </w:p>
        </w:tc>
        <w:tc>
          <w:tcPr>
            <w:tcW w:w="851" w:type="dxa"/>
            <w:tcBorders>
              <w:top w:val="nil"/>
              <w:left w:val="nil"/>
              <w:bottom w:val="single" w:sz="4" w:space="0" w:color="auto"/>
              <w:right w:val="single" w:sz="4" w:space="0" w:color="auto"/>
            </w:tcBorders>
            <w:shd w:val="clear" w:color="auto" w:fill="BFBFBF" w:themeFill="background1" w:themeFillShade="BF"/>
            <w:noWrap/>
            <w:vAlign w:val="bottom"/>
            <w:hideMark/>
          </w:tcPr>
          <w:p w14:paraId="56156517"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98,76</w:t>
            </w:r>
          </w:p>
        </w:tc>
        <w:tc>
          <w:tcPr>
            <w:tcW w:w="759" w:type="dxa"/>
            <w:tcBorders>
              <w:top w:val="nil"/>
              <w:left w:val="nil"/>
              <w:bottom w:val="single" w:sz="4" w:space="0" w:color="auto"/>
              <w:right w:val="single" w:sz="4" w:space="0" w:color="auto"/>
            </w:tcBorders>
            <w:shd w:val="clear" w:color="auto" w:fill="BFBFBF" w:themeFill="background1" w:themeFillShade="BF"/>
            <w:noWrap/>
            <w:vAlign w:val="bottom"/>
            <w:hideMark/>
          </w:tcPr>
          <w:p w14:paraId="0DD413FA" w14:textId="77777777" w:rsidR="00F87B43" w:rsidRPr="00E3067A" w:rsidRDefault="00F87B43">
            <w:pPr>
              <w:jc w:val="right"/>
              <w:rPr>
                <w:rFonts w:ascii="Liberation Serif" w:hAnsi="Liberation Serif" w:cs="Liberation Serif"/>
                <w:b/>
                <w:bCs/>
                <w:color w:val="000000"/>
              </w:rPr>
            </w:pPr>
            <w:r w:rsidRPr="00E3067A">
              <w:rPr>
                <w:rFonts w:ascii="Liberation Serif" w:hAnsi="Liberation Serif" w:cs="Liberation Serif"/>
                <w:b/>
                <w:bCs/>
                <w:color w:val="000000"/>
              </w:rPr>
              <w:t>98,74</w:t>
            </w:r>
          </w:p>
        </w:tc>
      </w:tr>
    </w:tbl>
    <w:p w14:paraId="3622DE39" w14:textId="1152AEE9" w:rsidR="00061817" w:rsidRPr="00E3067A" w:rsidRDefault="00A65789" w:rsidP="00AB1F37">
      <w:pPr>
        <w:spacing w:after="200"/>
        <w:jc w:val="both"/>
        <w:rPr>
          <w:rFonts w:ascii="Liberation Serif" w:hAnsi="Liberation Serif" w:cs="Liberation Serif"/>
          <w:b/>
          <w:bCs/>
          <w:color w:val="000000" w:themeColor="text1"/>
          <w:sz w:val="22"/>
          <w:szCs w:val="22"/>
        </w:rPr>
      </w:pPr>
      <w:r w:rsidRPr="00E3067A">
        <w:rPr>
          <w:rFonts w:ascii="Liberation Serif" w:hAnsi="Liberation Serif" w:cs="Liberation Serif"/>
          <w:noProof/>
        </w:rPr>
        <w:drawing>
          <wp:anchor distT="0" distB="0" distL="114300" distR="114300" simplePos="0" relativeHeight="251669504" behindDoc="0" locked="0" layoutInCell="1" allowOverlap="1" wp14:anchorId="50E7CB4E" wp14:editId="65058A38">
            <wp:simplePos x="0" y="0"/>
            <wp:positionH relativeFrom="column">
              <wp:posOffset>33655</wp:posOffset>
            </wp:positionH>
            <wp:positionV relativeFrom="paragraph">
              <wp:posOffset>217170</wp:posOffset>
            </wp:positionV>
            <wp:extent cx="307340" cy="673100"/>
            <wp:effectExtent l="0" t="0" r="0" b="0"/>
            <wp:wrapSquare wrapText="bothSides"/>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745" t="24116" r="91383" b="57072"/>
                    <a:stretch/>
                  </pic:blipFill>
                  <pic:spPr bwMode="auto">
                    <a:xfrm>
                      <a:off x="0" y="0"/>
                      <a:ext cx="307340" cy="673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C3C6BD" w14:textId="3E8142AF" w:rsidR="00A65789" w:rsidRPr="00E3067A" w:rsidRDefault="00A65789" w:rsidP="00A65789">
      <w:pPr>
        <w:jc w:val="both"/>
        <w:rPr>
          <w:rFonts w:ascii="Liberation Serif" w:hAnsi="Liberation Serif" w:cs="Liberation Serif"/>
        </w:rPr>
      </w:pPr>
      <w:r w:rsidRPr="00E3067A">
        <w:rPr>
          <w:rFonts w:ascii="Liberation Serif" w:hAnsi="Liberation Serif" w:cs="Liberation Serif"/>
        </w:rPr>
        <w:t>Цветовая шкала в Таблице выше - для удобства сравнения учреждений - показывает диапазон баллов от наиболее низких (красная заливка ячеек) до наиболее высоких (зеленая заливка ячеек).</w:t>
      </w:r>
    </w:p>
    <w:p w14:paraId="11A5DA08" w14:textId="77777777" w:rsidR="002E2933" w:rsidRPr="00E3067A" w:rsidRDefault="002E2933" w:rsidP="00AB1F37">
      <w:pPr>
        <w:ind w:firstLine="708"/>
        <w:jc w:val="both"/>
        <w:rPr>
          <w:rFonts w:ascii="Liberation Serif" w:hAnsi="Liberation Serif" w:cs="Liberation Serif"/>
        </w:rPr>
      </w:pPr>
    </w:p>
    <w:p w14:paraId="72B40214" w14:textId="64D44A60" w:rsidR="00061817" w:rsidRPr="00E3067A" w:rsidRDefault="005B75D2" w:rsidP="00AB1F37">
      <w:pPr>
        <w:ind w:firstLine="708"/>
        <w:jc w:val="both"/>
        <w:rPr>
          <w:rFonts w:ascii="Liberation Serif" w:hAnsi="Liberation Serif" w:cs="Liberation Serif"/>
        </w:rPr>
      </w:pPr>
      <w:bookmarkStart w:id="39" w:name="_Hlk146626029"/>
      <w:r w:rsidRPr="00E3067A">
        <w:rPr>
          <w:rFonts w:ascii="Liberation Serif" w:hAnsi="Liberation Serif" w:cs="Liberation Serif"/>
        </w:rPr>
        <w:t xml:space="preserve">Абсолютно все </w:t>
      </w:r>
      <w:r w:rsidR="00061817" w:rsidRPr="00E3067A">
        <w:rPr>
          <w:rFonts w:ascii="Liberation Serif" w:hAnsi="Liberation Serif" w:cs="Liberation Serif"/>
        </w:rPr>
        <w:t>исследуемые организации социального обслуживания в Свердловской области</w:t>
      </w:r>
      <w:r w:rsidRPr="00E3067A">
        <w:rPr>
          <w:rFonts w:ascii="Liberation Serif" w:hAnsi="Liberation Serif" w:cs="Liberation Serif"/>
        </w:rPr>
        <w:t>, охваченные независимой оценкой качества в 2023 году (55 из 55, 100%)</w:t>
      </w:r>
      <w:r w:rsidR="00061817" w:rsidRPr="00E3067A">
        <w:rPr>
          <w:rFonts w:ascii="Liberation Serif" w:hAnsi="Liberation Serif" w:cs="Liberation Serif"/>
        </w:rPr>
        <w:t xml:space="preserve"> получили высокие баллы по критерию </w:t>
      </w:r>
      <w:r w:rsidR="001117AB" w:rsidRPr="00E3067A">
        <w:rPr>
          <w:rFonts w:ascii="Liberation Serif" w:hAnsi="Liberation Serif" w:cs="Liberation Serif"/>
        </w:rPr>
        <w:t>5</w:t>
      </w:r>
      <w:r w:rsidR="00061817" w:rsidRPr="00E3067A">
        <w:rPr>
          <w:rFonts w:ascii="Liberation Serif" w:hAnsi="Liberation Serif" w:cs="Liberation Serif"/>
        </w:rPr>
        <w:t xml:space="preserve"> (</w:t>
      </w:r>
      <w:r w:rsidR="00EA6FCD" w:rsidRPr="00E3067A">
        <w:rPr>
          <w:rFonts w:ascii="Liberation Serif" w:hAnsi="Liberation Serif" w:cs="Liberation Serif"/>
        </w:rPr>
        <w:t xml:space="preserve">90 баллов и </w:t>
      </w:r>
      <w:r w:rsidR="00061817" w:rsidRPr="00E3067A">
        <w:rPr>
          <w:rFonts w:ascii="Liberation Serif" w:hAnsi="Liberation Serif" w:cs="Liberation Serif"/>
        </w:rPr>
        <w:t xml:space="preserve">выше), т.е. обеспечили достаточно высокий уровень </w:t>
      </w:r>
      <w:r w:rsidR="001117AB" w:rsidRPr="00E3067A">
        <w:rPr>
          <w:rFonts w:ascii="Liberation Serif" w:hAnsi="Liberation Serif" w:cs="Liberation Serif"/>
        </w:rPr>
        <w:t xml:space="preserve">удовлетворенности клиентов условиями оказания </w:t>
      </w:r>
      <w:r w:rsidR="00061817" w:rsidRPr="00E3067A">
        <w:rPr>
          <w:rFonts w:ascii="Liberation Serif" w:hAnsi="Liberation Serif" w:cs="Liberation Serif"/>
        </w:rPr>
        <w:t>услуг.</w:t>
      </w:r>
    </w:p>
    <w:bookmarkEnd w:id="39"/>
    <w:p w14:paraId="40113F84" w14:textId="3FECE8F0" w:rsidR="00061817" w:rsidRPr="00E3067A" w:rsidRDefault="00061817"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показателя </w:t>
      </w:r>
      <w:r w:rsidR="001117AB" w:rsidRPr="00E3067A">
        <w:rPr>
          <w:rFonts w:ascii="Liberation Serif" w:hAnsi="Liberation Serif" w:cs="Liberation Serif"/>
        </w:rPr>
        <w:t>5.</w:t>
      </w:r>
      <w:r w:rsidRPr="00E3067A">
        <w:rPr>
          <w:rFonts w:ascii="Liberation Serif" w:hAnsi="Liberation Serif" w:cs="Liberation Serif"/>
        </w:rPr>
        <w:t>1. «</w:t>
      </w:r>
      <w:r w:rsidR="00F01160" w:rsidRPr="00E3067A">
        <w:rPr>
          <w:rFonts w:ascii="Liberation Serif" w:hAnsi="Liberation Serif" w:cs="Liberation Serif"/>
          <w:color w:val="262626"/>
          <w:lang w:eastAsia="en-US"/>
        </w:rPr>
        <w:t>Доля получателей услуг, которые готовы рекомендовать организацию родственникам и знакомым</w:t>
      </w:r>
      <w:r w:rsidRPr="00E3067A">
        <w:rPr>
          <w:rFonts w:ascii="Liberation Serif" w:hAnsi="Liberation Serif" w:cs="Liberation Serif"/>
          <w:color w:val="262626"/>
          <w:lang w:eastAsia="en-US"/>
        </w:rPr>
        <w:t xml:space="preserve">» составляет </w:t>
      </w:r>
      <w:r w:rsidR="00DD51FE" w:rsidRPr="00E3067A">
        <w:rPr>
          <w:rFonts w:ascii="Liberation Serif" w:hAnsi="Liberation Serif" w:cs="Liberation Serif"/>
          <w:color w:val="262626"/>
          <w:lang w:eastAsia="en-US"/>
        </w:rPr>
        <w:t>89,0</w:t>
      </w:r>
      <w:r w:rsidRPr="00E3067A">
        <w:rPr>
          <w:rFonts w:ascii="Liberation Serif" w:hAnsi="Liberation Serif" w:cs="Liberation Serif"/>
          <w:color w:val="262626"/>
          <w:lang w:eastAsia="en-US"/>
        </w:rPr>
        <w:t xml:space="preserve"> балл</w:t>
      </w:r>
      <w:r w:rsidR="00DD51FE" w:rsidRPr="00E3067A">
        <w:rPr>
          <w:rFonts w:ascii="Liberation Serif" w:hAnsi="Liberation Serif" w:cs="Liberation Serif"/>
          <w:color w:val="262626"/>
          <w:lang w:eastAsia="en-US"/>
        </w:rPr>
        <w:t>ов</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DD51FE" w:rsidRPr="00E3067A">
        <w:rPr>
          <w:rFonts w:ascii="Liberation Serif" w:hAnsi="Liberation Serif" w:cs="Liberation Serif"/>
          <w:color w:val="262626"/>
          <w:lang w:eastAsia="en-US"/>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r w:rsidR="00F01160" w:rsidRPr="00E3067A">
        <w:rPr>
          <w:rFonts w:ascii="Liberation Serif" w:hAnsi="Liberation Serif" w:cs="Liberation Serif"/>
          <w:color w:val="000000"/>
        </w:rPr>
        <w:t>)</w:t>
      </w:r>
      <w:r w:rsidRPr="00E3067A">
        <w:rPr>
          <w:rFonts w:ascii="Liberation Serif" w:hAnsi="Liberation Serif" w:cs="Liberation Serif"/>
          <w:color w:val="262626"/>
          <w:lang w:eastAsia="en-US"/>
        </w:rPr>
        <w:t xml:space="preserve">. </w:t>
      </w:r>
      <w:r w:rsidR="00DD51FE" w:rsidRPr="00E3067A">
        <w:rPr>
          <w:rFonts w:ascii="Liberation Serif" w:hAnsi="Liberation Serif" w:cs="Liberation Serif"/>
          <w:color w:val="262626"/>
          <w:lang w:eastAsia="en-US"/>
        </w:rPr>
        <w:t xml:space="preserve"> Все остальные организации (54 из 55) получили по этому показателю 93 балла и выше. </w:t>
      </w:r>
      <w:r w:rsidRPr="00E3067A">
        <w:rPr>
          <w:rFonts w:ascii="Liberation Serif" w:hAnsi="Liberation Serif" w:cs="Liberation Serif"/>
          <w:color w:val="262626"/>
          <w:lang w:eastAsia="en-US"/>
        </w:rPr>
        <w:t xml:space="preserve">Максимальное значения показателя </w:t>
      </w:r>
      <w:r w:rsidR="00F01160" w:rsidRPr="00E3067A">
        <w:rPr>
          <w:rFonts w:ascii="Liberation Serif" w:hAnsi="Liberation Serif" w:cs="Liberation Serif"/>
          <w:color w:val="262626"/>
          <w:lang w:eastAsia="en-US"/>
        </w:rPr>
        <w:t>5</w:t>
      </w:r>
      <w:r w:rsidRPr="00E3067A">
        <w:rPr>
          <w:rFonts w:ascii="Liberation Serif" w:hAnsi="Liberation Serif" w:cs="Liberation Serif"/>
          <w:color w:val="262626"/>
          <w:lang w:eastAsia="en-US"/>
        </w:rPr>
        <w:t xml:space="preserve">.1. составило </w:t>
      </w:r>
      <w:r w:rsidR="004C1F64" w:rsidRPr="00E3067A">
        <w:rPr>
          <w:rFonts w:ascii="Liberation Serif" w:hAnsi="Liberation Serif" w:cs="Liberation Serif"/>
          <w:color w:val="262626"/>
          <w:lang w:eastAsia="en-US"/>
        </w:rPr>
        <w:t xml:space="preserve">ровно </w:t>
      </w:r>
      <w:r w:rsidRPr="00E3067A">
        <w:rPr>
          <w:rFonts w:ascii="Liberation Serif" w:hAnsi="Liberation Serif" w:cs="Liberation Serif"/>
          <w:color w:val="262626"/>
          <w:lang w:eastAsia="en-US"/>
        </w:rPr>
        <w:t xml:space="preserve">100 баллов, что и было отмечено по </w:t>
      </w:r>
      <w:r w:rsidR="00DD51FE" w:rsidRPr="00E3067A">
        <w:rPr>
          <w:rFonts w:ascii="Liberation Serif" w:hAnsi="Liberation Serif" w:cs="Liberation Serif"/>
          <w:color w:val="262626"/>
          <w:lang w:eastAsia="en-US"/>
        </w:rPr>
        <w:t>22</w:t>
      </w:r>
      <w:r w:rsidRPr="00E3067A">
        <w:rPr>
          <w:rFonts w:ascii="Liberation Serif" w:hAnsi="Liberation Serif" w:cs="Liberation Serif"/>
          <w:color w:val="262626"/>
          <w:lang w:eastAsia="en-US"/>
        </w:rPr>
        <w:t xml:space="preserve"> учреждени</w:t>
      </w:r>
      <w:r w:rsidR="00C96664" w:rsidRPr="00E3067A">
        <w:rPr>
          <w:rFonts w:ascii="Liberation Serif" w:hAnsi="Liberation Serif" w:cs="Liberation Serif"/>
          <w:color w:val="262626"/>
          <w:lang w:eastAsia="en-US"/>
        </w:rPr>
        <w:t>ям</w:t>
      </w:r>
      <w:r w:rsidRPr="00E3067A">
        <w:rPr>
          <w:rFonts w:ascii="Liberation Serif" w:hAnsi="Liberation Serif" w:cs="Liberation Serif"/>
          <w:color w:val="262626"/>
          <w:lang w:eastAsia="en-US"/>
        </w:rPr>
        <w:t xml:space="preserve"> из </w:t>
      </w:r>
      <w:r w:rsidR="00DD51FE" w:rsidRPr="00E3067A">
        <w:rPr>
          <w:rFonts w:ascii="Liberation Serif" w:hAnsi="Liberation Serif" w:cs="Liberation Serif"/>
          <w:color w:val="262626"/>
          <w:lang w:eastAsia="en-US"/>
        </w:rPr>
        <w:t>55</w:t>
      </w:r>
      <w:r w:rsidRPr="00E3067A">
        <w:rPr>
          <w:rFonts w:ascii="Liberation Serif" w:hAnsi="Liberation Serif" w:cs="Liberation Serif"/>
          <w:color w:val="262626"/>
          <w:lang w:eastAsia="en-US"/>
        </w:rPr>
        <w:t xml:space="preserve"> (</w:t>
      </w:r>
      <w:r w:rsidR="00DD51FE" w:rsidRPr="00E3067A">
        <w:rPr>
          <w:rFonts w:ascii="Liberation Serif" w:hAnsi="Liberation Serif" w:cs="Liberation Serif"/>
          <w:color w:val="262626"/>
          <w:lang w:eastAsia="en-US"/>
        </w:rPr>
        <w:t>40% организаций</w:t>
      </w:r>
      <w:r w:rsidRPr="00E3067A">
        <w:rPr>
          <w:rFonts w:ascii="Liberation Serif" w:hAnsi="Liberation Serif" w:cs="Liberation Serif"/>
          <w:color w:val="262626"/>
          <w:lang w:eastAsia="en-US"/>
        </w:rPr>
        <w:t>). Среднее значение данного показателя составляет 9</w:t>
      </w:r>
      <w:r w:rsidR="00DD51FE" w:rsidRPr="00E3067A">
        <w:rPr>
          <w:rFonts w:ascii="Liberation Serif" w:hAnsi="Liberation Serif" w:cs="Liberation Serif"/>
          <w:color w:val="262626"/>
          <w:lang w:eastAsia="en-US"/>
        </w:rPr>
        <w:t>8</w:t>
      </w:r>
      <w:r w:rsidR="004C1F64" w:rsidRPr="00E3067A">
        <w:rPr>
          <w:rFonts w:ascii="Liberation Serif" w:hAnsi="Liberation Serif" w:cs="Liberation Serif"/>
          <w:color w:val="262626"/>
          <w:lang w:eastAsia="en-US"/>
        </w:rPr>
        <w:t>,</w:t>
      </w:r>
      <w:r w:rsidR="00DD51FE" w:rsidRPr="00E3067A">
        <w:rPr>
          <w:rFonts w:ascii="Liberation Serif" w:hAnsi="Liberation Serif" w:cs="Liberation Serif"/>
          <w:color w:val="262626"/>
          <w:lang w:eastAsia="en-US"/>
        </w:rPr>
        <w:t>78</w:t>
      </w:r>
      <w:r w:rsidRPr="00E3067A">
        <w:rPr>
          <w:rFonts w:ascii="Liberation Serif" w:hAnsi="Liberation Serif" w:cs="Liberation Serif"/>
          <w:color w:val="262626"/>
          <w:lang w:eastAsia="en-US"/>
        </w:rPr>
        <w:t xml:space="preserve"> балл</w:t>
      </w:r>
      <w:r w:rsidR="004C1F64" w:rsidRPr="00E3067A">
        <w:rPr>
          <w:rFonts w:ascii="Liberation Serif" w:hAnsi="Liberation Serif" w:cs="Liberation Serif"/>
          <w:color w:val="262626"/>
          <w:lang w:eastAsia="en-US"/>
        </w:rPr>
        <w:t>ов</w:t>
      </w:r>
      <w:r w:rsidRPr="00E3067A">
        <w:rPr>
          <w:rFonts w:ascii="Liberation Serif" w:hAnsi="Liberation Serif" w:cs="Liberation Serif"/>
          <w:color w:val="262626"/>
          <w:lang w:eastAsia="en-US"/>
        </w:rPr>
        <w:t>.</w:t>
      </w:r>
    </w:p>
    <w:p w14:paraId="70BE7282" w14:textId="4CB96EC5" w:rsidR="00061817" w:rsidRPr="00E3067A" w:rsidRDefault="00061817"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rPr>
        <w:lastRenderedPageBreak/>
        <w:t xml:space="preserve">Минимальное значение показателя </w:t>
      </w:r>
      <w:r w:rsidR="00F01160" w:rsidRPr="00E3067A">
        <w:rPr>
          <w:rFonts w:ascii="Liberation Serif" w:hAnsi="Liberation Serif" w:cs="Liberation Serif"/>
        </w:rPr>
        <w:t>5</w:t>
      </w:r>
      <w:r w:rsidRPr="00E3067A">
        <w:rPr>
          <w:rFonts w:ascii="Liberation Serif" w:hAnsi="Liberation Serif" w:cs="Liberation Serif"/>
        </w:rPr>
        <w:t>.2. «</w:t>
      </w:r>
      <w:r w:rsidR="00F01160" w:rsidRPr="00E3067A">
        <w:rPr>
          <w:rFonts w:ascii="Liberation Serif" w:hAnsi="Liberation Serif" w:cs="Liberation Serif"/>
          <w:color w:val="262626"/>
          <w:lang w:eastAsia="en-US"/>
        </w:rPr>
        <w:t>Доля получателей услуг, удовлетворенных организационными условиями предоставления услуг</w:t>
      </w:r>
      <w:r w:rsidRPr="00E3067A">
        <w:rPr>
          <w:rFonts w:ascii="Liberation Serif" w:hAnsi="Liberation Serif" w:cs="Liberation Serif"/>
          <w:color w:val="262626"/>
          <w:lang w:eastAsia="en-US"/>
        </w:rPr>
        <w:t>» составляет 8</w:t>
      </w:r>
      <w:r w:rsidR="00DD51FE" w:rsidRPr="00E3067A">
        <w:rPr>
          <w:rFonts w:ascii="Liberation Serif" w:hAnsi="Liberation Serif" w:cs="Liberation Serif"/>
          <w:color w:val="262626"/>
          <w:lang w:eastAsia="en-US"/>
        </w:rPr>
        <w:t>8</w:t>
      </w:r>
      <w:r w:rsidRPr="00E3067A">
        <w:rPr>
          <w:rFonts w:ascii="Liberation Serif" w:hAnsi="Liberation Serif" w:cs="Liberation Serif"/>
          <w:color w:val="262626"/>
          <w:lang w:eastAsia="en-US"/>
        </w:rPr>
        <w:t xml:space="preserve"> балл</w:t>
      </w:r>
      <w:r w:rsidR="00DD51FE" w:rsidRPr="00E3067A">
        <w:rPr>
          <w:rFonts w:ascii="Liberation Serif" w:hAnsi="Liberation Serif" w:cs="Liberation Serif"/>
          <w:color w:val="262626"/>
          <w:lang w:eastAsia="en-US"/>
        </w:rPr>
        <w:t>ов</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DD51FE" w:rsidRPr="00E3067A">
        <w:rPr>
          <w:rFonts w:ascii="Liberation Serif" w:hAnsi="Liberation Serif" w:cs="Liberation Serif"/>
          <w:color w:val="262626"/>
          <w:lang w:eastAsia="en-US"/>
        </w:rPr>
        <w:t>Индивидуальный предприниматель Медянкина Ольга Николаевна</w:t>
      </w:r>
      <w:r w:rsidR="00F01160" w:rsidRPr="00E3067A">
        <w:rPr>
          <w:rFonts w:ascii="Liberation Serif" w:hAnsi="Liberation Serif" w:cs="Liberation Serif"/>
          <w:color w:val="262626"/>
          <w:lang w:eastAsia="en-US"/>
        </w:rPr>
        <w:t>)</w:t>
      </w:r>
      <w:r w:rsidR="00255296" w:rsidRPr="00E3067A">
        <w:rPr>
          <w:rFonts w:ascii="Liberation Serif" w:hAnsi="Liberation Serif" w:cs="Liberation Serif"/>
          <w:color w:val="262626"/>
          <w:lang w:eastAsia="en-US"/>
        </w:rPr>
        <w:t>.</w:t>
      </w:r>
      <w:r w:rsidR="00DD51FE" w:rsidRPr="00E3067A">
        <w:rPr>
          <w:rFonts w:ascii="Liberation Serif" w:hAnsi="Liberation Serif" w:cs="Liberation Serif"/>
          <w:color w:val="262626"/>
          <w:lang w:eastAsia="en-US"/>
        </w:rPr>
        <w:t xml:space="preserve"> Еще одно, относительно низкое значение наблюдается у Государственного бюджетного образовательного учреждения профессионального образования Свердловской области «Камышловское училище-интернат для инвалидов» - 89,0 баллов. Остальные охваченные в 2023 году НОК организации социального обслуживания набрали по этому показателю 93 балла или выше. </w:t>
      </w:r>
      <w:r w:rsidRPr="00E3067A">
        <w:rPr>
          <w:rFonts w:ascii="Liberation Serif" w:hAnsi="Liberation Serif" w:cs="Liberation Serif"/>
          <w:color w:val="262626"/>
          <w:lang w:eastAsia="en-US"/>
        </w:rPr>
        <w:t xml:space="preserve">Максимальное значения показателя </w:t>
      </w:r>
      <w:r w:rsidR="00F01160" w:rsidRPr="00E3067A">
        <w:rPr>
          <w:rFonts w:ascii="Liberation Serif" w:hAnsi="Liberation Serif" w:cs="Liberation Serif"/>
          <w:color w:val="262626"/>
          <w:lang w:eastAsia="en-US"/>
        </w:rPr>
        <w:t>5</w:t>
      </w:r>
      <w:r w:rsidRPr="00E3067A">
        <w:rPr>
          <w:rFonts w:ascii="Liberation Serif" w:hAnsi="Liberation Serif" w:cs="Liberation Serif"/>
          <w:color w:val="262626"/>
          <w:lang w:eastAsia="en-US"/>
        </w:rPr>
        <w:t xml:space="preserve">.2. составило </w:t>
      </w:r>
      <w:r w:rsidR="00744A0F" w:rsidRPr="00E3067A">
        <w:rPr>
          <w:rFonts w:ascii="Liberation Serif" w:hAnsi="Liberation Serif" w:cs="Liberation Serif"/>
          <w:color w:val="262626"/>
          <w:lang w:eastAsia="en-US"/>
        </w:rPr>
        <w:t xml:space="preserve">ровно </w:t>
      </w:r>
      <w:r w:rsidRPr="00E3067A">
        <w:rPr>
          <w:rFonts w:ascii="Liberation Serif" w:hAnsi="Liberation Serif" w:cs="Liberation Serif"/>
          <w:color w:val="262626"/>
          <w:lang w:eastAsia="en-US"/>
        </w:rPr>
        <w:t xml:space="preserve">100 баллов, что и было отмечено по </w:t>
      </w:r>
      <w:r w:rsidR="00DD51FE" w:rsidRPr="00E3067A">
        <w:rPr>
          <w:rFonts w:ascii="Liberation Serif" w:hAnsi="Liberation Serif" w:cs="Liberation Serif"/>
          <w:color w:val="262626"/>
          <w:lang w:eastAsia="en-US"/>
        </w:rPr>
        <w:t>25</w:t>
      </w:r>
      <w:r w:rsidRPr="00E3067A">
        <w:rPr>
          <w:rFonts w:ascii="Liberation Serif" w:hAnsi="Liberation Serif" w:cs="Liberation Serif"/>
          <w:color w:val="262626"/>
          <w:lang w:eastAsia="en-US"/>
        </w:rPr>
        <w:t xml:space="preserve"> учреждениям из </w:t>
      </w:r>
      <w:r w:rsidR="00DD51FE" w:rsidRPr="00E3067A">
        <w:rPr>
          <w:rFonts w:ascii="Liberation Serif" w:hAnsi="Liberation Serif" w:cs="Liberation Serif"/>
          <w:color w:val="262626"/>
          <w:lang w:eastAsia="en-US"/>
        </w:rPr>
        <w:t>55</w:t>
      </w:r>
      <w:r w:rsidRPr="00E3067A">
        <w:rPr>
          <w:rFonts w:ascii="Liberation Serif" w:hAnsi="Liberation Serif" w:cs="Liberation Serif"/>
          <w:color w:val="262626"/>
          <w:lang w:eastAsia="en-US"/>
        </w:rPr>
        <w:t xml:space="preserve"> (то есть </w:t>
      </w:r>
      <w:r w:rsidR="00DD51FE" w:rsidRPr="00E3067A">
        <w:rPr>
          <w:rFonts w:ascii="Liberation Serif" w:hAnsi="Liberation Serif" w:cs="Liberation Serif"/>
          <w:color w:val="262626"/>
          <w:lang w:eastAsia="en-US"/>
        </w:rPr>
        <w:t>у</w:t>
      </w:r>
      <w:r w:rsidRPr="00E3067A">
        <w:rPr>
          <w:rFonts w:ascii="Liberation Serif" w:hAnsi="Liberation Serif" w:cs="Liberation Serif"/>
          <w:color w:val="262626"/>
          <w:lang w:eastAsia="en-US"/>
        </w:rPr>
        <w:t xml:space="preserve"> </w:t>
      </w:r>
      <w:r w:rsidR="00DD51FE" w:rsidRPr="00E3067A">
        <w:rPr>
          <w:rFonts w:ascii="Liberation Serif" w:hAnsi="Liberation Serif" w:cs="Liberation Serif"/>
          <w:color w:val="262626"/>
          <w:lang w:eastAsia="en-US"/>
        </w:rPr>
        <w:t>41,8</w:t>
      </w:r>
      <w:r w:rsidRPr="00E3067A">
        <w:rPr>
          <w:rFonts w:ascii="Liberation Serif" w:hAnsi="Liberation Serif" w:cs="Liberation Serif"/>
          <w:color w:val="262626"/>
          <w:lang w:eastAsia="en-US"/>
        </w:rPr>
        <w:t>% организаций). Среднее значение данного показателя составляет 9</w:t>
      </w:r>
      <w:r w:rsidR="00375FE2" w:rsidRPr="00E3067A">
        <w:rPr>
          <w:rFonts w:ascii="Liberation Serif" w:hAnsi="Liberation Serif" w:cs="Liberation Serif"/>
          <w:color w:val="262626"/>
          <w:lang w:eastAsia="en-US"/>
        </w:rPr>
        <w:t>8,</w:t>
      </w:r>
      <w:r w:rsidR="00DD51FE" w:rsidRPr="00E3067A">
        <w:rPr>
          <w:rFonts w:ascii="Liberation Serif" w:hAnsi="Liberation Serif" w:cs="Liberation Serif"/>
          <w:color w:val="262626"/>
          <w:lang w:eastAsia="en-US"/>
        </w:rPr>
        <w:t>64</w:t>
      </w:r>
      <w:r w:rsidRPr="00E3067A">
        <w:rPr>
          <w:rFonts w:ascii="Liberation Serif" w:hAnsi="Liberation Serif" w:cs="Liberation Serif"/>
          <w:color w:val="262626"/>
          <w:lang w:eastAsia="en-US"/>
        </w:rPr>
        <w:t xml:space="preserve"> балл</w:t>
      </w:r>
      <w:r w:rsidR="00DD51FE" w:rsidRPr="00E3067A">
        <w:rPr>
          <w:rFonts w:ascii="Liberation Serif" w:hAnsi="Liberation Serif" w:cs="Liberation Serif"/>
          <w:color w:val="262626"/>
          <w:lang w:eastAsia="en-US"/>
        </w:rPr>
        <w:t>а</w:t>
      </w:r>
      <w:r w:rsidRPr="00E3067A">
        <w:rPr>
          <w:rFonts w:ascii="Liberation Serif" w:hAnsi="Liberation Serif" w:cs="Liberation Serif"/>
          <w:color w:val="262626"/>
          <w:lang w:eastAsia="en-US"/>
        </w:rPr>
        <w:t>.</w:t>
      </w:r>
    </w:p>
    <w:p w14:paraId="553BD0F9" w14:textId="30C42430" w:rsidR="00061817" w:rsidRPr="00E3067A" w:rsidRDefault="00061817"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показателя </w:t>
      </w:r>
      <w:r w:rsidR="00F95D78" w:rsidRPr="00E3067A">
        <w:rPr>
          <w:rFonts w:ascii="Liberation Serif" w:hAnsi="Liberation Serif" w:cs="Liberation Serif"/>
        </w:rPr>
        <w:t>5</w:t>
      </w:r>
      <w:r w:rsidRPr="00E3067A">
        <w:rPr>
          <w:rFonts w:ascii="Liberation Serif" w:hAnsi="Liberation Serif" w:cs="Liberation Serif"/>
        </w:rPr>
        <w:t>.3. «</w:t>
      </w:r>
      <w:r w:rsidR="00F95D78" w:rsidRPr="00E3067A">
        <w:rPr>
          <w:rFonts w:ascii="Liberation Serif" w:hAnsi="Liberation Serif" w:cs="Liberation Serif"/>
          <w:color w:val="262626"/>
          <w:lang w:eastAsia="en-US"/>
        </w:rPr>
        <w:t>Доля получателей услуг, удовлетворенных в целом условиями оказания услуг в организации</w:t>
      </w:r>
      <w:r w:rsidRPr="00E3067A">
        <w:rPr>
          <w:rFonts w:ascii="Liberation Serif" w:hAnsi="Liberation Serif" w:cs="Liberation Serif"/>
          <w:color w:val="262626"/>
          <w:lang w:eastAsia="en-US"/>
        </w:rPr>
        <w:t xml:space="preserve">» составляет </w:t>
      </w:r>
      <w:r w:rsidR="00F95D78" w:rsidRPr="00E3067A">
        <w:rPr>
          <w:rFonts w:ascii="Liberation Serif" w:hAnsi="Liberation Serif" w:cs="Liberation Serif"/>
          <w:color w:val="262626"/>
          <w:lang w:eastAsia="en-US"/>
        </w:rPr>
        <w:t>8</w:t>
      </w:r>
      <w:r w:rsidR="00DD51FE" w:rsidRPr="00E3067A">
        <w:rPr>
          <w:rFonts w:ascii="Liberation Serif" w:hAnsi="Liberation Serif" w:cs="Liberation Serif"/>
          <w:color w:val="262626"/>
          <w:lang w:eastAsia="en-US"/>
        </w:rPr>
        <w:t>8</w:t>
      </w:r>
      <w:r w:rsidRPr="00E3067A">
        <w:rPr>
          <w:rFonts w:ascii="Liberation Serif" w:hAnsi="Liberation Serif" w:cs="Liberation Serif"/>
          <w:color w:val="262626"/>
          <w:lang w:eastAsia="en-US"/>
        </w:rPr>
        <w:t xml:space="preserve"> баллов </w:t>
      </w:r>
      <w:r w:rsidR="009040ED" w:rsidRPr="00E3067A">
        <w:rPr>
          <w:rFonts w:ascii="Liberation Serif" w:hAnsi="Liberation Serif" w:cs="Liberation Serif"/>
          <w:color w:val="262626"/>
          <w:lang w:eastAsia="en-US"/>
        </w:rPr>
        <w:t>(</w:t>
      </w:r>
      <w:r w:rsidR="00DD51FE" w:rsidRPr="00E3067A">
        <w:rPr>
          <w:rFonts w:ascii="Liberation Serif" w:hAnsi="Liberation Serif" w:cs="Liberation Serif"/>
          <w:color w:val="262626"/>
          <w:lang w:eastAsia="en-US"/>
        </w:rPr>
        <w:t>Индивидуальный предприниматель Медянкина Ольга Николаевна</w:t>
      </w:r>
      <w:r w:rsidR="00F95D78" w:rsidRPr="00E3067A">
        <w:rPr>
          <w:rFonts w:ascii="Liberation Serif" w:hAnsi="Liberation Serif" w:cs="Liberation Serif"/>
          <w:color w:val="262626"/>
          <w:lang w:eastAsia="en-US"/>
        </w:rPr>
        <w:t xml:space="preserve">). </w:t>
      </w:r>
      <w:r w:rsidR="00DD51FE" w:rsidRPr="00E3067A">
        <w:rPr>
          <w:rFonts w:ascii="Liberation Serif" w:hAnsi="Liberation Serif" w:cs="Liberation Serif"/>
          <w:color w:val="262626"/>
          <w:lang w:eastAsia="en-US"/>
        </w:rPr>
        <w:t xml:space="preserve">По остальным, охваченным в 2023 году НОК организациям социального обслуживания зафиксировано по этому критерию 92 балла или более. </w:t>
      </w:r>
      <w:r w:rsidRPr="00E3067A">
        <w:rPr>
          <w:rFonts w:ascii="Liberation Serif" w:hAnsi="Liberation Serif" w:cs="Liberation Serif"/>
          <w:color w:val="262626"/>
          <w:lang w:eastAsia="en-US"/>
        </w:rPr>
        <w:t xml:space="preserve">Максимальное значения показателя </w:t>
      </w:r>
      <w:r w:rsidR="00F95D78" w:rsidRPr="00E3067A">
        <w:rPr>
          <w:rFonts w:ascii="Liberation Serif" w:hAnsi="Liberation Serif" w:cs="Liberation Serif"/>
          <w:color w:val="262626"/>
          <w:lang w:eastAsia="en-US"/>
        </w:rPr>
        <w:t>5</w:t>
      </w:r>
      <w:r w:rsidRPr="00E3067A">
        <w:rPr>
          <w:rFonts w:ascii="Liberation Serif" w:hAnsi="Liberation Serif" w:cs="Liberation Serif"/>
          <w:color w:val="262626"/>
          <w:lang w:eastAsia="en-US"/>
        </w:rPr>
        <w:t xml:space="preserve">.3. составило </w:t>
      </w:r>
      <w:r w:rsidR="00744A0F" w:rsidRPr="00E3067A">
        <w:rPr>
          <w:rFonts w:ascii="Liberation Serif" w:hAnsi="Liberation Serif" w:cs="Liberation Serif"/>
          <w:color w:val="262626"/>
          <w:lang w:eastAsia="en-US"/>
        </w:rPr>
        <w:t xml:space="preserve">ровно </w:t>
      </w:r>
      <w:r w:rsidRPr="00E3067A">
        <w:rPr>
          <w:rFonts w:ascii="Liberation Serif" w:hAnsi="Liberation Serif" w:cs="Liberation Serif"/>
          <w:color w:val="262626"/>
          <w:lang w:eastAsia="en-US"/>
        </w:rPr>
        <w:t xml:space="preserve">100 баллов, что было отмечено по </w:t>
      </w:r>
      <w:r w:rsidR="00DD51FE" w:rsidRPr="00E3067A">
        <w:rPr>
          <w:rFonts w:ascii="Liberation Serif" w:hAnsi="Liberation Serif" w:cs="Liberation Serif"/>
          <w:color w:val="262626"/>
          <w:lang w:eastAsia="en-US"/>
        </w:rPr>
        <w:t>27</w:t>
      </w:r>
      <w:r w:rsidRPr="00E3067A">
        <w:rPr>
          <w:rFonts w:ascii="Liberation Serif" w:hAnsi="Liberation Serif" w:cs="Liberation Serif"/>
          <w:color w:val="262626"/>
          <w:lang w:eastAsia="en-US"/>
        </w:rPr>
        <w:t xml:space="preserve"> учреждени</w:t>
      </w:r>
      <w:r w:rsidR="00F95D78" w:rsidRPr="00E3067A">
        <w:rPr>
          <w:rFonts w:ascii="Liberation Serif" w:hAnsi="Liberation Serif" w:cs="Liberation Serif"/>
          <w:color w:val="262626"/>
          <w:lang w:eastAsia="en-US"/>
        </w:rPr>
        <w:t>ям</w:t>
      </w:r>
      <w:r w:rsidRPr="00E3067A">
        <w:rPr>
          <w:rFonts w:ascii="Liberation Serif" w:hAnsi="Liberation Serif" w:cs="Liberation Serif"/>
          <w:color w:val="262626"/>
          <w:lang w:eastAsia="en-US"/>
        </w:rPr>
        <w:t xml:space="preserve"> из </w:t>
      </w:r>
      <w:r w:rsidR="00DD51FE" w:rsidRPr="00E3067A">
        <w:rPr>
          <w:rFonts w:ascii="Liberation Serif" w:hAnsi="Liberation Serif" w:cs="Liberation Serif"/>
          <w:color w:val="262626"/>
          <w:lang w:eastAsia="en-US"/>
        </w:rPr>
        <w:t>55</w:t>
      </w:r>
      <w:r w:rsidRPr="00E3067A">
        <w:rPr>
          <w:rFonts w:ascii="Liberation Serif" w:hAnsi="Liberation Serif" w:cs="Liberation Serif"/>
          <w:color w:val="262626"/>
          <w:lang w:eastAsia="en-US"/>
        </w:rPr>
        <w:t xml:space="preserve"> (то есть в </w:t>
      </w:r>
      <w:r w:rsidR="00DD51FE" w:rsidRPr="00E3067A">
        <w:rPr>
          <w:rFonts w:ascii="Liberation Serif" w:hAnsi="Liberation Serif" w:cs="Liberation Serif"/>
          <w:color w:val="262626"/>
          <w:lang w:eastAsia="en-US"/>
        </w:rPr>
        <w:t>49</w:t>
      </w:r>
      <w:r w:rsidRPr="00E3067A">
        <w:rPr>
          <w:rFonts w:ascii="Liberation Serif" w:hAnsi="Liberation Serif" w:cs="Liberation Serif"/>
          <w:color w:val="262626"/>
          <w:lang w:eastAsia="en-US"/>
        </w:rPr>
        <w:t>% случаев,</w:t>
      </w:r>
      <w:r w:rsidR="00DD51FE" w:rsidRPr="00E3067A">
        <w:rPr>
          <w:rFonts w:ascii="Liberation Serif" w:hAnsi="Liberation Serif" w:cs="Liberation Serif"/>
          <w:color w:val="262626"/>
          <w:lang w:eastAsia="en-US"/>
        </w:rPr>
        <w:t xml:space="preserve"> почти у половины организаций</w:t>
      </w:r>
      <w:r w:rsidRPr="00E3067A">
        <w:rPr>
          <w:rFonts w:ascii="Liberation Serif" w:hAnsi="Liberation Serif" w:cs="Liberation Serif"/>
          <w:color w:val="262626"/>
          <w:lang w:eastAsia="en-US"/>
        </w:rPr>
        <w:t>). Среднее значение данного показателя составляет 9</w:t>
      </w:r>
      <w:r w:rsidR="00DD51FE" w:rsidRPr="00E3067A">
        <w:rPr>
          <w:rFonts w:ascii="Liberation Serif" w:hAnsi="Liberation Serif" w:cs="Liberation Serif"/>
          <w:color w:val="262626"/>
          <w:lang w:eastAsia="en-US"/>
        </w:rPr>
        <w:t>8</w:t>
      </w:r>
      <w:r w:rsidR="00D206B0" w:rsidRPr="00E3067A">
        <w:rPr>
          <w:rFonts w:ascii="Liberation Serif" w:hAnsi="Liberation Serif" w:cs="Liberation Serif"/>
          <w:color w:val="262626"/>
          <w:lang w:eastAsia="en-US"/>
        </w:rPr>
        <w:t>,</w:t>
      </w:r>
      <w:r w:rsidR="00DD51FE" w:rsidRPr="00E3067A">
        <w:rPr>
          <w:rFonts w:ascii="Liberation Serif" w:hAnsi="Liberation Serif" w:cs="Liberation Serif"/>
          <w:color w:val="262626"/>
          <w:lang w:eastAsia="en-US"/>
        </w:rPr>
        <w:t>76</w:t>
      </w:r>
      <w:r w:rsidRPr="00E3067A">
        <w:rPr>
          <w:rFonts w:ascii="Liberation Serif" w:hAnsi="Liberation Serif" w:cs="Liberation Serif"/>
          <w:color w:val="262626"/>
          <w:lang w:eastAsia="en-US"/>
        </w:rPr>
        <w:t xml:space="preserve"> балл</w:t>
      </w:r>
      <w:r w:rsidR="00F95D78" w:rsidRPr="00E3067A">
        <w:rPr>
          <w:rFonts w:ascii="Liberation Serif" w:hAnsi="Liberation Serif" w:cs="Liberation Serif"/>
          <w:color w:val="262626"/>
          <w:lang w:eastAsia="en-US"/>
        </w:rPr>
        <w:t>ов</w:t>
      </w:r>
      <w:r w:rsidRPr="00E3067A">
        <w:rPr>
          <w:rFonts w:ascii="Liberation Serif" w:hAnsi="Liberation Serif" w:cs="Liberation Serif"/>
          <w:color w:val="262626"/>
          <w:lang w:eastAsia="en-US"/>
        </w:rPr>
        <w:t>.</w:t>
      </w:r>
    </w:p>
    <w:p w14:paraId="72CCC216" w14:textId="2C438556" w:rsidR="00061817" w:rsidRPr="00E3067A" w:rsidRDefault="00061817" w:rsidP="00AB1F37">
      <w:pPr>
        <w:ind w:firstLine="708"/>
        <w:jc w:val="both"/>
        <w:rPr>
          <w:rFonts w:ascii="Liberation Serif" w:hAnsi="Liberation Serif" w:cs="Liberation Serif"/>
          <w:color w:val="262626"/>
          <w:lang w:eastAsia="en-US"/>
        </w:rPr>
      </w:pPr>
      <w:bookmarkStart w:id="40" w:name="_Hlk146626050"/>
      <w:r w:rsidRPr="00E3067A">
        <w:rPr>
          <w:rFonts w:ascii="Liberation Serif" w:hAnsi="Liberation Serif" w:cs="Liberation Serif"/>
        </w:rPr>
        <w:t xml:space="preserve">Минимальное значение итогового сводного показателя по критерию </w:t>
      </w:r>
      <w:r w:rsidR="00F95D78" w:rsidRPr="00E3067A">
        <w:rPr>
          <w:rFonts w:ascii="Liberation Serif" w:hAnsi="Liberation Serif" w:cs="Liberation Serif"/>
        </w:rPr>
        <w:t>5</w:t>
      </w:r>
      <w:r w:rsidRPr="00E3067A">
        <w:rPr>
          <w:rFonts w:ascii="Liberation Serif" w:hAnsi="Liberation Serif" w:cs="Liberation Serif"/>
        </w:rPr>
        <w:t xml:space="preserve"> «</w:t>
      </w:r>
      <w:r w:rsidR="00F95D78" w:rsidRPr="00E3067A">
        <w:rPr>
          <w:rFonts w:ascii="Liberation Serif" w:hAnsi="Liberation Serif" w:cs="Liberation Serif"/>
        </w:rPr>
        <w:t>Удовлетворённость условиями оказания услуг</w:t>
      </w:r>
      <w:r w:rsidRPr="00E3067A">
        <w:rPr>
          <w:rFonts w:ascii="Liberation Serif" w:hAnsi="Liberation Serif" w:cs="Liberation Serif"/>
        </w:rPr>
        <w:t>»</w:t>
      </w:r>
      <w:r w:rsidRPr="00E3067A">
        <w:rPr>
          <w:rFonts w:ascii="Liberation Serif" w:hAnsi="Liberation Serif" w:cs="Liberation Serif"/>
          <w:color w:val="262626"/>
          <w:lang w:eastAsia="en-US"/>
        </w:rPr>
        <w:t xml:space="preserve"> составляет </w:t>
      </w:r>
      <w:r w:rsidR="00DD51FE" w:rsidRPr="00E3067A">
        <w:rPr>
          <w:rFonts w:ascii="Liberation Serif" w:hAnsi="Liberation Serif" w:cs="Liberation Serif"/>
          <w:color w:val="262626"/>
          <w:lang w:eastAsia="en-US"/>
        </w:rPr>
        <w:t>90,4</w:t>
      </w:r>
      <w:r w:rsidRPr="00E3067A">
        <w:rPr>
          <w:rFonts w:ascii="Liberation Serif" w:hAnsi="Liberation Serif" w:cs="Liberation Serif"/>
          <w:color w:val="262626"/>
          <w:lang w:eastAsia="en-US"/>
        </w:rPr>
        <w:t xml:space="preserve"> балл</w:t>
      </w:r>
      <w:r w:rsidR="00476320" w:rsidRPr="00E3067A">
        <w:rPr>
          <w:rFonts w:ascii="Liberation Serif" w:hAnsi="Liberation Serif" w:cs="Liberation Serif"/>
          <w:color w:val="262626"/>
          <w:lang w:eastAsia="en-US"/>
        </w:rPr>
        <w:t>а</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DD51FE" w:rsidRPr="00E3067A">
        <w:rPr>
          <w:rFonts w:ascii="Liberation Serif" w:hAnsi="Liberation Serif" w:cs="Liberation Serif"/>
          <w:color w:val="262626"/>
          <w:lang w:eastAsia="en-US"/>
        </w:rPr>
        <w:t>Индивидуальный предприниматель Медянкина Ольга Николаевна</w:t>
      </w:r>
      <w:r w:rsidR="002F7BCC" w:rsidRPr="00E3067A">
        <w:rPr>
          <w:rFonts w:ascii="Liberation Serif" w:hAnsi="Liberation Serif" w:cs="Liberation Serif"/>
          <w:color w:val="262626"/>
          <w:lang w:eastAsia="en-US"/>
        </w:rPr>
        <w:t xml:space="preserve">). </w:t>
      </w:r>
      <w:r w:rsidR="00DD51FE" w:rsidRPr="00E3067A">
        <w:rPr>
          <w:rFonts w:ascii="Liberation Serif" w:hAnsi="Liberation Serif" w:cs="Liberation Serif"/>
          <w:color w:val="262626"/>
          <w:lang w:eastAsia="en-US"/>
        </w:rPr>
        <w:t>Менее 95 баллов по</w:t>
      </w:r>
      <w:r w:rsidR="00FB6A58">
        <w:rPr>
          <w:rFonts w:ascii="Liberation Serif" w:hAnsi="Liberation Serif" w:cs="Liberation Serif"/>
          <w:color w:val="262626"/>
          <w:lang w:eastAsia="en-US"/>
        </w:rPr>
        <w:t xml:space="preserve"> </w:t>
      </w:r>
      <w:r w:rsidR="00DD51FE" w:rsidRPr="00E3067A">
        <w:rPr>
          <w:rFonts w:ascii="Liberation Serif" w:hAnsi="Liberation Serif" w:cs="Liberation Serif"/>
          <w:color w:val="262626"/>
          <w:lang w:eastAsia="en-US"/>
        </w:rPr>
        <w:t>5 критерию зафиксировано также еще у трех организаций (Индивидуальный предприниматель Шункиева Надежда Викторовна</w:t>
      </w:r>
      <w:r w:rsidR="00AE6CDB" w:rsidRPr="00E3067A">
        <w:rPr>
          <w:rFonts w:ascii="Liberation Serif" w:hAnsi="Liberation Serif" w:cs="Liberation Serif"/>
          <w:color w:val="262626"/>
          <w:lang w:eastAsia="en-US"/>
        </w:rPr>
        <w:t xml:space="preserve">, </w:t>
      </w:r>
      <w:r w:rsidR="00DD51FE" w:rsidRPr="00E3067A">
        <w:rPr>
          <w:rFonts w:ascii="Liberation Serif" w:hAnsi="Liberation Serif" w:cs="Liberation Serif"/>
          <w:color w:val="262626"/>
          <w:lang w:eastAsia="en-US"/>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r w:rsidR="00AE6CDB" w:rsidRPr="00E3067A">
        <w:rPr>
          <w:rFonts w:ascii="Liberation Serif" w:hAnsi="Liberation Serif" w:cs="Liberation Serif"/>
          <w:color w:val="262626"/>
          <w:lang w:eastAsia="en-US"/>
        </w:rPr>
        <w:t xml:space="preserve">, </w:t>
      </w:r>
      <w:r w:rsidR="00DD51FE" w:rsidRPr="00E3067A">
        <w:rPr>
          <w:rFonts w:ascii="Liberation Serif" w:hAnsi="Liberation Serif" w:cs="Liberation Serif"/>
          <w:color w:val="262626"/>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r w:rsidR="00AE6CDB" w:rsidRPr="00E3067A">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 xml:space="preserve">Максимальное значения итогового показателя по Критерию </w:t>
      </w:r>
      <w:r w:rsidR="00476320" w:rsidRPr="00E3067A">
        <w:rPr>
          <w:rFonts w:ascii="Liberation Serif" w:hAnsi="Liberation Serif" w:cs="Liberation Serif"/>
          <w:color w:val="262626"/>
          <w:lang w:eastAsia="en-US"/>
        </w:rPr>
        <w:t>5</w:t>
      </w:r>
      <w:r w:rsidRPr="00E3067A">
        <w:rPr>
          <w:rFonts w:ascii="Liberation Serif" w:hAnsi="Liberation Serif" w:cs="Liberation Serif"/>
          <w:color w:val="262626"/>
          <w:lang w:eastAsia="en-US"/>
        </w:rPr>
        <w:t xml:space="preserve"> составило </w:t>
      </w:r>
      <w:r w:rsidR="00B71D73" w:rsidRPr="00E3067A">
        <w:rPr>
          <w:rFonts w:ascii="Liberation Serif" w:hAnsi="Liberation Serif" w:cs="Liberation Serif"/>
          <w:color w:val="262626"/>
          <w:lang w:eastAsia="en-US"/>
        </w:rPr>
        <w:t xml:space="preserve">ровно </w:t>
      </w:r>
      <w:r w:rsidRPr="00E3067A">
        <w:rPr>
          <w:rFonts w:ascii="Liberation Serif" w:hAnsi="Liberation Serif" w:cs="Liberation Serif"/>
          <w:color w:val="262626"/>
          <w:lang w:eastAsia="en-US"/>
        </w:rPr>
        <w:t xml:space="preserve">100 баллов, что и было отмечено по </w:t>
      </w:r>
      <w:r w:rsidR="00AE6CDB" w:rsidRPr="00E3067A">
        <w:rPr>
          <w:rFonts w:ascii="Liberation Serif" w:hAnsi="Liberation Serif" w:cs="Liberation Serif"/>
          <w:color w:val="262626"/>
          <w:lang w:eastAsia="en-US"/>
        </w:rPr>
        <w:t>18</w:t>
      </w:r>
      <w:r w:rsidRPr="00E3067A">
        <w:rPr>
          <w:rFonts w:ascii="Liberation Serif" w:hAnsi="Liberation Serif" w:cs="Liberation Serif"/>
          <w:color w:val="262626"/>
          <w:lang w:eastAsia="en-US"/>
        </w:rPr>
        <w:t xml:space="preserve"> учреждениям из </w:t>
      </w:r>
      <w:r w:rsidR="00AE6CDB" w:rsidRPr="00E3067A">
        <w:rPr>
          <w:rFonts w:ascii="Liberation Serif" w:hAnsi="Liberation Serif" w:cs="Liberation Serif"/>
          <w:color w:val="262626"/>
          <w:lang w:eastAsia="en-US"/>
        </w:rPr>
        <w:t>55</w:t>
      </w:r>
      <w:r w:rsidRPr="00E3067A">
        <w:rPr>
          <w:rFonts w:ascii="Liberation Serif" w:hAnsi="Liberation Serif" w:cs="Liberation Serif"/>
          <w:color w:val="262626"/>
          <w:lang w:eastAsia="en-US"/>
        </w:rPr>
        <w:t xml:space="preserve"> (в </w:t>
      </w:r>
      <w:r w:rsidR="00AE6CDB" w:rsidRPr="00E3067A">
        <w:rPr>
          <w:rFonts w:ascii="Liberation Serif" w:hAnsi="Liberation Serif" w:cs="Liberation Serif"/>
          <w:color w:val="262626"/>
          <w:lang w:eastAsia="en-US"/>
        </w:rPr>
        <w:t>32,7</w:t>
      </w:r>
      <w:r w:rsidRPr="00E3067A">
        <w:rPr>
          <w:rFonts w:ascii="Liberation Serif" w:hAnsi="Liberation Serif" w:cs="Liberation Serif"/>
          <w:color w:val="262626"/>
          <w:lang w:eastAsia="en-US"/>
        </w:rPr>
        <w:t xml:space="preserve">% случаев, то есть </w:t>
      </w:r>
      <w:r w:rsidR="001A2F58" w:rsidRPr="00E3067A">
        <w:rPr>
          <w:rFonts w:ascii="Liberation Serif" w:hAnsi="Liberation Serif" w:cs="Liberation Serif"/>
          <w:color w:val="262626"/>
          <w:lang w:eastAsia="en-US"/>
        </w:rPr>
        <w:t xml:space="preserve">почти </w:t>
      </w:r>
      <w:r w:rsidRPr="00E3067A">
        <w:rPr>
          <w:rFonts w:ascii="Liberation Serif" w:hAnsi="Liberation Serif" w:cs="Liberation Serif"/>
          <w:color w:val="262626"/>
          <w:lang w:eastAsia="en-US"/>
        </w:rPr>
        <w:t xml:space="preserve">у </w:t>
      </w:r>
      <w:r w:rsidR="00AE6CDB" w:rsidRPr="00E3067A">
        <w:rPr>
          <w:rFonts w:ascii="Liberation Serif" w:hAnsi="Liberation Serif" w:cs="Liberation Serif"/>
          <w:color w:val="262626"/>
          <w:lang w:eastAsia="en-US"/>
        </w:rPr>
        <w:t xml:space="preserve">трети охваченных НОК </w:t>
      </w:r>
      <w:r w:rsidRPr="00E3067A">
        <w:rPr>
          <w:rFonts w:ascii="Liberation Serif" w:hAnsi="Liberation Serif" w:cs="Liberation Serif"/>
          <w:color w:val="262626"/>
          <w:lang w:eastAsia="en-US"/>
        </w:rPr>
        <w:t>организаци</w:t>
      </w:r>
      <w:r w:rsidR="00AE6CDB" w:rsidRPr="00E3067A">
        <w:rPr>
          <w:rFonts w:ascii="Liberation Serif" w:hAnsi="Liberation Serif" w:cs="Liberation Serif"/>
          <w:color w:val="262626"/>
          <w:lang w:eastAsia="en-US"/>
        </w:rPr>
        <w:t>й</w:t>
      </w:r>
      <w:r w:rsidRPr="00E3067A">
        <w:rPr>
          <w:rFonts w:ascii="Liberation Serif" w:hAnsi="Liberation Serif" w:cs="Liberation Serif"/>
          <w:color w:val="262626"/>
          <w:lang w:eastAsia="en-US"/>
        </w:rPr>
        <w:t xml:space="preserve">). Среднее значение </w:t>
      </w:r>
      <w:r w:rsidR="00AE6CDB" w:rsidRPr="00E3067A">
        <w:rPr>
          <w:rFonts w:ascii="Liberation Serif" w:hAnsi="Liberation Serif" w:cs="Liberation Serif"/>
          <w:color w:val="262626"/>
          <w:lang w:eastAsia="en-US"/>
        </w:rPr>
        <w:t xml:space="preserve">по Критерию 5 </w:t>
      </w:r>
      <w:r w:rsidRPr="00E3067A">
        <w:rPr>
          <w:rFonts w:ascii="Liberation Serif" w:hAnsi="Liberation Serif" w:cs="Liberation Serif"/>
          <w:color w:val="262626"/>
          <w:lang w:eastAsia="en-US"/>
        </w:rPr>
        <w:t>составляет 9</w:t>
      </w:r>
      <w:r w:rsidR="00AE6CDB" w:rsidRPr="00E3067A">
        <w:rPr>
          <w:rFonts w:ascii="Liberation Serif" w:hAnsi="Liberation Serif" w:cs="Liberation Serif"/>
          <w:color w:val="262626"/>
          <w:lang w:eastAsia="en-US"/>
        </w:rPr>
        <w:t>8</w:t>
      </w:r>
      <w:r w:rsidR="00276AB7" w:rsidRPr="00E3067A">
        <w:rPr>
          <w:rFonts w:ascii="Liberation Serif" w:hAnsi="Liberation Serif" w:cs="Liberation Serif"/>
          <w:color w:val="262626"/>
          <w:lang w:eastAsia="en-US"/>
        </w:rPr>
        <w:t>,</w:t>
      </w:r>
      <w:r w:rsidR="00AE6CDB" w:rsidRPr="00E3067A">
        <w:rPr>
          <w:rFonts w:ascii="Liberation Serif" w:hAnsi="Liberation Serif" w:cs="Liberation Serif"/>
          <w:color w:val="262626"/>
          <w:lang w:eastAsia="en-US"/>
        </w:rPr>
        <w:t>74</w:t>
      </w:r>
      <w:r w:rsidRPr="00E3067A">
        <w:rPr>
          <w:rFonts w:ascii="Liberation Serif" w:hAnsi="Liberation Serif" w:cs="Liberation Serif"/>
          <w:color w:val="262626"/>
          <w:lang w:eastAsia="en-US"/>
        </w:rPr>
        <w:t xml:space="preserve"> балл</w:t>
      </w:r>
      <w:r w:rsidR="00AE6CDB" w:rsidRPr="00E3067A">
        <w:rPr>
          <w:rFonts w:ascii="Liberation Serif" w:hAnsi="Liberation Serif" w:cs="Liberation Serif"/>
          <w:color w:val="262626"/>
          <w:lang w:eastAsia="en-US"/>
        </w:rPr>
        <w:t>а</w:t>
      </w:r>
      <w:r w:rsidRPr="00E3067A">
        <w:rPr>
          <w:rFonts w:ascii="Liberation Serif" w:hAnsi="Liberation Serif" w:cs="Liberation Serif"/>
          <w:color w:val="262626"/>
          <w:lang w:eastAsia="en-US"/>
        </w:rPr>
        <w:t>.</w:t>
      </w:r>
    </w:p>
    <w:p w14:paraId="19B37638" w14:textId="720CAC87" w:rsidR="00AE6CDB" w:rsidRPr="00E3067A" w:rsidRDefault="00AE6CDB"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Поскольку по всем трем показателям (П.5.1, П.5.2., П.5.3.) средние баллы очень высоки, то получается, что у Критерия 5 в 2023 году нет слабых или сильных составляющих. Чуть меньше других составляет средний балл по показателю </w:t>
      </w:r>
      <w:r w:rsidRPr="00E3067A">
        <w:rPr>
          <w:rFonts w:ascii="Liberation Serif" w:hAnsi="Liberation Serif" w:cs="Liberation Serif"/>
        </w:rPr>
        <w:t>5.2. «</w:t>
      </w:r>
      <w:r w:rsidRPr="00E3067A">
        <w:rPr>
          <w:rFonts w:ascii="Liberation Serif" w:hAnsi="Liberation Serif" w:cs="Liberation Serif"/>
          <w:color w:val="262626"/>
          <w:lang w:eastAsia="en-US"/>
        </w:rPr>
        <w:t>Доля получателей услуг, удовлетворенных организационными условиями предоставления услуг» - 98,64 балла, поскольку по этому показателю относительно низкий (менее чем 90 баллов) результат выявлен у двух организаций, тогда как по П.5.1 и по П.5.3 результат менее чем 90 баллов выявлен в обоих случаях только по одной из организаций.</w:t>
      </w:r>
    </w:p>
    <w:bookmarkEnd w:id="40"/>
    <w:p w14:paraId="1EF6A7C7" w14:textId="77777777" w:rsidR="00AE6CDB" w:rsidRPr="00E3067A" w:rsidRDefault="00AE6CDB" w:rsidP="004E6F13">
      <w:pPr>
        <w:ind w:firstLine="708"/>
        <w:jc w:val="both"/>
        <w:rPr>
          <w:rFonts w:ascii="Liberation Serif" w:hAnsi="Liberation Serif" w:cs="Liberation Serif"/>
        </w:rPr>
      </w:pPr>
    </w:p>
    <w:p w14:paraId="57672EB1" w14:textId="64F551BD" w:rsidR="004E6F13" w:rsidRPr="00E3067A" w:rsidRDefault="00061817" w:rsidP="004E6F13">
      <w:pPr>
        <w:ind w:firstLine="708"/>
        <w:jc w:val="both"/>
        <w:rPr>
          <w:rFonts w:ascii="Liberation Serif" w:hAnsi="Liberation Serif" w:cs="Liberation Serif"/>
        </w:rPr>
      </w:pPr>
      <w:r w:rsidRPr="00E3067A">
        <w:rPr>
          <w:rFonts w:ascii="Liberation Serif" w:hAnsi="Liberation Serif" w:cs="Liberation Serif"/>
          <w:b/>
          <w:bCs/>
        </w:rPr>
        <w:t xml:space="preserve">Наилучшим образом обеспечили </w:t>
      </w:r>
      <w:r w:rsidR="0087332E" w:rsidRPr="00E3067A">
        <w:rPr>
          <w:rFonts w:ascii="Liberation Serif" w:hAnsi="Liberation Serif" w:cs="Liberation Serif"/>
          <w:b/>
          <w:bCs/>
        </w:rPr>
        <w:t>удовлетворенность клиентов условиями оказания услуг</w:t>
      </w:r>
      <w:r w:rsidRPr="00E3067A">
        <w:rPr>
          <w:rFonts w:ascii="Liberation Serif" w:hAnsi="Liberation Serif" w:cs="Liberation Serif"/>
          <w:b/>
          <w:bCs/>
        </w:rPr>
        <w:t xml:space="preserve"> следующие учреждения</w:t>
      </w:r>
      <w:r w:rsidRPr="00E3067A">
        <w:rPr>
          <w:rFonts w:ascii="Liberation Serif" w:hAnsi="Liberation Serif" w:cs="Liberation Serif"/>
        </w:rPr>
        <w:t xml:space="preserve">: это большая группа лидеров – </w:t>
      </w:r>
      <w:r w:rsidR="00AE6CDB" w:rsidRPr="00E3067A">
        <w:rPr>
          <w:rFonts w:ascii="Liberation Serif" w:hAnsi="Liberation Serif" w:cs="Liberation Serif"/>
        </w:rPr>
        <w:t>18</w:t>
      </w:r>
      <w:r w:rsidR="0087332E" w:rsidRPr="00E3067A">
        <w:rPr>
          <w:rFonts w:ascii="Liberation Serif" w:hAnsi="Liberation Serif" w:cs="Liberation Serif"/>
        </w:rPr>
        <w:t xml:space="preserve"> </w:t>
      </w:r>
      <w:r w:rsidRPr="00E3067A">
        <w:rPr>
          <w:rFonts w:ascii="Liberation Serif" w:hAnsi="Liberation Serif" w:cs="Liberation Serif"/>
        </w:rPr>
        <w:t>учреждени</w:t>
      </w:r>
      <w:r w:rsidR="00AE6CDB" w:rsidRPr="00E3067A">
        <w:rPr>
          <w:rFonts w:ascii="Liberation Serif" w:hAnsi="Liberation Serif" w:cs="Liberation Serif"/>
        </w:rPr>
        <w:t>й, в том числе 10 государственных и 8 негосударственных организаций социального обслуживания</w:t>
      </w:r>
      <w:r w:rsidRPr="00E3067A">
        <w:rPr>
          <w:rFonts w:ascii="Liberation Serif" w:hAnsi="Liberation Serif" w:cs="Liberation Serif"/>
        </w:rPr>
        <w:t xml:space="preserve">, набравшие </w:t>
      </w:r>
      <w:r w:rsidR="001259C7" w:rsidRPr="00E3067A">
        <w:rPr>
          <w:rFonts w:ascii="Liberation Serif" w:hAnsi="Liberation Serif" w:cs="Liberation Serif"/>
        </w:rPr>
        <w:t xml:space="preserve">ровно </w:t>
      </w:r>
      <w:r w:rsidRPr="00E3067A">
        <w:rPr>
          <w:rFonts w:ascii="Liberation Serif" w:hAnsi="Liberation Serif" w:cs="Liberation Serif"/>
        </w:rPr>
        <w:t>по 100 баллов, то есть получивших максимальные оценки по всем трем составляющим показателям (</w:t>
      </w:r>
      <w:r w:rsidR="0087332E" w:rsidRPr="00E3067A">
        <w:rPr>
          <w:rFonts w:ascii="Liberation Serif" w:hAnsi="Liberation Serif" w:cs="Liberation Serif"/>
        </w:rPr>
        <w:t>5</w:t>
      </w:r>
      <w:r w:rsidRPr="00E3067A">
        <w:rPr>
          <w:rFonts w:ascii="Liberation Serif" w:hAnsi="Liberation Serif" w:cs="Liberation Serif"/>
        </w:rPr>
        <w:t xml:space="preserve">.1., </w:t>
      </w:r>
      <w:r w:rsidR="0087332E" w:rsidRPr="00E3067A">
        <w:rPr>
          <w:rFonts w:ascii="Liberation Serif" w:hAnsi="Liberation Serif" w:cs="Liberation Serif"/>
        </w:rPr>
        <w:t>5</w:t>
      </w:r>
      <w:r w:rsidRPr="00E3067A">
        <w:rPr>
          <w:rFonts w:ascii="Liberation Serif" w:hAnsi="Liberation Serif" w:cs="Liberation Serif"/>
        </w:rPr>
        <w:t>.2</w:t>
      </w:r>
      <w:r w:rsidR="0087332E" w:rsidRPr="00E3067A">
        <w:rPr>
          <w:rFonts w:ascii="Liberation Serif" w:hAnsi="Liberation Serif" w:cs="Liberation Serif"/>
        </w:rPr>
        <w:t>.</w:t>
      </w:r>
      <w:r w:rsidRPr="00E3067A">
        <w:rPr>
          <w:rFonts w:ascii="Liberation Serif" w:hAnsi="Liberation Serif" w:cs="Liberation Serif"/>
        </w:rPr>
        <w:t xml:space="preserve">, </w:t>
      </w:r>
      <w:r w:rsidR="0087332E" w:rsidRPr="00E3067A">
        <w:rPr>
          <w:rFonts w:ascii="Liberation Serif" w:hAnsi="Liberation Serif" w:cs="Liberation Serif"/>
        </w:rPr>
        <w:t>5</w:t>
      </w:r>
      <w:r w:rsidRPr="00E3067A">
        <w:rPr>
          <w:rFonts w:ascii="Liberation Serif" w:hAnsi="Liberation Serif" w:cs="Liberation Serif"/>
        </w:rPr>
        <w:t xml:space="preserve">.3.) и итоговому показателю по Критерию </w:t>
      </w:r>
      <w:r w:rsidR="0087332E" w:rsidRPr="00E3067A">
        <w:rPr>
          <w:rFonts w:ascii="Liberation Serif" w:hAnsi="Liberation Serif" w:cs="Liberation Serif"/>
        </w:rPr>
        <w:t>5</w:t>
      </w:r>
      <w:r w:rsidRPr="00E3067A">
        <w:rPr>
          <w:rFonts w:ascii="Liberation Serif" w:hAnsi="Liberation Serif" w:cs="Liberation Serif"/>
        </w:rPr>
        <w:t xml:space="preserve">. К ним принадлежат: </w:t>
      </w:r>
    </w:p>
    <w:p w14:paraId="0B3D61BA"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Свердловской области «Областной центр реабилитации инвалидов»</w:t>
      </w:r>
    </w:p>
    <w:p w14:paraId="4CDACDF3"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p w14:paraId="011BB1A8"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p w14:paraId="1E7B2D5C"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города Верхняя Пышма»</w:t>
      </w:r>
    </w:p>
    <w:p w14:paraId="7687E628"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«Росинка» города Первоуральска»</w:t>
      </w:r>
    </w:p>
    <w:p w14:paraId="569579AA"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p w14:paraId="3F694AFF"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lastRenderedPageBreak/>
        <w:t>Государственное автономное учреждение социального обслуживания Свердловской области «Центр социальной помощи семье и детям города Нижняя Тура»</w:t>
      </w:r>
    </w:p>
    <w:p w14:paraId="4A0BBE81"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p w14:paraId="74503E2D"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«Отрада» Октябрьского района города Екатеринбурга»</w:t>
      </w:r>
    </w:p>
    <w:p w14:paraId="12E9B096"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p>
    <w:p w14:paraId="7708FC3D"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Нижнетагильская местная общественная организация инвалидов «Равновесие»</w:t>
      </w:r>
    </w:p>
    <w:p w14:paraId="456E2E99" w14:textId="59D34B70"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«Детский центр «Я расту»</w:t>
      </w:r>
    </w:p>
    <w:p w14:paraId="2EFE6CF0"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«Забота»</w:t>
      </w:r>
    </w:p>
    <w:p w14:paraId="330AF723"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«Плутониум»</w:t>
      </w:r>
    </w:p>
    <w:p w14:paraId="1452EABC"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«РОСЭК Стоматология»</w:t>
      </w:r>
    </w:p>
    <w:p w14:paraId="13844559"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«ТАКТ С»</w:t>
      </w:r>
    </w:p>
    <w:p w14:paraId="4C03FC39"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Индивидуальный предприниматель Гатилова Любовь Васильевна</w:t>
      </w:r>
    </w:p>
    <w:p w14:paraId="5EE79237" w14:textId="77777777" w:rsidR="00AE6CDB" w:rsidRPr="00E3067A" w:rsidRDefault="00AE6CDB">
      <w:pPr>
        <w:pStyle w:val="a5"/>
        <w:numPr>
          <w:ilvl w:val="0"/>
          <w:numId w:val="19"/>
        </w:numPr>
        <w:jc w:val="both"/>
        <w:rPr>
          <w:rFonts w:ascii="Liberation Serif" w:hAnsi="Liberation Serif" w:cs="Liberation Serif"/>
        </w:rPr>
      </w:pPr>
      <w:r w:rsidRPr="00E3067A">
        <w:rPr>
          <w:rFonts w:ascii="Liberation Serif" w:hAnsi="Liberation Serif" w:cs="Liberation Serif"/>
        </w:rPr>
        <w:t>Индивидуальный предприниматель Белова Евгения Владимировна</w:t>
      </w:r>
    </w:p>
    <w:p w14:paraId="269F4931" w14:textId="77777777" w:rsidR="00AE6CDB" w:rsidRPr="00E3067A" w:rsidRDefault="00AE6CDB" w:rsidP="004E6F13">
      <w:pPr>
        <w:ind w:firstLine="708"/>
        <w:jc w:val="both"/>
        <w:rPr>
          <w:rFonts w:ascii="Liberation Serif" w:hAnsi="Liberation Serif" w:cs="Liberation Serif"/>
        </w:rPr>
      </w:pPr>
    </w:p>
    <w:p w14:paraId="61C0463A" w14:textId="5F03DC9D" w:rsidR="00061817" w:rsidRPr="00E3067A" w:rsidRDefault="004E6F13" w:rsidP="004E6F13">
      <w:pPr>
        <w:ind w:firstLine="708"/>
        <w:jc w:val="both"/>
        <w:rPr>
          <w:rFonts w:ascii="Liberation Serif" w:hAnsi="Liberation Serif" w:cs="Liberation Serif"/>
        </w:rPr>
      </w:pPr>
      <w:r w:rsidRPr="00E3067A">
        <w:rPr>
          <w:rFonts w:ascii="Liberation Serif" w:hAnsi="Liberation Serif" w:cs="Liberation Serif"/>
          <w:b/>
          <w:bCs/>
        </w:rPr>
        <w:t>Условными а</w:t>
      </w:r>
      <w:r w:rsidR="00061817" w:rsidRPr="00E3067A">
        <w:rPr>
          <w:rFonts w:ascii="Liberation Serif" w:hAnsi="Liberation Serif" w:cs="Liberation Serif"/>
          <w:b/>
          <w:bCs/>
        </w:rPr>
        <w:t>утсайдерами рейтинга</w:t>
      </w:r>
      <w:r w:rsidR="00061817" w:rsidRPr="00E3067A">
        <w:rPr>
          <w:rFonts w:ascii="Liberation Serif" w:hAnsi="Liberation Serif" w:cs="Liberation Serif"/>
        </w:rPr>
        <w:t xml:space="preserve"> являются учреждения, набравшие менее </w:t>
      </w:r>
      <w:r w:rsidR="00B52DA4" w:rsidRPr="00E3067A">
        <w:rPr>
          <w:rFonts w:ascii="Liberation Serif" w:hAnsi="Liberation Serif" w:cs="Liberation Serif"/>
        </w:rPr>
        <w:t>9</w:t>
      </w:r>
      <w:r w:rsidR="00712E2E" w:rsidRPr="00E3067A">
        <w:rPr>
          <w:rFonts w:ascii="Liberation Serif" w:hAnsi="Liberation Serif" w:cs="Liberation Serif"/>
        </w:rPr>
        <w:t>6</w:t>
      </w:r>
      <w:r w:rsidR="00061817" w:rsidRPr="00E3067A">
        <w:rPr>
          <w:rFonts w:ascii="Liberation Serif" w:hAnsi="Liberation Serif" w:cs="Liberation Serif"/>
        </w:rPr>
        <w:t xml:space="preserve"> баллов по критерию </w:t>
      </w:r>
      <w:r w:rsidR="00771861" w:rsidRPr="00E3067A">
        <w:rPr>
          <w:rFonts w:ascii="Liberation Serif" w:hAnsi="Liberation Serif" w:cs="Liberation Serif"/>
        </w:rPr>
        <w:t>5</w:t>
      </w:r>
      <w:r w:rsidR="00061817" w:rsidRPr="00E3067A">
        <w:rPr>
          <w:rFonts w:ascii="Liberation Serif" w:hAnsi="Liberation Serif" w:cs="Liberation Serif"/>
        </w:rPr>
        <w:t xml:space="preserve">, к ним относятся </w:t>
      </w:r>
      <w:r w:rsidR="00712E2E" w:rsidRPr="00E3067A">
        <w:rPr>
          <w:rFonts w:ascii="Liberation Serif" w:hAnsi="Liberation Serif" w:cs="Liberation Serif"/>
        </w:rPr>
        <w:t>5</w:t>
      </w:r>
      <w:r w:rsidR="00061817" w:rsidRPr="00E3067A">
        <w:rPr>
          <w:rFonts w:ascii="Liberation Serif" w:hAnsi="Liberation Serif" w:cs="Liberation Serif"/>
        </w:rPr>
        <w:t xml:space="preserve"> организаци</w:t>
      </w:r>
      <w:r w:rsidR="00712E2E" w:rsidRPr="00E3067A">
        <w:rPr>
          <w:rFonts w:ascii="Liberation Serif" w:hAnsi="Liberation Serif" w:cs="Liberation Serif"/>
        </w:rPr>
        <w:t>й, в том числе 2 государственных и три негосударственных</w:t>
      </w:r>
      <w:r w:rsidR="00061817" w:rsidRPr="00E3067A">
        <w:rPr>
          <w:rFonts w:ascii="Liberation Serif" w:hAnsi="Liberation Serif" w:cs="Liberation Serif"/>
        </w:rPr>
        <w:t>:</w:t>
      </w:r>
    </w:p>
    <w:p w14:paraId="466DE46C" w14:textId="7ADDB20F" w:rsidR="00712E2E" w:rsidRPr="00E3067A" w:rsidRDefault="00712E2E">
      <w:pPr>
        <w:pStyle w:val="a5"/>
        <w:numPr>
          <w:ilvl w:val="0"/>
          <w:numId w:val="20"/>
        </w:numPr>
        <w:jc w:val="both"/>
        <w:rPr>
          <w:rFonts w:ascii="Liberation Serif" w:hAnsi="Liberation Serif" w:cs="Liberation Serif"/>
        </w:rPr>
      </w:pPr>
      <w:r w:rsidRPr="00E3067A">
        <w:rPr>
          <w:rFonts w:ascii="Liberation Serif" w:hAnsi="Liberation Serif" w:cs="Liberation Serif"/>
        </w:rPr>
        <w:t>Индивидуальный предприниматель Сыропятов Михаил Борисович - 95,6 баллов. Слабое место - П.5.3. «Доля получателей услуг, удовлетворенных в целом условиями оказания услуг в организации».</w:t>
      </w:r>
    </w:p>
    <w:p w14:paraId="791F3502" w14:textId="56928DED" w:rsidR="00712E2E" w:rsidRPr="00E3067A" w:rsidRDefault="00712E2E">
      <w:pPr>
        <w:pStyle w:val="a5"/>
        <w:numPr>
          <w:ilvl w:val="0"/>
          <w:numId w:val="20"/>
        </w:numPr>
        <w:jc w:val="both"/>
        <w:rPr>
          <w:rFonts w:ascii="Liberation Serif" w:hAnsi="Liberation Serif" w:cs="Liberation Serif"/>
        </w:rPr>
      </w:pPr>
      <w:r w:rsidRPr="00E3067A">
        <w:rPr>
          <w:rFonts w:ascii="Liberation Serif" w:hAnsi="Liberation Serif" w:cs="Liberation Serif"/>
        </w:rPr>
        <w:t>Индивидуальный предприниматель Шункиева Надежда Викторовна - 94,5 балла. Слабое место - П.5.3. «Доля получателей услуг, удовлетворенных в целом условиями оказания услуг в организации».</w:t>
      </w:r>
    </w:p>
    <w:p w14:paraId="4E6589E0" w14:textId="32554028" w:rsidR="00712E2E" w:rsidRPr="00E3067A" w:rsidRDefault="00712E2E">
      <w:pPr>
        <w:pStyle w:val="a5"/>
        <w:numPr>
          <w:ilvl w:val="0"/>
          <w:numId w:val="20"/>
        </w:numPr>
        <w:jc w:val="both"/>
        <w:rPr>
          <w:rFonts w:ascii="Liberation Serif" w:hAnsi="Liberation Serif" w:cs="Liberation Serif"/>
        </w:rPr>
      </w:pPr>
      <w:r w:rsidRPr="00E3067A">
        <w:rPr>
          <w:rFonts w:ascii="Liberation Serif" w:hAnsi="Liberation Serif" w:cs="Liberation Serif"/>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 - 93,0 балла. Слабые места - П.5.1. «Доля получателей услуг, которые готовы рекомендовать организацию родственникам и знакомым» и П.5.2. «Доля получателей услуг, удовлетворенных организационными условиями оказания услуг».</w:t>
      </w:r>
    </w:p>
    <w:p w14:paraId="28672D98" w14:textId="00C29BC0" w:rsidR="00712E2E" w:rsidRPr="00E3067A" w:rsidRDefault="00712E2E">
      <w:pPr>
        <w:pStyle w:val="a5"/>
        <w:numPr>
          <w:ilvl w:val="0"/>
          <w:numId w:val="20"/>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 - 93,0 балла. Слабые места в равной степени все три составлявшие критерия 5.</w:t>
      </w:r>
    </w:p>
    <w:p w14:paraId="290A6D9D" w14:textId="63CDC63E" w:rsidR="00712E2E" w:rsidRPr="00E3067A" w:rsidRDefault="00712E2E">
      <w:pPr>
        <w:pStyle w:val="a5"/>
        <w:numPr>
          <w:ilvl w:val="0"/>
          <w:numId w:val="20"/>
        </w:numPr>
        <w:jc w:val="both"/>
        <w:rPr>
          <w:rFonts w:ascii="Liberation Serif" w:hAnsi="Liberation Serif" w:cs="Liberation Serif"/>
        </w:rPr>
      </w:pPr>
      <w:r w:rsidRPr="00E3067A">
        <w:rPr>
          <w:rFonts w:ascii="Liberation Serif" w:hAnsi="Liberation Serif" w:cs="Liberation Serif"/>
        </w:rPr>
        <w:t xml:space="preserve">Индивидуальный предприниматель Медянкина Ольга Николаевна </w:t>
      </w:r>
      <w:r w:rsidR="0085121D" w:rsidRPr="00E3067A">
        <w:rPr>
          <w:rFonts w:ascii="Liberation Serif" w:hAnsi="Liberation Serif" w:cs="Liberation Serif"/>
        </w:rPr>
        <w:t>- 90</w:t>
      </w:r>
      <w:r w:rsidRPr="00E3067A">
        <w:rPr>
          <w:rFonts w:ascii="Liberation Serif" w:hAnsi="Liberation Serif" w:cs="Liberation Serif"/>
        </w:rPr>
        <w:t>,4 балла. Слабые места - П.5.2. «Доля получателей услуг, удовлетворенных организационными условиями оказания услуг» и П.5.3. «Доля получателей услуг, удовлетворенных в целом условиями оказания услуг в организации».</w:t>
      </w:r>
    </w:p>
    <w:p w14:paraId="710DC7F5" w14:textId="77777777" w:rsidR="00631C40" w:rsidRPr="00E3067A" w:rsidRDefault="00DD44EB" w:rsidP="00AB1F37">
      <w:pPr>
        <w:spacing w:after="200"/>
        <w:rPr>
          <w:rFonts w:ascii="Liberation Serif" w:hAnsi="Liberation Serif" w:cs="Liberation Serif"/>
          <w:sz w:val="22"/>
          <w:szCs w:val="22"/>
        </w:rPr>
      </w:pPr>
      <w:r w:rsidRPr="00E3067A">
        <w:rPr>
          <w:rFonts w:ascii="Liberation Serif" w:hAnsi="Liberation Serif" w:cs="Liberation Serif"/>
          <w:sz w:val="22"/>
          <w:szCs w:val="22"/>
        </w:rPr>
        <w:br w:type="page"/>
      </w:r>
    </w:p>
    <w:p w14:paraId="030BAD2D" w14:textId="5DAC7547" w:rsidR="00295555" w:rsidRPr="00E3067A" w:rsidRDefault="00AC5E9D" w:rsidP="00AC5E9D">
      <w:pPr>
        <w:pStyle w:val="10"/>
        <w:jc w:val="both"/>
      </w:pPr>
      <w:bookmarkStart w:id="41" w:name="_Toc67244153"/>
      <w:bookmarkStart w:id="42" w:name="_Toc146891953"/>
      <w:r w:rsidRPr="00E3067A">
        <w:lastRenderedPageBreak/>
        <w:t>ГЛАВА</w:t>
      </w:r>
      <w:r w:rsidR="008628B7" w:rsidRPr="00E3067A">
        <w:t xml:space="preserve"> </w:t>
      </w:r>
      <w:r w:rsidR="009350D1">
        <w:t>2</w:t>
      </w:r>
      <w:r w:rsidR="008628B7" w:rsidRPr="00E3067A">
        <w:t xml:space="preserve">. </w:t>
      </w:r>
      <w:r w:rsidR="00D204C6" w:rsidRPr="00E3067A">
        <w:t>Сводный общий рейтинг организаций социального обслуживания по итогам независимой оценки качества условий оказания услуг</w:t>
      </w:r>
      <w:bookmarkEnd w:id="41"/>
      <w:bookmarkEnd w:id="42"/>
    </w:p>
    <w:p w14:paraId="2509E047" w14:textId="313EA5D8" w:rsidR="004366EE" w:rsidRPr="00E3067A" w:rsidRDefault="004366EE">
      <w:pPr>
        <w:spacing w:after="200" w:line="276" w:lineRule="auto"/>
        <w:rPr>
          <w:rFonts w:ascii="Liberation Serif" w:hAnsi="Liberation Serif" w:cs="Liberation Serif"/>
          <w:b/>
          <w:bCs/>
          <w:color w:val="000000" w:themeColor="text1"/>
          <w:lang w:eastAsia="en-US"/>
        </w:rPr>
      </w:pPr>
      <w:bookmarkStart w:id="43" w:name="OLE_LINK10"/>
    </w:p>
    <w:p w14:paraId="6977E8CF" w14:textId="1FE015A3" w:rsidR="00631C40" w:rsidRPr="00E3067A" w:rsidRDefault="00631C40" w:rsidP="00AB1F37">
      <w:pPr>
        <w:jc w:val="both"/>
        <w:rPr>
          <w:rFonts w:ascii="Liberation Serif" w:hAnsi="Liberation Serif" w:cs="Liberation Serif"/>
          <w:b/>
          <w:bCs/>
          <w:color w:val="000000" w:themeColor="text1"/>
          <w:lang w:eastAsia="en-US"/>
        </w:rPr>
      </w:pPr>
      <w:r w:rsidRPr="00E3067A">
        <w:rPr>
          <w:rFonts w:ascii="Liberation Serif" w:hAnsi="Liberation Serif" w:cs="Liberation Serif"/>
          <w:b/>
          <w:bCs/>
          <w:color w:val="000000" w:themeColor="text1"/>
          <w:lang w:eastAsia="en-US"/>
        </w:rPr>
        <w:t xml:space="preserve">Диаграмма 6. </w:t>
      </w:r>
      <w:bookmarkEnd w:id="43"/>
      <w:r w:rsidRPr="00E3067A">
        <w:rPr>
          <w:rFonts w:ascii="Liberation Serif" w:hAnsi="Liberation Serif" w:cs="Liberation Serif"/>
          <w:b/>
          <w:bCs/>
          <w:color w:val="000000" w:themeColor="text1"/>
          <w:lang w:eastAsia="en-US"/>
        </w:rPr>
        <w:t xml:space="preserve">Распределение учреждений по шкале полученных </w:t>
      </w:r>
      <w:r w:rsidR="00842003" w:rsidRPr="00E3067A">
        <w:rPr>
          <w:rFonts w:ascii="Liberation Serif" w:hAnsi="Liberation Serif" w:cs="Liberation Serif"/>
          <w:b/>
          <w:bCs/>
          <w:color w:val="000000" w:themeColor="text1"/>
          <w:lang w:eastAsia="en-US"/>
        </w:rPr>
        <w:t xml:space="preserve">общих </w:t>
      </w:r>
      <w:r w:rsidRPr="00E3067A">
        <w:rPr>
          <w:rFonts w:ascii="Liberation Serif" w:hAnsi="Liberation Serif" w:cs="Liberation Serif"/>
          <w:b/>
          <w:bCs/>
          <w:color w:val="000000" w:themeColor="text1"/>
          <w:lang w:eastAsia="en-US"/>
        </w:rPr>
        <w:t>баллов (</w:t>
      </w:r>
      <w:r w:rsidR="00842003" w:rsidRPr="00E3067A">
        <w:rPr>
          <w:rFonts w:ascii="Liberation Serif" w:hAnsi="Liberation Serif" w:cs="Liberation Serif"/>
          <w:b/>
          <w:bCs/>
          <w:color w:val="000000" w:themeColor="text1"/>
          <w:lang w:eastAsia="en-US"/>
        </w:rPr>
        <w:t xml:space="preserve">сводные оценки по совокупности пяти критериев, </w:t>
      </w:r>
      <w:r w:rsidRPr="00E3067A">
        <w:rPr>
          <w:rFonts w:ascii="Liberation Serif" w:hAnsi="Liberation Serif" w:cs="Liberation Serif"/>
          <w:b/>
          <w:bCs/>
          <w:color w:val="000000" w:themeColor="text1"/>
          <w:lang w:eastAsia="en-US"/>
        </w:rPr>
        <w:t xml:space="preserve">на столбцах указано </w:t>
      </w:r>
      <w:r w:rsidRPr="00E3067A">
        <w:rPr>
          <w:rFonts w:ascii="Liberation Serif" w:hAnsi="Liberation Serif" w:cs="Liberation Serif"/>
          <w:b/>
          <w:bCs/>
          <w:color w:val="000000" w:themeColor="text1"/>
          <w:lang w:val="en-US" w:eastAsia="en-US"/>
        </w:rPr>
        <w:t>n</w:t>
      </w:r>
      <w:r w:rsidRPr="00E3067A">
        <w:rPr>
          <w:rFonts w:ascii="Liberation Serif" w:hAnsi="Liberation Serif" w:cs="Liberation Serif"/>
          <w:b/>
          <w:bCs/>
          <w:color w:val="000000" w:themeColor="text1"/>
          <w:lang w:eastAsia="en-US"/>
        </w:rPr>
        <w:t xml:space="preserve"> - количество учреждений в абсолютном выражении</w:t>
      </w:r>
      <w:r w:rsidR="00BB3D88" w:rsidRPr="00E3067A">
        <w:rPr>
          <w:rFonts w:ascii="Liberation Serif" w:hAnsi="Liberation Serif" w:cs="Liberation Serif"/>
          <w:b/>
          <w:bCs/>
          <w:color w:val="000000" w:themeColor="text1"/>
          <w:lang w:eastAsia="en-US"/>
        </w:rPr>
        <w:t>.</w:t>
      </w:r>
    </w:p>
    <w:p w14:paraId="6AF60759" w14:textId="28104D10" w:rsidR="00BB3D88" w:rsidRPr="00E3067A" w:rsidRDefault="00BB3D88" w:rsidP="00AB1F37">
      <w:pPr>
        <w:jc w:val="both"/>
        <w:rPr>
          <w:rFonts w:ascii="Liberation Serif" w:hAnsi="Liberation Serif" w:cs="Liberation Serif"/>
          <w:b/>
          <w:bCs/>
          <w:color w:val="000000" w:themeColor="text1"/>
          <w:lang w:eastAsia="en-US"/>
        </w:rPr>
      </w:pPr>
      <w:r w:rsidRPr="00E3067A">
        <w:rPr>
          <w:rFonts w:ascii="Liberation Serif" w:hAnsi="Liberation Serif" w:cs="Liberation Serif"/>
          <w:noProof/>
        </w:rPr>
        <w:drawing>
          <wp:inline distT="0" distB="0" distL="0" distR="0" wp14:anchorId="1469149D" wp14:editId="46781B6A">
            <wp:extent cx="6410325" cy="6019800"/>
            <wp:effectExtent l="0" t="0" r="9525" b="0"/>
            <wp:docPr id="2147096118"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CB4D313-3E22-4D23-94E6-FE1FE947C7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65C7696" w14:textId="77777777" w:rsidR="00BB3D88" w:rsidRPr="00E3067A" w:rsidRDefault="00BB3D88" w:rsidP="00AB1F37">
      <w:pPr>
        <w:jc w:val="both"/>
        <w:rPr>
          <w:rFonts w:ascii="Liberation Serif" w:hAnsi="Liberation Serif" w:cs="Liberation Serif"/>
          <w:b/>
          <w:bCs/>
          <w:color w:val="000000" w:themeColor="text1"/>
          <w:lang w:eastAsia="en-US"/>
        </w:rPr>
      </w:pPr>
    </w:p>
    <w:p w14:paraId="50040539" w14:textId="77777777" w:rsidR="00BB3D88" w:rsidRPr="00E3067A" w:rsidRDefault="00BB3D88" w:rsidP="00AB1F37">
      <w:pPr>
        <w:jc w:val="both"/>
        <w:rPr>
          <w:rFonts w:ascii="Liberation Serif" w:hAnsi="Liberation Serif" w:cs="Liberation Serif"/>
          <w:b/>
          <w:bCs/>
          <w:color w:val="000000" w:themeColor="text1"/>
          <w:lang w:eastAsia="en-US"/>
        </w:rPr>
      </w:pPr>
    </w:p>
    <w:p w14:paraId="2A9788E9" w14:textId="77777777" w:rsidR="00827437" w:rsidRPr="00E3067A" w:rsidRDefault="00827437" w:rsidP="00AB1F37">
      <w:pPr>
        <w:jc w:val="both"/>
        <w:rPr>
          <w:rFonts w:ascii="Liberation Serif" w:hAnsi="Liberation Serif" w:cs="Liberation Serif"/>
          <w:b/>
          <w:bCs/>
          <w:color w:val="000000" w:themeColor="text1"/>
          <w:lang w:eastAsia="en-US"/>
        </w:rPr>
      </w:pPr>
    </w:p>
    <w:p w14:paraId="2FCD80B3" w14:textId="77777777" w:rsidR="00AD25FA" w:rsidRPr="00E3067A" w:rsidRDefault="00AD25FA" w:rsidP="00AB1F37">
      <w:pPr>
        <w:jc w:val="both"/>
        <w:rPr>
          <w:rFonts w:ascii="Liberation Serif" w:hAnsi="Liberation Serif" w:cs="Liberation Serif"/>
          <w:b/>
          <w:bCs/>
          <w:color w:val="000000" w:themeColor="text1"/>
          <w:lang w:eastAsia="en-US"/>
        </w:rPr>
      </w:pPr>
    </w:p>
    <w:p w14:paraId="37DB0E79" w14:textId="77777777" w:rsidR="001A6D4A" w:rsidRPr="00E3067A" w:rsidRDefault="001A6D4A" w:rsidP="004366EE">
      <w:pPr>
        <w:ind w:firstLine="708"/>
        <w:jc w:val="both"/>
        <w:rPr>
          <w:rFonts w:ascii="Liberation Serif" w:hAnsi="Liberation Serif" w:cs="Liberation Serif"/>
          <w:color w:val="000000" w:themeColor="text1"/>
          <w:lang w:eastAsia="en-US"/>
        </w:rPr>
      </w:pPr>
    </w:p>
    <w:p w14:paraId="33940E7D" w14:textId="77777777" w:rsidR="00317134" w:rsidRPr="00E3067A" w:rsidRDefault="00317134">
      <w:pPr>
        <w:spacing w:after="200" w:line="276" w:lineRule="auto"/>
        <w:rPr>
          <w:rFonts w:ascii="Liberation Serif" w:hAnsi="Liberation Serif" w:cs="Liberation Serif"/>
          <w:b/>
          <w:bCs/>
          <w:color w:val="000000" w:themeColor="text1"/>
        </w:rPr>
      </w:pPr>
      <w:r w:rsidRPr="00E3067A">
        <w:rPr>
          <w:rFonts w:ascii="Liberation Serif" w:hAnsi="Liberation Serif" w:cs="Liberation Serif"/>
          <w:b/>
          <w:bCs/>
          <w:color w:val="000000" w:themeColor="text1"/>
        </w:rPr>
        <w:br w:type="page"/>
      </w:r>
    </w:p>
    <w:p w14:paraId="5C3157F2" w14:textId="0B7E6CC3" w:rsidR="00631C40" w:rsidRPr="00E3067A" w:rsidRDefault="00631C40" w:rsidP="00AB1F37">
      <w:pPr>
        <w:spacing w:after="200"/>
        <w:jc w:val="both"/>
        <w:rPr>
          <w:rFonts w:ascii="Liberation Serif" w:hAnsi="Liberation Serif" w:cs="Liberation Serif"/>
          <w:color w:val="000000" w:themeColor="text1"/>
        </w:rPr>
      </w:pPr>
      <w:r w:rsidRPr="00E3067A">
        <w:rPr>
          <w:rFonts w:ascii="Liberation Serif" w:hAnsi="Liberation Serif" w:cs="Liberation Serif"/>
          <w:b/>
          <w:bCs/>
          <w:color w:val="000000" w:themeColor="text1"/>
        </w:rPr>
        <w:lastRenderedPageBreak/>
        <w:t xml:space="preserve">Таблица </w:t>
      </w:r>
      <w:r w:rsidR="006C6B0F" w:rsidRPr="00E3067A">
        <w:rPr>
          <w:rFonts w:ascii="Liberation Serif" w:hAnsi="Liberation Serif" w:cs="Liberation Serif"/>
          <w:b/>
          <w:bCs/>
          <w:color w:val="000000" w:themeColor="text1"/>
        </w:rPr>
        <w:t>9</w:t>
      </w:r>
      <w:r w:rsidRPr="00E3067A">
        <w:rPr>
          <w:rFonts w:ascii="Liberation Serif" w:hAnsi="Liberation Serif" w:cs="Liberation Serif"/>
          <w:b/>
          <w:bCs/>
          <w:color w:val="000000" w:themeColor="text1"/>
        </w:rPr>
        <w:t xml:space="preserve">. </w:t>
      </w:r>
      <w:r w:rsidR="00625A2A" w:rsidRPr="00E3067A">
        <w:rPr>
          <w:rFonts w:ascii="Liberation Serif" w:hAnsi="Liberation Serif" w:cs="Liberation Serif"/>
          <w:b/>
          <w:bCs/>
          <w:color w:val="000000" w:themeColor="text1"/>
        </w:rPr>
        <w:t xml:space="preserve">Рейтинг </w:t>
      </w:r>
      <w:r w:rsidR="00184D32">
        <w:rPr>
          <w:rFonts w:ascii="Liberation Serif" w:hAnsi="Liberation Serif" w:cs="Liberation Serif"/>
          <w:b/>
          <w:bCs/>
          <w:color w:val="000000" w:themeColor="text1"/>
        </w:rPr>
        <w:t xml:space="preserve">организаций социального обслуживания </w:t>
      </w:r>
      <w:r w:rsidR="00625A2A" w:rsidRPr="00E3067A">
        <w:rPr>
          <w:rFonts w:ascii="Liberation Serif" w:hAnsi="Liberation Serif" w:cs="Liberation Serif"/>
          <w:b/>
          <w:bCs/>
          <w:color w:val="000000" w:themeColor="text1"/>
        </w:rPr>
        <w:t xml:space="preserve">по итоговой общей независимой оценке (по совокупности пяти критериев) </w:t>
      </w:r>
      <w:r w:rsidR="00625A2A" w:rsidRPr="00E3067A">
        <w:rPr>
          <w:rFonts w:ascii="Liberation Serif" w:hAnsi="Liberation Serif" w:cs="Liberation Serif"/>
          <w:color w:val="000000" w:themeColor="text1"/>
        </w:rPr>
        <w:t>с указанием рейтингового места (</w:t>
      </w:r>
      <w:r w:rsidR="004C5448" w:rsidRPr="00E3067A">
        <w:rPr>
          <w:rFonts w:ascii="Liberation Serif" w:hAnsi="Liberation Serif" w:cs="Liberation Serif"/>
          <w:color w:val="000000" w:themeColor="text1"/>
          <w:lang w:val="en-US"/>
        </w:rPr>
        <w:t>R</w:t>
      </w:r>
      <w:r w:rsidR="004C5448" w:rsidRPr="00E3067A">
        <w:rPr>
          <w:rFonts w:ascii="Liberation Serif" w:hAnsi="Liberation Serif" w:cs="Liberation Serif"/>
          <w:color w:val="000000" w:themeColor="text1"/>
        </w:rPr>
        <w:t xml:space="preserve">), </w:t>
      </w:r>
      <w:r w:rsidR="00184D32">
        <w:rPr>
          <w:rFonts w:ascii="Liberation Serif" w:hAnsi="Liberation Serif" w:cs="Liberation Serif"/>
          <w:color w:val="000000" w:themeColor="text1"/>
        </w:rPr>
        <w:t>организации</w:t>
      </w:r>
      <w:r w:rsidR="00625A2A" w:rsidRPr="00E3067A">
        <w:rPr>
          <w:rFonts w:ascii="Liberation Serif" w:hAnsi="Liberation Serif" w:cs="Liberation Serif"/>
          <w:color w:val="000000" w:themeColor="text1"/>
        </w:rPr>
        <w:t xml:space="preserve"> приведены в порядке убывания - от наиболее успешных к наименее успешным в целом</w:t>
      </w:r>
      <w:r w:rsidR="004C5448" w:rsidRPr="00E3067A">
        <w:rPr>
          <w:rFonts w:ascii="Liberation Serif" w:hAnsi="Liberation Serif" w:cs="Liberation Serif"/>
          <w:color w:val="000000" w:themeColor="text1"/>
        </w:rPr>
        <w:t>.</w:t>
      </w:r>
    </w:p>
    <w:tbl>
      <w:tblPr>
        <w:tblW w:w="10343" w:type="dxa"/>
        <w:tblLayout w:type="fixed"/>
        <w:tblLook w:val="04A0" w:firstRow="1" w:lastRow="0" w:firstColumn="1" w:lastColumn="0" w:noHBand="0" w:noVBand="1"/>
      </w:tblPr>
      <w:tblGrid>
        <w:gridCol w:w="457"/>
        <w:gridCol w:w="4641"/>
        <w:gridCol w:w="851"/>
        <w:gridCol w:w="850"/>
        <w:gridCol w:w="851"/>
        <w:gridCol w:w="870"/>
        <w:gridCol w:w="11"/>
        <w:gridCol w:w="820"/>
        <w:gridCol w:w="992"/>
      </w:tblGrid>
      <w:tr w:rsidR="00317134" w:rsidRPr="00E3067A" w14:paraId="0333DCA1" w14:textId="77777777" w:rsidTr="00332CFF">
        <w:trPr>
          <w:tblHeader/>
        </w:trPr>
        <w:tc>
          <w:tcPr>
            <w:tcW w:w="45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85D14F" w14:textId="7D22B61D" w:rsidR="00317134" w:rsidRPr="00E3067A" w:rsidRDefault="00317134">
            <w:pPr>
              <w:jc w:val="center"/>
              <w:rPr>
                <w:rFonts w:ascii="Liberation Serif" w:hAnsi="Liberation Serif" w:cs="Liberation Serif"/>
                <w:b/>
                <w:bCs/>
                <w:color w:val="262626"/>
              </w:rPr>
            </w:pPr>
            <w:r w:rsidRPr="00E3067A">
              <w:rPr>
                <w:rFonts w:ascii="Liberation Serif" w:hAnsi="Liberation Serif" w:cs="Liberation Serif"/>
                <w:b/>
                <w:bCs/>
                <w:color w:val="262626"/>
              </w:rPr>
              <w:t>R</w:t>
            </w:r>
          </w:p>
        </w:tc>
        <w:tc>
          <w:tcPr>
            <w:tcW w:w="464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BBAFE6" w14:textId="30108C5E" w:rsidR="00317134" w:rsidRPr="00E3067A" w:rsidRDefault="00317134">
            <w:pPr>
              <w:jc w:val="center"/>
              <w:rPr>
                <w:rFonts w:ascii="Liberation Serif" w:hAnsi="Liberation Serif" w:cs="Liberation Serif"/>
                <w:b/>
                <w:bCs/>
                <w:color w:val="262626"/>
              </w:rPr>
            </w:pPr>
            <w:r w:rsidRPr="00E3067A">
              <w:rPr>
                <w:rFonts w:ascii="Liberation Serif" w:hAnsi="Liberation Serif" w:cs="Liberation Serif"/>
                <w:b/>
                <w:bCs/>
                <w:color w:val="262626"/>
              </w:rPr>
              <w:t>Наименование организации социального обслуживания</w:t>
            </w:r>
          </w:p>
        </w:tc>
        <w:tc>
          <w:tcPr>
            <w:tcW w:w="85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D57C91E" w14:textId="77777777" w:rsidR="00317134" w:rsidRPr="00E3067A" w:rsidRDefault="00317134">
            <w:pPr>
              <w:jc w:val="center"/>
              <w:rPr>
                <w:rFonts w:ascii="Liberation Serif" w:hAnsi="Liberation Serif" w:cs="Liberation Serif"/>
                <w:b/>
                <w:bCs/>
              </w:rPr>
            </w:pPr>
            <w:r w:rsidRPr="00E3067A">
              <w:rPr>
                <w:rFonts w:ascii="Liberation Serif" w:hAnsi="Liberation Serif" w:cs="Liberation Serif"/>
                <w:b/>
                <w:bCs/>
              </w:rPr>
              <w:t>К1</w:t>
            </w:r>
          </w:p>
        </w:tc>
        <w:tc>
          <w:tcPr>
            <w:tcW w:w="85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BCB7770" w14:textId="77777777" w:rsidR="00317134" w:rsidRPr="00E3067A" w:rsidRDefault="00317134">
            <w:pPr>
              <w:jc w:val="center"/>
              <w:rPr>
                <w:rFonts w:ascii="Liberation Serif" w:hAnsi="Liberation Serif" w:cs="Liberation Serif"/>
                <w:b/>
                <w:bCs/>
              </w:rPr>
            </w:pPr>
            <w:r w:rsidRPr="00E3067A">
              <w:rPr>
                <w:rFonts w:ascii="Liberation Serif" w:hAnsi="Liberation Serif" w:cs="Liberation Serif"/>
                <w:b/>
                <w:bCs/>
              </w:rPr>
              <w:t>К2</w:t>
            </w:r>
          </w:p>
        </w:tc>
        <w:tc>
          <w:tcPr>
            <w:tcW w:w="85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7B1E120" w14:textId="77777777" w:rsidR="00317134" w:rsidRPr="00E3067A" w:rsidRDefault="00317134">
            <w:pPr>
              <w:jc w:val="center"/>
              <w:rPr>
                <w:rFonts w:ascii="Liberation Serif" w:hAnsi="Liberation Serif" w:cs="Liberation Serif"/>
                <w:b/>
                <w:bCs/>
              </w:rPr>
            </w:pPr>
            <w:r w:rsidRPr="00E3067A">
              <w:rPr>
                <w:rFonts w:ascii="Liberation Serif" w:hAnsi="Liberation Serif" w:cs="Liberation Serif"/>
                <w:b/>
                <w:bCs/>
              </w:rPr>
              <w:t>К3</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E164F82" w14:textId="77777777" w:rsidR="00317134" w:rsidRPr="00E3067A" w:rsidRDefault="00317134">
            <w:pPr>
              <w:jc w:val="center"/>
              <w:rPr>
                <w:rFonts w:ascii="Liberation Serif" w:hAnsi="Liberation Serif" w:cs="Liberation Serif"/>
                <w:b/>
                <w:bCs/>
              </w:rPr>
            </w:pPr>
            <w:r w:rsidRPr="00E3067A">
              <w:rPr>
                <w:rFonts w:ascii="Liberation Serif" w:hAnsi="Liberation Serif" w:cs="Liberation Serif"/>
                <w:b/>
                <w:bCs/>
              </w:rPr>
              <w:t>К4</w:t>
            </w:r>
          </w:p>
        </w:tc>
        <w:tc>
          <w:tcPr>
            <w:tcW w:w="82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8F5019E" w14:textId="77777777" w:rsidR="00317134" w:rsidRPr="00E3067A" w:rsidRDefault="00317134">
            <w:pPr>
              <w:jc w:val="center"/>
              <w:rPr>
                <w:rFonts w:ascii="Liberation Serif" w:hAnsi="Liberation Serif" w:cs="Liberation Serif"/>
                <w:b/>
                <w:bCs/>
              </w:rPr>
            </w:pPr>
            <w:r w:rsidRPr="00E3067A">
              <w:rPr>
                <w:rFonts w:ascii="Liberation Serif" w:hAnsi="Liberation Serif" w:cs="Liberation Serif"/>
                <w:b/>
                <w:bCs/>
              </w:rPr>
              <w:t>К5</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A4C10F8" w14:textId="535BA055" w:rsidR="00317134" w:rsidRPr="00E3067A" w:rsidRDefault="00317134">
            <w:pPr>
              <w:jc w:val="center"/>
              <w:rPr>
                <w:rFonts w:ascii="Liberation Serif" w:hAnsi="Liberation Serif" w:cs="Liberation Serif"/>
                <w:b/>
                <w:bCs/>
              </w:rPr>
            </w:pPr>
            <w:r w:rsidRPr="00E3067A">
              <w:rPr>
                <w:rFonts w:ascii="Liberation Serif" w:hAnsi="Liberation Serif" w:cs="Liberation Serif"/>
                <w:b/>
                <w:bCs/>
              </w:rPr>
              <w:t>ИТОГ</w:t>
            </w:r>
          </w:p>
        </w:tc>
      </w:tr>
      <w:tr w:rsidR="00332CFF" w:rsidRPr="00E3067A" w14:paraId="50559A00" w14:textId="77777777" w:rsidTr="00332CFF">
        <w:tc>
          <w:tcPr>
            <w:tcW w:w="10343" w:type="dxa"/>
            <w:gridSpan w:val="9"/>
            <w:tcBorders>
              <w:top w:val="single" w:sz="4" w:space="0" w:color="auto"/>
              <w:left w:val="single" w:sz="4" w:space="0" w:color="auto"/>
              <w:bottom w:val="single" w:sz="4" w:space="0" w:color="auto"/>
              <w:right w:val="single" w:sz="4" w:space="0" w:color="auto"/>
            </w:tcBorders>
            <w:shd w:val="clear" w:color="000000" w:fill="D9D9D9"/>
            <w:vAlign w:val="center"/>
          </w:tcPr>
          <w:p w14:paraId="620E0EAB" w14:textId="65F85A2E" w:rsidR="00332CFF" w:rsidRPr="00E3067A" w:rsidRDefault="00332CFF">
            <w:pPr>
              <w:jc w:val="center"/>
              <w:rPr>
                <w:rFonts w:ascii="Liberation Serif" w:hAnsi="Liberation Serif" w:cs="Liberation Serif"/>
                <w:b/>
                <w:bCs/>
              </w:rPr>
            </w:pPr>
            <w:r w:rsidRPr="00E3067A">
              <w:rPr>
                <w:rFonts w:ascii="Liberation Serif" w:hAnsi="Liberation Serif" w:cs="Liberation Serif"/>
                <w:b/>
                <w:bCs/>
              </w:rPr>
              <w:t>1я группа: учреждения, набравшие 97,1-100 баллов</w:t>
            </w:r>
          </w:p>
        </w:tc>
      </w:tr>
      <w:tr w:rsidR="00317134" w:rsidRPr="00E3067A" w14:paraId="268F1F25"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3BA7E"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3661D8"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Свердловской области «Областной центр реабилитации инвалидов»</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45485C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99D8CE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C33FAD9"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12B2AD3"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016D23E"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68C7C74"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100,00</w:t>
            </w:r>
          </w:p>
        </w:tc>
      </w:tr>
      <w:tr w:rsidR="00317134" w:rsidRPr="00E3067A" w14:paraId="34EC3323"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AAA056"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1</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D5F18A"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99FFCF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9B98F84"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EC37C5D"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C86EB94"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F0866E8"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609977"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100,00</w:t>
            </w:r>
          </w:p>
        </w:tc>
      </w:tr>
      <w:tr w:rsidR="00317134" w:rsidRPr="00E3067A" w14:paraId="28C29565"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729570"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3</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DBCDB8"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«Отрада» Октябрьского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D6FD22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5DCFE0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99,7</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A0920E3"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99,4</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B3F8AF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FC3122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99C35A3"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99,74</w:t>
            </w:r>
          </w:p>
        </w:tc>
      </w:tr>
      <w:tr w:rsidR="00317134" w:rsidRPr="00E3067A" w14:paraId="05D14024"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9FBBD"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4</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6B5667"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2DE97F8"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98,7</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078C3D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99,3</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3FCB75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1114D1C"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98,8</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FC7E4DE"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98,8</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2A3ED3F"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99,12</w:t>
            </w:r>
          </w:p>
        </w:tc>
      </w:tr>
      <w:tr w:rsidR="00317134" w:rsidRPr="00E3067A" w14:paraId="16A81354"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9645AC"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5</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FBB1D8"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4E2ADE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98,3</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736F35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99,3</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2229B83"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99,1</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4B4C5EE"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99,8</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61A3764"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6CBE1F3"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98,90</w:t>
            </w:r>
          </w:p>
        </w:tc>
      </w:tr>
      <w:tr w:rsidR="00317134" w:rsidRPr="00E3067A" w14:paraId="267F7697"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A2E25"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6</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C916DC"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D7ED274"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55CB8DC"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12C883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94,0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471A973"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77E7EF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AD98992"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98,80</w:t>
            </w:r>
          </w:p>
        </w:tc>
      </w:tr>
      <w:tr w:rsidR="00317134" w:rsidRPr="00E3067A" w14:paraId="22E38F04"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53C73"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7</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1CC718"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C0EA9DC"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99,2</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99701A3"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98,4</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126A435"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99,1</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2763E7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99,2</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D4885A5"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23C0048"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98,78</w:t>
            </w:r>
          </w:p>
        </w:tc>
      </w:tr>
      <w:tr w:rsidR="00317134" w:rsidRPr="00E3067A" w14:paraId="7A722B12"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26386"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8</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E0C1B5"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Верхняя Пышма»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073EECE"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A9D3B9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D02DE4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93,4</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21610E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3932FD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09FB868"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98,68</w:t>
            </w:r>
          </w:p>
        </w:tc>
      </w:tr>
      <w:tr w:rsidR="00317134" w:rsidRPr="00E3067A" w14:paraId="5FBD7AFF"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EB41B6"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9</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449372"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учреждение социального обслуживания Свердловской области «Филатовский социально-реабилитационный центр для несовершеннолетних»</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5D95C53"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EB7A2C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97,8</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5EDC40D"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99,4</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D87134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98,4</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1FC05B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98,1</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C749679"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98,66</w:t>
            </w:r>
          </w:p>
        </w:tc>
      </w:tr>
      <w:tr w:rsidR="00317134" w:rsidRPr="00E3067A" w14:paraId="367E852E"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46DB8"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lastRenderedPageBreak/>
              <w:t>10</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91E098"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261FC44"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4178D6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69873F2"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93,7</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1A4E85A"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E728B93"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99,5</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B61802A"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98,40</w:t>
            </w:r>
          </w:p>
        </w:tc>
      </w:tr>
      <w:tr w:rsidR="00317134" w:rsidRPr="00E3067A" w14:paraId="4C0C875C"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7F8D9"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11</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A26D14"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Нижний Тагил»</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A3F86B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21FC3E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7ABD30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93,7</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5CAB5E3"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CB0AE38"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99,5</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1184B45"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98,36</w:t>
            </w:r>
          </w:p>
        </w:tc>
      </w:tr>
      <w:tr w:rsidR="00317134" w:rsidRPr="00E3067A" w14:paraId="2DC8B632"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1A07A"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12</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6629D0"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«Ирбитский центр социальной помощи семье и детям»</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5EBA99"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329559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99,3</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3C5BC8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93,4</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3DD664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FA8775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CF8545A"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98,34</w:t>
            </w:r>
          </w:p>
        </w:tc>
      </w:tr>
      <w:tr w:rsidR="00317134" w:rsidRPr="00E3067A" w14:paraId="346CADBC"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26A2B"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13</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AFAA78"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Мордвова Ирина Семеновна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12B95EE"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023D195"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99,4</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92C205C"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94,0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CE26474"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99,2</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43499B8"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98,4</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0FA110C"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98,20</w:t>
            </w:r>
          </w:p>
        </w:tc>
      </w:tr>
      <w:tr w:rsidR="00317134" w:rsidRPr="00E3067A" w14:paraId="2FCD5EE0"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51DDDD"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14</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B93597"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7498E3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BE19BD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99,3</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92441F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91,7</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F04CB0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99,4</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5EC8009"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99,5</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CF8CC96"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97,98</w:t>
            </w:r>
          </w:p>
        </w:tc>
      </w:tr>
      <w:tr w:rsidR="00317134" w:rsidRPr="00E3067A" w14:paraId="60C6DB9C"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BD7CAE"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15</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652017"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Артемовского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68CD604"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3FB321D"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98,3</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6BE7A8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93,4</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46E2CA2"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98,6</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1B31C2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98,7</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F4C64E0"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97,72</w:t>
            </w:r>
          </w:p>
        </w:tc>
      </w:tr>
      <w:tr w:rsidR="00317134" w:rsidRPr="00E3067A" w14:paraId="1770DE4F"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E3E1CA"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16</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59CE5D"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«Росинка» города Первоуральска»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C4E804D"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A9D04DC"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4D01B34"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88,0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EB064F9"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1E581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725FD3D"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97,60</w:t>
            </w:r>
          </w:p>
        </w:tc>
      </w:tr>
      <w:tr w:rsidR="00317134" w:rsidRPr="00E3067A" w14:paraId="16CE7888"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D4BAC"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17</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1CF08E"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6456714"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F904EE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99,7</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E2F7EDC"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87,7</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228553"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A61C554"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3DBEAE1"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97,48</w:t>
            </w:r>
          </w:p>
        </w:tc>
      </w:tr>
      <w:tr w:rsidR="00317134" w:rsidRPr="00E3067A" w14:paraId="6204EC51"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F2B521"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18</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1B5D8C"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7E0A44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00BA252"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99,4</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95EEBC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86,8</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988B9F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D521B4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99,7</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1EE677C"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97,10</w:t>
            </w:r>
          </w:p>
        </w:tc>
      </w:tr>
      <w:tr w:rsidR="00332CFF" w:rsidRPr="00E3067A" w14:paraId="6B2D74C0" w14:textId="77777777" w:rsidTr="009872F4">
        <w:tc>
          <w:tcPr>
            <w:tcW w:w="10343" w:type="dxa"/>
            <w:gridSpan w:val="9"/>
            <w:tcBorders>
              <w:top w:val="single" w:sz="4" w:space="0" w:color="auto"/>
              <w:left w:val="single" w:sz="4" w:space="0" w:color="auto"/>
              <w:bottom w:val="single" w:sz="4" w:space="0" w:color="auto"/>
              <w:right w:val="single" w:sz="4" w:space="0" w:color="auto"/>
            </w:tcBorders>
            <w:shd w:val="clear" w:color="000000" w:fill="D9D9D9"/>
            <w:vAlign w:val="center"/>
          </w:tcPr>
          <w:p w14:paraId="62EAF7B3" w14:textId="1F02DB97" w:rsidR="00332CFF" w:rsidRPr="00E3067A" w:rsidRDefault="00332CFF" w:rsidP="009872F4">
            <w:pPr>
              <w:jc w:val="center"/>
              <w:rPr>
                <w:rFonts w:ascii="Liberation Serif" w:hAnsi="Liberation Serif" w:cs="Liberation Serif"/>
                <w:b/>
                <w:bCs/>
              </w:rPr>
            </w:pPr>
            <w:r w:rsidRPr="00E3067A">
              <w:rPr>
                <w:rFonts w:ascii="Liberation Serif" w:hAnsi="Liberation Serif" w:cs="Liberation Serif"/>
                <w:b/>
                <w:bCs/>
              </w:rPr>
              <w:t>2я группа: учреждения, набравшие 90,54-96,56 баллов</w:t>
            </w:r>
          </w:p>
        </w:tc>
      </w:tr>
      <w:tr w:rsidR="00317134" w:rsidRPr="00E3067A" w14:paraId="50C75BEE"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EACB65"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19</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89D814"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Качканара»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E3350CE"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96,0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1AFCAF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97,7</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00B8284"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92,8</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49AA864"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98,6</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C3AE523"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97,7</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A754AE8"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96,56</w:t>
            </w:r>
          </w:p>
        </w:tc>
      </w:tr>
      <w:tr w:rsidR="00317134" w:rsidRPr="00E3067A" w14:paraId="6EEEFA8F"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E9567"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20</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563F06"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ABCA24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99,2</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1AA09C8"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34619E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86,5</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35C30AC"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2C3FF1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98,3</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41E0692"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96,52</w:t>
            </w:r>
          </w:p>
        </w:tc>
      </w:tr>
      <w:tr w:rsidR="00317134" w:rsidRPr="00E3067A" w14:paraId="1B3C3C53"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0F32E3"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21</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2020E2"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 xml:space="preserve">Государственное автономное учреждение социального обслуживания Свердловской </w:t>
            </w:r>
            <w:r w:rsidRPr="00E3067A">
              <w:rPr>
                <w:rFonts w:ascii="Liberation Serif" w:hAnsi="Liberation Serif" w:cs="Liberation Serif"/>
                <w:color w:val="000000"/>
              </w:rPr>
              <w:lastRenderedPageBreak/>
              <w:t>области «Центр социальной помощи семье и детям города Нижняя Тура»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9A3F9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lastRenderedPageBreak/>
              <w:t>100,0</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E86544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25B17A2"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BA66968"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A26A68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7CF6AAC"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96,00</w:t>
            </w:r>
          </w:p>
        </w:tc>
      </w:tr>
      <w:tr w:rsidR="00317134" w:rsidRPr="00E3067A" w14:paraId="5EC17DAE"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30EF2"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22</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C14F1A"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004759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91,3</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61FA68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743606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88,0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ED555CE"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949C79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99,7</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E7B643D"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95,72</w:t>
            </w:r>
          </w:p>
        </w:tc>
      </w:tr>
      <w:tr w:rsidR="00317134" w:rsidRPr="00E3067A" w14:paraId="1B7EB34F"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F706D"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23</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88D4DF"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5B4F99"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309593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99,7</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8B0EC33"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79,4</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6622A1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EF635E3"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99,3</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67E047B"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95,68</w:t>
            </w:r>
          </w:p>
        </w:tc>
      </w:tr>
      <w:tr w:rsidR="00317134" w:rsidRPr="00E3067A" w14:paraId="7499937F"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B1A242"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24</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AA9F88"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Богдановича»</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7B7114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91,5</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51EA7B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99,7</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414BF9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87,4</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B05FE55"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FFAE8D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99,5</w:t>
            </w:r>
          </w:p>
        </w:tc>
        <w:tc>
          <w:tcPr>
            <w:tcW w:w="992"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7C3FBA4"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95,54</w:t>
            </w:r>
          </w:p>
        </w:tc>
      </w:tr>
      <w:tr w:rsidR="00317134" w:rsidRPr="00E3067A" w14:paraId="3C02472A"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BC75EF"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25</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0522F9"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учреждение социального обслуживания Свердловской области «Нижнетагильский социально-реабилитационный центр для несовершеннолетних»</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71B796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94,8</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40E5C09"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5ED8E66"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75,3</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57CC3A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E6BE852"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99,5</w:t>
            </w:r>
          </w:p>
        </w:tc>
        <w:tc>
          <w:tcPr>
            <w:tcW w:w="992"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CBC39CD"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93,92</w:t>
            </w:r>
          </w:p>
        </w:tc>
      </w:tr>
      <w:tr w:rsidR="00317134" w:rsidRPr="00E3067A" w14:paraId="6A4B0DC9"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0D9FE"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26</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67C6E9"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Красноуфимска  и Красноуфимского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A467FC2"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DA0084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F6A3441"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73,1</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8637EC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98,8</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C025D1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98,8</w:t>
            </w:r>
          </w:p>
        </w:tc>
        <w:tc>
          <w:tcPr>
            <w:tcW w:w="992"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1BB5224"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93,86</w:t>
            </w:r>
          </w:p>
        </w:tc>
      </w:tr>
      <w:tr w:rsidR="00317134" w:rsidRPr="00E3067A" w14:paraId="58E1CF1F"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CC8A3"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27</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89EF47"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CAD5D5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92,4</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1E3D29C"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98,2</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C13A759"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80,0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9080B2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98,8</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49FA5F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99,2</w:t>
            </w:r>
          </w:p>
        </w:tc>
        <w:tc>
          <w:tcPr>
            <w:tcW w:w="992"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BAEB850"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93,72</w:t>
            </w:r>
          </w:p>
        </w:tc>
      </w:tr>
      <w:tr w:rsidR="00317134" w:rsidRPr="00E3067A" w14:paraId="0054DDB6"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3ADFA"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28</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C6483A"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«Каравелла» Верх-Исетского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9CDD54D"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96,7</w:t>
            </w:r>
          </w:p>
        </w:tc>
        <w:tc>
          <w:tcPr>
            <w:tcW w:w="850"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87CCB1C"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94,0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688A660"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77,3</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363630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6D9E4B2"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99,4</w:t>
            </w:r>
          </w:p>
        </w:tc>
        <w:tc>
          <w:tcPr>
            <w:tcW w:w="992"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0275783"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93,48</w:t>
            </w:r>
          </w:p>
        </w:tc>
      </w:tr>
      <w:tr w:rsidR="00317134" w:rsidRPr="00E3067A" w14:paraId="62070D4F"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A4D88"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29</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0D4E62"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Каменска-Уральского»</w:t>
            </w:r>
          </w:p>
        </w:tc>
        <w:tc>
          <w:tcPr>
            <w:tcW w:w="85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784E0B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FADA185"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99,7</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31A71BD"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67,9</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88A346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9093DF8"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992"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29B11D0"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93,32</w:t>
            </w:r>
          </w:p>
        </w:tc>
      </w:tr>
      <w:tr w:rsidR="00317134" w:rsidRPr="00E3067A" w14:paraId="585C7119"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968B1B"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30</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636ADF"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E079B3E"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97,3</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4DB7622"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24FEF23"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69,6</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F95E40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45B053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98,7</w:t>
            </w:r>
          </w:p>
        </w:tc>
        <w:tc>
          <w:tcPr>
            <w:tcW w:w="992"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2E2F84E"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92,92</w:t>
            </w:r>
          </w:p>
        </w:tc>
      </w:tr>
      <w:tr w:rsidR="00317134" w:rsidRPr="00E3067A" w14:paraId="0E610496"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6B9EBA"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31</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B543D3"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Нижнетагильская местная общественная организация инвалидов «Равновесие»</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8F7D20A"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94,3</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641A20C"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EF28D15"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70,0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1B5FF5"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73D0143"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A663738"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92,86</w:t>
            </w:r>
          </w:p>
        </w:tc>
      </w:tr>
      <w:tr w:rsidR="00317134" w:rsidRPr="00E3067A" w14:paraId="681572E2"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9AC89"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32</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5CC689"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 xml:space="preserve">Государственное автономное учреждение социального обслуживания Свердловской </w:t>
            </w:r>
            <w:r w:rsidRPr="00E3067A">
              <w:rPr>
                <w:rFonts w:ascii="Liberation Serif" w:hAnsi="Liberation Serif" w:cs="Liberation Serif"/>
                <w:color w:val="000000"/>
              </w:rPr>
              <w:lastRenderedPageBreak/>
              <w:t>области «Центр социальной помощи семье и детям Нижнесергинского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D39232D"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lastRenderedPageBreak/>
              <w:t>99,2</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4075208"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7E2F132"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66,2</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84BE168"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2132F3E"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98,7</w:t>
            </w:r>
          </w:p>
        </w:tc>
        <w:tc>
          <w:tcPr>
            <w:tcW w:w="992"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5083CE8"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92,42</w:t>
            </w:r>
          </w:p>
        </w:tc>
      </w:tr>
      <w:tr w:rsidR="00317134" w:rsidRPr="00E3067A" w14:paraId="2BEB51A4"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E549CE"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33</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4D276D"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казенное учреждение Свердловской области «Дом ребенка»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6EE2DE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98,7</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A64D92D"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99,7</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9EC8BC3"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63,3</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2BA676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41E5AD2"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992"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B8F1A29"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91,86</w:t>
            </w:r>
          </w:p>
        </w:tc>
      </w:tr>
      <w:tr w:rsidR="00317134" w:rsidRPr="00E3067A" w14:paraId="00F107A4"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7C3A3"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34</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0933DC"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4174B4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94,0</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CAF99C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99,1</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7ABC0A9"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65,1</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30AEAEA"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4E2CC7A"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99,3</w:t>
            </w:r>
          </w:p>
        </w:tc>
        <w:tc>
          <w:tcPr>
            <w:tcW w:w="992"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BCB4A60"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91,50</w:t>
            </w:r>
          </w:p>
        </w:tc>
      </w:tr>
      <w:tr w:rsidR="00317134" w:rsidRPr="00E3067A" w14:paraId="2FB5A505"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ECBFC"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35</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A45F3B"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«Детский центр «Я расту»</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7E65A3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93,4</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B1EB1AA"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3929282"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66,0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90B779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97,2</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7F6D6B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397C036"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91,32</w:t>
            </w:r>
          </w:p>
        </w:tc>
      </w:tr>
      <w:tr w:rsidR="00317134" w:rsidRPr="00E3067A" w14:paraId="5F73DBE3"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887CA4"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36</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2298E4"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Чкаловского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350193A"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87,6</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2E49AF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99,3</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719C7DA"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67,3</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314D309"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99,8</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0F0B5C5"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99,5</w:t>
            </w:r>
          </w:p>
        </w:tc>
        <w:tc>
          <w:tcPr>
            <w:tcW w:w="992"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D7A1491"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90,70</w:t>
            </w:r>
          </w:p>
        </w:tc>
      </w:tr>
      <w:tr w:rsidR="00317134" w:rsidRPr="00E3067A" w14:paraId="77FA6D83"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76BCD"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37</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7F9D98"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Полевского»</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DCDAF73"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95,1</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6D0C9D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98,9</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2DAEDEF"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61,1</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3E6943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99,4</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FD1944A"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98,2</w:t>
            </w:r>
          </w:p>
        </w:tc>
        <w:tc>
          <w:tcPr>
            <w:tcW w:w="992"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632DAA2"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90,54</w:t>
            </w:r>
          </w:p>
        </w:tc>
      </w:tr>
      <w:tr w:rsidR="00332CFF" w:rsidRPr="00E3067A" w14:paraId="331A547B" w14:textId="77777777" w:rsidTr="00332CFF">
        <w:tc>
          <w:tcPr>
            <w:tcW w:w="10343" w:type="dxa"/>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AEDE296" w14:textId="2C94DC50" w:rsidR="00332CFF" w:rsidRPr="00E3067A" w:rsidRDefault="00332CFF" w:rsidP="00332CFF">
            <w:pPr>
              <w:jc w:val="center"/>
              <w:rPr>
                <w:rFonts w:ascii="Liberation Serif" w:hAnsi="Liberation Serif" w:cs="Liberation Serif"/>
                <w:b/>
                <w:bCs/>
              </w:rPr>
            </w:pPr>
            <w:r w:rsidRPr="00E3067A">
              <w:rPr>
                <w:rFonts w:ascii="Liberation Serif" w:hAnsi="Liberation Serif" w:cs="Liberation Serif"/>
                <w:b/>
                <w:bCs/>
              </w:rPr>
              <w:t>3я группа: учреждения, набравшие 79,34-90,28баллов</w:t>
            </w:r>
          </w:p>
        </w:tc>
      </w:tr>
      <w:tr w:rsidR="00317134" w:rsidRPr="00E3067A" w14:paraId="052CBF4D"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833AC"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38</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F33BB4"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«Гнездышко» Кировского района города Екатеринбурга»</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F4649A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91,5</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684364D"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98,5</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9240F60"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62,3</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76EA2D3"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A69676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99,5</w:t>
            </w:r>
          </w:p>
        </w:tc>
        <w:tc>
          <w:tcPr>
            <w:tcW w:w="992"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8B0795D"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90,28</w:t>
            </w:r>
          </w:p>
        </w:tc>
      </w:tr>
      <w:tr w:rsidR="00317134" w:rsidRPr="00E3067A" w14:paraId="51C09914"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3B0A3"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39</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8C1184"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088C68D"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89,8</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35E1A5"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01E494A"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60,0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4EE6742"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8FC44D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0E9BB3A"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89,96</w:t>
            </w:r>
          </w:p>
        </w:tc>
      </w:tr>
      <w:tr w:rsidR="00317134" w:rsidRPr="00E3067A" w14:paraId="4BC85F03"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D7B97"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40</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3B3C33"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«Забота»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F816364"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89,6</w:t>
            </w:r>
          </w:p>
        </w:tc>
        <w:tc>
          <w:tcPr>
            <w:tcW w:w="850"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1CEDEA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94,8</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83F7E2A"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70,0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6D7C329"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94,8</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66D4B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9FA20C8"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89,84</w:t>
            </w:r>
          </w:p>
        </w:tc>
      </w:tr>
      <w:tr w:rsidR="00317134" w:rsidRPr="00E3067A" w14:paraId="5972F914"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F1E56E"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41</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FBAA04"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«Центр социальной помощи семье и детям города Алапаевска»</w:t>
            </w:r>
          </w:p>
        </w:tc>
        <w:tc>
          <w:tcPr>
            <w:tcW w:w="851"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3B63B5C"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110257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98,6</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37944E8"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47,2</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E553E7E"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99,2</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74B22D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98,0</w:t>
            </w:r>
          </w:p>
        </w:tc>
        <w:tc>
          <w:tcPr>
            <w:tcW w:w="992"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8838ADD"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88,52</w:t>
            </w:r>
          </w:p>
        </w:tc>
      </w:tr>
      <w:tr w:rsidR="00317134" w:rsidRPr="00E3067A" w14:paraId="4494B884"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A6855"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42</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114638"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Автономная социальная ориентированная некоммерческая организация «Центр социальной адаптации и реабилитации «Потенциал»</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BBF94CE"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77,5</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FBC8118"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DB162E3"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65,4</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92B914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7704EF2"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99,1</w:t>
            </w:r>
          </w:p>
        </w:tc>
        <w:tc>
          <w:tcPr>
            <w:tcW w:w="992"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A9155C8"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88,32</w:t>
            </w:r>
          </w:p>
        </w:tc>
      </w:tr>
      <w:tr w:rsidR="00317134" w:rsidRPr="00E3067A" w14:paraId="7488E58A"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777825"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43</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48F544"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Шункиева Надежда Викторовна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BF5F2A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87,2</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56B501B"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98,5</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0ECE850"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62,5</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B9909F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98,2</w:t>
            </w:r>
          </w:p>
        </w:tc>
        <w:tc>
          <w:tcPr>
            <w:tcW w:w="820"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92159AD"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94,5</w:t>
            </w:r>
          </w:p>
        </w:tc>
        <w:tc>
          <w:tcPr>
            <w:tcW w:w="992"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F79F3C0"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88,18</w:t>
            </w:r>
          </w:p>
        </w:tc>
      </w:tr>
      <w:tr w:rsidR="00317134" w:rsidRPr="00E3067A" w14:paraId="609865C0"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DAC257"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44</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5E49F6"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54851B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89,4</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27389C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57AAA1B"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52,8</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DDCBAD5"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99,6</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7F83BD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98,8</w:t>
            </w:r>
          </w:p>
        </w:tc>
        <w:tc>
          <w:tcPr>
            <w:tcW w:w="992"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91DA038"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87,92</w:t>
            </w:r>
          </w:p>
        </w:tc>
      </w:tr>
      <w:tr w:rsidR="00317134" w:rsidRPr="00E3067A" w14:paraId="1C6CE5A5"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8455AF"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45</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D7F9BB"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 xml:space="preserve">Государственное автономное учреждение социального обслуживания Свердловской </w:t>
            </w:r>
            <w:r w:rsidRPr="00E3067A">
              <w:rPr>
                <w:rFonts w:ascii="Liberation Serif" w:hAnsi="Liberation Serif" w:cs="Liberation Serif"/>
                <w:color w:val="000000"/>
              </w:rPr>
              <w:lastRenderedPageBreak/>
              <w:t>области «Центр социальной помощи семье и детям города Серова»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4946EF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lastRenderedPageBreak/>
              <w:t>88,5</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D73145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99,3</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2E01011"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51,7</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8D53A6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72FA18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992"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9535190"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87,70</w:t>
            </w:r>
          </w:p>
        </w:tc>
      </w:tr>
      <w:tr w:rsidR="00317134" w:rsidRPr="00E3067A" w14:paraId="44855147"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2A6BD"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46</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B35231"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Сыропятов Михаил Борисович</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264D7C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86,4</w:t>
            </w:r>
          </w:p>
        </w:tc>
        <w:tc>
          <w:tcPr>
            <w:tcW w:w="850"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1B5B232"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93,6</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2821304"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62,1</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32034AE"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591C1D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95,6</w:t>
            </w:r>
          </w:p>
        </w:tc>
        <w:tc>
          <w:tcPr>
            <w:tcW w:w="992"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3C62BA5"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87,54</w:t>
            </w:r>
          </w:p>
        </w:tc>
      </w:tr>
      <w:tr w:rsidR="00317134" w:rsidRPr="00E3067A" w14:paraId="0858F5D4"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8BDFB1"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47</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116D68"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59EFC09"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82,1</w:t>
            </w:r>
          </w:p>
        </w:tc>
        <w:tc>
          <w:tcPr>
            <w:tcW w:w="850"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F37A329"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93,0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47B3716"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73,1</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5FCFCA5"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95,0</w:t>
            </w:r>
          </w:p>
        </w:tc>
        <w:tc>
          <w:tcPr>
            <w:tcW w:w="820"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574FB84"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93,0</w:t>
            </w:r>
          </w:p>
        </w:tc>
        <w:tc>
          <w:tcPr>
            <w:tcW w:w="992"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3E1CBED"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87,24</w:t>
            </w:r>
          </w:p>
        </w:tc>
      </w:tr>
      <w:tr w:rsidR="00317134" w:rsidRPr="00E3067A" w14:paraId="7591DD11"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DB785E"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48</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8A63"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EBAC27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94,8</w:t>
            </w:r>
          </w:p>
        </w:tc>
        <w:tc>
          <w:tcPr>
            <w:tcW w:w="850"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DC25805"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91,1</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3B7921C"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67,9</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46CEAEE"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88,4</w:t>
            </w:r>
          </w:p>
        </w:tc>
        <w:tc>
          <w:tcPr>
            <w:tcW w:w="820"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17D6D2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93,0</w:t>
            </w:r>
          </w:p>
        </w:tc>
        <w:tc>
          <w:tcPr>
            <w:tcW w:w="992"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3D03519"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87,04</w:t>
            </w:r>
          </w:p>
        </w:tc>
      </w:tr>
      <w:tr w:rsidR="00317134" w:rsidRPr="00E3067A" w14:paraId="67022908"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ABEF9"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49</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DD4295"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«РОСЭК Стоматология»</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C5005CD"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92,8</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4FB61BD"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AE16874"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38,0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470E6FC"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A5A17E8"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D53E844"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86,16</w:t>
            </w:r>
          </w:p>
        </w:tc>
      </w:tr>
      <w:tr w:rsidR="00317134" w:rsidRPr="00E3067A" w14:paraId="28D3AB2C"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CF7D0"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50</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EBD396"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Белова Евгения Владимировна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320DFFC"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82,6</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3D8CC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74DA986"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46,0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96D324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D2DA069"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A6FA9D8"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85,72</w:t>
            </w:r>
          </w:p>
        </w:tc>
      </w:tr>
      <w:tr w:rsidR="00317134" w:rsidRPr="00E3067A" w14:paraId="0154D035"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A7972"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51</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F1E8AD"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Гатилова Любовь Васильевна</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377FBA8"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86,2</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CFE2876"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D62F4D5"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38,0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8577189"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DAB6CAA"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4746BB6"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84,84</w:t>
            </w:r>
          </w:p>
        </w:tc>
      </w:tr>
      <w:tr w:rsidR="00317134" w:rsidRPr="00E3067A" w14:paraId="4642F7E8"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41F60"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52</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F48077"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«ТАКТ С»</w:t>
            </w:r>
          </w:p>
        </w:tc>
        <w:tc>
          <w:tcPr>
            <w:tcW w:w="851"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9F12B5C"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83,5</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4194D94"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85,3</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9C1E27C"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38,0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E1A7FF9"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9AC2D8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D5B651D"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81,36</w:t>
            </w:r>
          </w:p>
        </w:tc>
      </w:tr>
      <w:tr w:rsidR="00317134" w:rsidRPr="00E3067A" w14:paraId="413C2484"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2D481D"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53</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4494A"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Общество с ограниченной ответственностью «Плутониум»</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6EC8408"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52,9</w:t>
            </w:r>
          </w:p>
        </w:tc>
        <w:tc>
          <w:tcPr>
            <w:tcW w:w="85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A921355"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0FC50FC"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52,0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ABBBABA"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F729B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B074703"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80,98</w:t>
            </w:r>
          </w:p>
        </w:tc>
      </w:tr>
      <w:tr w:rsidR="00317134" w:rsidRPr="00E3067A" w14:paraId="36A383C2"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51C168"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54</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758A5F"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p>
        </w:tc>
        <w:tc>
          <w:tcPr>
            <w:tcW w:w="851"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A4A455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91,6</w:t>
            </w:r>
          </w:p>
        </w:tc>
        <w:tc>
          <w:tcPr>
            <w:tcW w:w="850"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E51EFFF"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87,1</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870CCA0"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24,0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A66D87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94,4</w:t>
            </w:r>
          </w:p>
        </w:tc>
        <w:tc>
          <w:tcPr>
            <w:tcW w:w="82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68A1103"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100,0</w:t>
            </w:r>
          </w:p>
        </w:tc>
        <w:tc>
          <w:tcPr>
            <w:tcW w:w="992"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9BB6F24" w14:textId="77777777" w:rsidR="00317134" w:rsidRPr="00E3067A" w:rsidRDefault="00317134">
            <w:pPr>
              <w:jc w:val="right"/>
              <w:rPr>
                <w:rFonts w:ascii="Liberation Serif" w:hAnsi="Liberation Serif" w:cs="Liberation Serif"/>
                <w:b/>
                <w:bCs/>
              </w:rPr>
            </w:pPr>
            <w:r w:rsidRPr="00E3067A">
              <w:rPr>
                <w:rFonts w:ascii="Liberation Serif" w:hAnsi="Liberation Serif" w:cs="Liberation Serif"/>
                <w:b/>
                <w:bCs/>
              </w:rPr>
              <w:t>79,42</w:t>
            </w:r>
          </w:p>
        </w:tc>
      </w:tr>
      <w:tr w:rsidR="00317134" w:rsidRPr="00E3067A" w14:paraId="09B326B9" w14:textId="77777777" w:rsidTr="00332CFF">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26E7C" w14:textId="77777777" w:rsidR="00317134" w:rsidRPr="00E3067A" w:rsidRDefault="00317134">
            <w:pPr>
              <w:jc w:val="center"/>
              <w:rPr>
                <w:rFonts w:ascii="Liberation Serif" w:hAnsi="Liberation Serif" w:cs="Liberation Serif"/>
                <w:color w:val="000000"/>
              </w:rPr>
            </w:pPr>
            <w:r w:rsidRPr="00E3067A">
              <w:rPr>
                <w:rFonts w:ascii="Liberation Serif" w:hAnsi="Liberation Serif" w:cs="Liberation Serif"/>
                <w:color w:val="000000"/>
              </w:rPr>
              <w:t>55</w:t>
            </w:r>
          </w:p>
        </w:tc>
        <w:tc>
          <w:tcPr>
            <w:tcW w:w="4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55700E" w14:textId="77777777" w:rsidR="00317134" w:rsidRPr="00E3067A" w:rsidRDefault="00317134">
            <w:pPr>
              <w:rPr>
                <w:rFonts w:ascii="Liberation Serif" w:hAnsi="Liberation Serif" w:cs="Liberation Serif"/>
                <w:color w:val="000000"/>
              </w:rPr>
            </w:pPr>
            <w:r w:rsidRPr="00E3067A">
              <w:rPr>
                <w:rFonts w:ascii="Liberation Serif" w:hAnsi="Liberation Serif" w:cs="Liberation Serif"/>
                <w:color w:val="000000"/>
              </w:rPr>
              <w:t>Индивидуальный предприниматель Медянкина Ольга Николаевна</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AB876DF"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61,9</w:t>
            </w:r>
          </w:p>
        </w:tc>
        <w:tc>
          <w:tcPr>
            <w:tcW w:w="850"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1B4FBD0"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96,0</w:t>
            </w:r>
          </w:p>
        </w:tc>
        <w:tc>
          <w:tcPr>
            <w:tcW w:w="851"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72D3A3E" w14:textId="77777777" w:rsidR="00317134" w:rsidRPr="00E3067A" w:rsidRDefault="00317134">
            <w:pPr>
              <w:jc w:val="right"/>
              <w:rPr>
                <w:rFonts w:ascii="Liberation Serif" w:hAnsi="Liberation Serif" w:cs="Liberation Serif"/>
              </w:rPr>
            </w:pPr>
            <w:r w:rsidRPr="00E3067A">
              <w:rPr>
                <w:rFonts w:ascii="Liberation Serif" w:hAnsi="Liberation Serif" w:cs="Liberation Serif"/>
              </w:rPr>
              <w:t>51,6</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D205B01"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96,8</w:t>
            </w:r>
          </w:p>
        </w:tc>
        <w:tc>
          <w:tcPr>
            <w:tcW w:w="820"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D500037" w14:textId="77777777" w:rsidR="00317134" w:rsidRPr="00E3067A" w:rsidRDefault="00317134">
            <w:pPr>
              <w:jc w:val="right"/>
              <w:rPr>
                <w:rFonts w:ascii="Liberation Serif" w:hAnsi="Liberation Serif" w:cs="Liberation Serif"/>
                <w:color w:val="000000"/>
              </w:rPr>
            </w:pPr>
            <w:r w:rsidRPr="00E3067A">
              <w:rPr>
                <w:rFonts w:ascii="Liberation Serif" w:hAnsi="Liberation Serif" w:cs="Liberation Serif"/>
                <w:color w:val="000000"/>
              </w:rPr>
              <w:t>90,4</w:t>
            </w:r>
          </w:p>
        </w:tc>
        <w:tc>
          <w:tcPr>
            <w:tcW w:w="992"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125296F" w14:textId="77777777" w:rsidR="00317134" w:rsidRPr="00E3067A" w:rsidRDefault="00317134">
            <w:pPr>
              <w:jc w:val="right"/>
              <w:rPr>
                <w:rFonts w:ascii="Liberation Serif" w:hAnsi="Liberation Serif" w:cs="Liberation Serif"/>
                <w:b/>
                <w:bCs/>
              </w:rPr>
            </w:pPr>
            <w:r w:rsidRPr="00E3067A">
              <w:rPr>
                <w:rFonts w:ascii="Liberation Serif" w:hAnsi="Liberation Serif" w:cs="Liberation Serif"/>
                <w:b/>
                <w:bCs/>
              </w:rPr>
              <w:t>79,34</w:t>
            </w:r>
          </w:p>
        </w:tc>
      </w:tr>
      <w:tr w:rsidR="00332CFF" w:rsidRPr="00E3067A" w14:paraId="75887EB1" w14:textId="77777777" w:rsidTr="00332CFF">
        <w:tc>
          <w:tcPr>
            <w:tcW w:w="5098" w:type="dxa"/>
            <w:gridSpan w:val="2"/>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8E13ECE" w14:textId="77777777" w:rsidR="00317134" w:rsidRPr="00E3067A" w:rsidRDefault="00317134">
            <w:pPr>
              <w:jc w:val="center"/>
              <w:rPr>
                <w:rFonts w:ascii="Liberation Serif" w:hAnsi="Liberation Serif" w:cs="Liberation Serif"/>
                <w:b/>
                <w:bCs/>
                <w:color w:val="000000"/>
              </w:rPr>
            </w:pPr>
            <w:r w:rsidRPr="00E3067A">
              <w:rPr>
                <w:rFonts w:ascii="Liberation Serif" w:hAnsi="Liberation Serif" w:cs="Liberation Serif"/>
                <w:b/>
                <w:bCs/>
                <w:color w:val="000000"/>
              </w:rPr>
              <w:t>Среднее значение показателя</w:t>
            </w:r>
          </w:p>
        </w:tc>
        <w:tc>
          <w:tcPr>
            <w:tcW w:w="851" w:type="dxa"/>
            <w:tcBorders>
              <w:top w:val="nil"/>
              <w:left w:val="nil"/>
              <w:bottom w:val="single" w:sz="4" w:space="0" w:color="auto"/>
              <w:right w:val="single" w:sz="4" w:space="0" w:color="auto"/>
            </w:tcBorders>
            <w:shd w:val="clear" w:color="auto" w:fill="BFBFBF" w:themeFill="background1" w:themeFillShade="BF"/>
            <w:noWrap/>
            <w:vAlign w:val="bottom"/>
            <w:hideMark/>
          </w:tcPr>
          <w:p w14:paraId="343341A3"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93,52</w:t>
            </w:r>
          </w:p>
        </w:tc>
        <w:tc>
          <w:tcPr>
            <w:tcW w:w="850" w:type="dxa"/>
            <w:tcBorders>
              <w:top w:val="nil"/>
              <w:left w:val="nil"/>
              <w:bottom w:val="single" w:sz="4" w:space="0" w:color="auto"/>
              <w:right w:val="single" w:sz="4" w:space="0" w:color="auto"/>
            </w:tcBorders>
            <w:shd w:val="clear" w:color="auto" w:fill="BFBFBF" w:themeFill="background1" w:themeFillShade="BF"/>
            <w:noWrap/>
            <w:vAlign w:val="bottom"/>
            <w:hideMark/>
          </w:tcPr>
          <w:p w14:paraId="2D69CF73"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98,26</w:t>
            </w:r>
          </w:p>
        </w:tc>
        <w:tc>
          <w:tcPr>
            <w:tcW w:w="851" w:type="dxa"/>
            <w:tcBorders>
              <w:top w:val="nil"/>
              <w:left w:val="nil"/>
              <w:bottom w:val="single" w:sz="4" w:space="0" w:color="auto"/>
              <w:right w:val="single" w:sz="4" w:space="0" w:color="auto"/>
            </w:tcBorders>
            <w:shd w:val="clear" w:color="auto" w:fill="BFBFBF" w:themeFill="background1" w:themeFillShade="BF"/>
            <w:noWrap/>
            <w:vAlign w:val="bottom"/>
            <w:hideMark/>
          </w:tcPr>
          <w:p w14:paraId="4F484252"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74,29</w:t>
            </w:r>
          </w:p>
        </w:tc>
        <w:tc>
          <w:tcPr>
            <w:tcW w:w="870" w:type="dxa"/>
            <w:tcBorders>
              <w:top w:val="nil"/>
              <w:left w:val="nil"/>
              <w:bottom w:val="single" w:sz="4" w:space="0" w:color="auto"/>
              <w:right w:val="single" w:sz="4" w:space="0" w:color="auto"/>
            </w:tcBorders>
            <w:shd w:val="clear" w:color="auto" w:fill="BFBFBF" w:themeFill="background1" w:themeFillShade="BF"/>
            <w:noWrap/>
            <w:vAlign w:val="bottom"/>
            <w:hideMark/>
          </w:tcPr>
          <w:p w14:paraId="222531F0"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99,07</w:t>
            </w:r>
          </w:p>
        </w:tc>
        <w:tc>
          <w:tcPr>
            <w:tcW w:w="831" w:type="dxa"/>
            <w:gridSpan w:val="2"/>
            <w:tcBorders>
              <w:top w:val="nil"/>
              <w:left w:val="nil"/>
              <w:bottom w:val="single" w:sz="4" w:space="0" w:color="auto"/>
              <w:right w:val="single" w:sz="4" w:space="0" w:color="auto"/>
            </w:tcBorders>
            <w:shd w:val="clear" w:color="auto" w:fill="BFBFBF" w:themeFill="background1" w:themeFillShade="BF"/>
            <w:noWrap/>
            <w:vAlign w:val="bottom"/>
            <w:hideMark/>
          </w:tcPr>
          <w:p w14:paraId="07F9781E"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98,74</w:t>
            </w:r>
          </w:p>
        </w:tc>
        <w:tc>
          <w:tcPr>
            <w:tcW w:w="992" w:type="dxa"/>
            <w:tcBorders>
              <w:top w:val="nil"/>
              <w:left w:val="nil"/>
              <w:bottom w:val="single" w:sz="4" w:space="0" w:color="auto"/>
              <w:right w:val="single" w:sz="4" w:space="0" w:color="auto"/>
            </w:tcBorders>
            <w:shd w:val="clear" w:color="auto" w:fill="BFBFBF" w:themeFill="background1" w:themeFillShade="BF"/>
            <w:noWrap/>
            <w:vAlign w:val="bottom"/>
            <w:hideMark/>
          </w:tcPr>
          <w:p w14:paraId="0881C5A8" w14:textId="77777777" w:rsidR="00317134" w:rsidRPr="00E3067A" w:rsidRDefault="00317134">
            <w:pPr>
              <w:jc w:val="right"/>
              <w:rPr>
                <w:rFonts w:ascii="Liberation Serif" w:hAnsi="Liberation Serif" w:cs="Liberation Serif"/>
                <w:b/>
                <w:bCs/>
                <w:color w:val="000000"/>
              </w:rPr>
            </w:pPr>
            <w:r w:rsidRPr="00E3067A">
              <w:rPr>
                <w:rFonts w:ascii="Liberation Serif" w:hAnsi="Liberation Serif" w:cs="Liberation Serif"/>
                <w:b/>
                <w:bCs/>
                <w:color w:val="000000"/>
              </w:rPr>
              <w:t>92,78</w:t>
            </w:r>
          </w:p>
        </w:tc>
      </w:tr>
    </w:tbl>
    <w:p w14:paraId="693C9F38" w14:textId="61F76635" w:rsidR="001904F9" w:rsidRPr="00E3067A" w:rsidRDefault="001904F9" w:rsidP="00AB1F37">
      <w:pPr>
        <w:spacing w:after="200"/>
        <w:jc w:val="both"/>
        <w:rPr>
          <w:rFonts w:ascii="Liberation Serif" w:hAnsi="Liberation Serif" w:cs="Liberation Serif"/>
          <w:b/>
          <w:bCs/>
          <w:color w:val="000000" w:themeColor="text1"/>
        </w:rPr>
      </w:pPr>
      <w:r w:rsidRPr="00E3067A">
        <w:rPr>
          <w:rFonts w:ascii="Liberation Serif" w:hAnsi="Liberation Serif" w:cs="Liberation Serif"/>
          <w:noProof/>
        </w:rPr>
        <w:drawing>
          <wp:anchor distT="0" distB="0" distL="114300" distR="114300" simplePos="0" relativeHeight="251694080" behindDoc="0" locked="0" layoutInCell="1" allowOverlap="1" wp14:anchorId="0ED8A947" wp14:editId="77463C3A">
            <wp:simplePos x="0" y="0"/>
            <wp:positionH relativeFrom="column">
              <wp:posOffset>33655</wp:posOffset>
            </wp:positionH>
            <wp:positionV relativeFrom="paragraph">
              <wp:posOffset>150495</wp:posOffset>
            </wp:positionV>
            <wp:extent cx="307340" cy="673100"/>
            <wp:effectExtent l="0" t="0" r="0" b="0"/>
            <wp:wrapSquare wrapText="bothSides"/>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745" t="24116" r="91383" b="57072"/>
                    <a:stretch/>
                  </pic:blipFill>
                  <pic:spPr bwMode="auto">
                    <a:xfrm>
                      <a:off x="0" y="0"/>
                      <a:ext cx="307340" cy="673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110AD1" w14:textId="7F2FA5C5" w:rsidR="001904F9" w:rsidRPr="00E3067A" w:rsidRDefault="001904F9" w:rsidP="001904F9">
      <w:pPr>
        <w:jc w:val="both"/>
        <w:rPr>
          <w:rFonts w:ascii="Liberation Serif" w:hAnsi="Liberation Serif" w:cs="Liberation Serif"/>
        </w:rPr>
      </w:pPr>
      <w:r w:rsidRPr="00E3067A">
        <w:rPr>
          <w:rFonts w:ascii="Liberation Serif" w:hAnsi="Liberation Serif" w:cs="Liberation Serif"/>
        </w:rPr>
        <w:t>Цветовая шкала в Таблице выше - для удобства сравнения учреждений - показывает диапазон баллов от наиболее низких (красная заливка ячеек) до наиболее высоких (зеленая заливка ячеек).</w:t>
      </w:r>
    </w:p>
    <w:p w14:paraId="28CFFDDA" w14:textId="77777777" w:rsidR="00625A2A" w:rsidRPr="00E3067A" w:rsidRDefault="00625A2A" w:rsidP="00AB1F37">
      <w:pPr>
        <w:ind w:firstLine="708"/>
        <w:jc w:val="both"/>
        <w:rPr>
          <w:rFonts w:ascii="Liberation Serif" w:hAnsi="Liberation Serif" w:cs="Liberation Serif"/>
        </w:rPr>
      </w:pPr>
    </w:p>
    <w:p w14:paraId="6993C740" w14:textId="2E23A725" w:rsidR="00631C40" w:rsidRPr="00E3067A" w:rsidRDefault="00625A2A" w:rsidP="00AB1F37">
      <w:pPr>
        <w:ind w:firstLine="708"/>
        <w:jc w:val="both"/>
        <w:rPr>
          <w:rFonts w:ascii="Liberation Serif" w:hAnsi="Liberation Serif" w:cs="Liberation Serif"/>
        </w:rPr>
      </w:pPr>
      <w:bookmarkStart w:id="44" w:name="_Hlk146626167"/>
      <w:bookmarkStart w:id="45" w:name="_Hlk146626119"/>
      <w:r w:rsidRPr="00E3067A">
        <w:rPr>
          <w:rFonts w:ascii="Liberation Serif" w:hAnsi="Liberation Serif" w:cs="Liberation Serif"/>
        </w:rPr>
        <w:t>Б</w:t>
      </w:r>
      <w:r w:rsidR="00631C40" w:rsidRPr="00E3067A">
        <w:rPr>
          <w:rFonts w:ascii="Liberation Serif" w:hAnsi="Liberation Serif" w:cs="Liberation Serif"/>
        </w:rPr>
        <w:t xml:space="preserve">ольшинство </w:t>
      </w:r>
      <w:r w:rsidR="00D1720E" w:rsidRPr="00E3067A">
        <w:rPr>
          <w:rFonts w:ascii="Liberation Serif" w:hAnsi="Liberation Serif" w:cs="Liberation Serif"/>
        </w:rPr>
        <w:t xml:space="preserve">обследуемых </w:t>
      </w:r>
      <w:r w:rsidR="00631C40" w:rsidRPr="00E3067A">
        <w:rPr>
          <w:rFonts w:ascii="Liberation Serif" w:hAnsi="Liberation Serif" w:cs="Liberation Serif"/>
        </w:rPr>
        <w:t xml:space="preserve">государственных </w:t>
      </w:r>
      <w:r w:rsidR="00CB76DD" w:rsidRPr="00E3067A">
        <w:rPr>
          <w:rFonts w:ascii="Liberation Serif" w:hAnsi="Liberation Serif" w:cs="Liberation Serif"/>
        </w:rPr>
        <w:t xml:space="preserve">и </w:t>
      </w:r>
      <w:r w:rsidR="00E22A1B" w:rsidRPr="00E3067A">
        <w:rPr>
          <w:rFonts w:ascii="Liberation Serif" w:hAnsi="Liberation Serif" w:cs="Liberation Serif"/>
        </w:rPr>
        <w:t xml:space="preserve">негосударственных </w:t>
      </w:r>
      <w:r w:rsidR="00631C40" w:rsidRPr="00E3067A">
        <w:rPr>
          <w:rFonts w:ascii="Liberation Serif" w:hAnsi="Liberation Serif" w:cs="Liberation Serif"/>
        </w:rPr>
        <w:t>организаций социального обслуживания в Свердловской области (</w:t>
      </w:r>
      <w:r w:rsidRPr="00E3067A">
        <w:rPr>
          <w:rFonts w:ascii="Liberation Serif" w:hAnsi="Liberation Serif" w:cs="Liberation Serif"/>
        </w:rPr>
        <w:t>69</w:t>
      </w:r>
      <w:r w:rsidR="00631C40" w:rsidRPr="00E3067A">
        <w:rPr>
          <w:rFonts w:ascii="Liberation Serif" w:hAnsi="Liberation Serif" w:cs="Liberation Serif"/>
        </w:rPr>
        <w:t xml:space="preserve">%, это </w:t>
      </w:r>
      <w:r w:rsidRPr="00E3067A">
        <w:rPr>
          <w:rFonts w:ascii="Liberation Serif" w:hAnsi="Liberation Serif" w:cs="Liberation Serif"/>
        </w:rPr>
        <w:t>38</w:t>
      </w:r>
      <w:r w:rsidR="00631C40" w:rsidRPr="00E3067A">
        <w:rPr>
          <w:rFonts w:ascii="Liberation Serif" w:hAnsi="Liberation Serif" w:cs="Liberation Serif"/>
        </w:rPr>
        <w:t xml:space="preserve"> организаци</w:t>
      </w:r>
      <w:r w:rsidRPr="00E3067A">
        <w:rPr>
          <w:rFonts w:ascii="Liberation Serif" w:hAnsi="Liberation Serif" w:cs="Liberation Serif"/>
        </w:rPr>
        <w:t>й</w:t>
      </w:r>
      <w:r w:rsidR="00631C40" w:rsidRPr="00E3067A">
        <w:rPr>
          <w:rFonts w:ascii="Liberation Serif" w:hAnsi="Liberation Serif" w:cs="Liberation Serif"/>
        </w:rPr>
        <w:t xml:space="preserve"> из </w:t>
      </w:r>
      <w:r w:rsidRPr="00E3067A">
        <w:rPr>
          <w:rFonts w:ascii="Liberation Serif" w:hAnsi="Liberation Serif" w:cs="Liberation Serif"/>
        </w:rPr>
        <w:t>55</w:t>
      </w:r>
      <w:r w:rsidR="00631C40" w:rsidRPr="00E3067A">
        <w:rPr>
          <w:rFonts w:ascii="Liberation Serif" w:hAnsi="Liberation Serif" w:cs="Liberation Serif"/>
        </w:rPr>
        <w:t xml:space="preserve">) получили высокие баллы по </w:t>
      </w:r>
      <w:r w:rsidR="0094125F" w:rsidRPr="00E3067A">
        <w:rPr>
          <w:rFonts w:ascii="Liberation Serif" w:hAnsi="Liberation Serif" w:cs="Liberation Serif"/>
        </w:rPr>
        <w:t>сводному расчетному показателю – по общей итоговой оценке</w:t>
      </w:r>
      <w:r w:rsidR="00631C40" w:rsidRPr="00E3067A">
        <w:rPr>
          <w:rFonts w:ascii="Liberation Serif" w:hAnsi="Liberation Serif" w:cs="Liberation Serif"/>
        </w:rPr>
        <w:t xml:space="preserve"> (90</w:t>
      </w:r>
      <w:r w:rsidR="00810576" w:rsidRPr="00E3067A">
        <w:rPr>
          <w:rFonts w:ascii="Liberation Serif" w:hAnsi="Liberation Serif" w:cs="Liberation Serif"/>
        </w:rPr>
        <w:t xml:space="preserve"> баллов и выше</w:t>
      </w:r>
      <w:r w:rsidR="00631C40" w:rsidRPr="00E3067A">
        <w:rPr>
          <w:rFonts w:ascii="Liberation Serif" w:hAnsi="Liberation Serif" w:cs="Liberation Serif"/>
        </w:rPr>
        <w:t xml:space="preserve">), т.е. обеспечили достаточно высокую </w:t>
      </w:r>
      <w:r w:rsidR="0094125F" w:rsidRPr="00E3067A">
        <w:rPr>
          <w:rFonts w:ascii="Liberation Serif" w:hAnsi="Liberation Serif" w:cs="Liberation Serif"/>
        </w:rPr>
        <w:t xml:space="preserve">удовлетворенность клиентов пятью основными </w:t>
      </w:r>
      <w:r w:rsidR="00810576" w:rsidRPr="00E3067A">
        <w:rPr>
          <w:rFonts w:ascii="Liberation Serif" w:hAnsi="Liberation Serif" w:cs="Liberation Serif"/>
        </w:rPr>
        <w:t xml:space="preserve">критериями и </w:t>
      </w:r>
      <w:r w:rsidR="0094125F" w:rsidRPr="00E3067A">
        <w:rPr>
          <w:rFonts w:ascii="Liberation Serif" w:hAnsi="Liberation Serif" w:cs="Liberation Serif"/>
        </w:rPr>
        <w:t xml:space="preserve">качествами условий оказания услуг: </w:t>
      </w:r>
      <w:r w:rsidR="00631C40" w:rsidRPr="00E3067A">
        <w:rPr>
          <w:rFonts w:ascii="Liberation Serif" w:hAnsi="Liberation Serif" w:cs="Liberation Serif"/>
        </w:rPr>
        <w:t>открытость, доступность и полнот</w:t>
      </w:r>
      <w:r w:rsidR="00810576" w:rsidRPr="00E3067A">
        <w:rPr>
          <w:rFonts w:ascii="Liberation Serif" w:hAnsi="Liberation Serif" w:cs="Liberation Serif"/>
        </w:rPr>
        <w:t>а</w:t>
      </w:r>
      <w:r w:rsidR="00631C40" w:rsidRPr="00E3067A">
        <w:rPr>
          <w:rFonts w:ascii="Liberation Serif" w:hAnsi="Liberation Serif" w:cs="Liberation Serif"/>
        </w:rPr>
        <w:t xml:space="preserve"> информации об организации</w:t>
      </w:r>
      <w:r w:rsidR="00810576" w:rsidRPr="00E3067A">
        <w:rPr>
          <w:rFonts w:ascii="Liberation Serif" w:hAnsi="Liberation Serif" w:cs="Liberation Serif"/>
        </w:rPr>
        <w:t>, комфортность условий оказания услуг, доступность услуг для инвалидов, доброжелательность и вежливость сотрудников, удовлетворённость организационными и прочими условиями оказания услуг, а также готовность рекомендовать организацию</w:t>
      </w:r>
      <w:r w:rsidR="00631C40" w:rsidRPr="00E3067A">
        <w:rPr>
          <w:rFonts w:ascii="Liberation Serif" w:hAnsi="Liberation Serif" w:cs="Liberation Serif"/>
        </w:rPr>
        <w:t>.</w:t>
      </w:r>
    </w:p>
    <w:p w14:paraId="0544EC81" w14:textId="33FC1AB5" w:rsidR="00A15EF4" w:rsidRPr="00E3067A" w:rsidRDefault="00631C40" w:rsidP="00625A2A">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итогового сводного показателя </w:t>
      </w:r>
      <w:r w:rsidR="00A15EF4" w:rsidRPr="00E3067A">
        <w:rPr>
          <w:rFonts w:ascii="Liberation Serif" w:hAnsi="Liberation Serif" w:cs="Liberation Serif"/>
        </w:rPr>
        <w:t>(</w:t>
      </w:r>
      <w:r w:rsidRPr="00E3067A">
        <w:rPr>
          <w:rFonts w:ascii="Liberation Serif" w:hAnsi="Liberation Serif" w:cs="Liberation Serif"/>
        </w:rPr>
        <w:t xml:space="preserve">по </w:t>
      </w:r>
      <w:r w:rsidR="00A15EF4" w:rsidRPr="00E3067A">
        <w:rPr>
          <w:rFonts w:ascii="Liberation Serif" w:hAnsi="Liberation Serif" w:cs="Liberation Serif"/>
        </w:rPr>
        <w:t xml:space="preserve">совокупности всех </w:t>
      </w:r>
      <w:r w:rsidR="00625A2A" w:rsidRPr="00E3067A">
        <w:rPr>
          <w:rFonts w:ascii="Liberation Serif" w:hAnsi="Liberation Serif" w:cs="Liberation Serif"/>
        </w:rPr>
        <w:t xml:space="preserve">пяти </w:t>
      </w:r>
      <w:r w:rsidR="00A15EF4" w:rsidRPr="00E3067A">
        <w:rPr>
          <w:rFonts w:ascii="Liberation Serif" w:hAnsi="Liberation Serif" w:cs="Liberation Serif"/>
        </w:rPr>
        <w:t>критериев)</w:t>
      </w:r>
      <w:r w:rsidRPr="00E3067A">
        <w:rPr>
          <w:rFonts w:ascii="Liberation Serif" w:hAnsi="Liberation Serif" w:cs="Liberation Serif"/>
        </w:rPr>
        <w:t xml:space="preserve"> </w:t>
      </w:r>
      <w:r w:rsidRPr="00E3067A">
        <w:rPr>
          <w:rFonts w:ascii="Liberation Serif" w:hAnsi="Liberation Serif" w:cs="Liberation Serif"/>
          <w:color w:val="262626"/>
          <w:lang w:eastAsia="en-US"/>
        </w:rPr>
        <w:t>составляет 7</w:t>
      </w:r>
      <w:r w:rsidR="00625A2A" w:rsidRPr="00E3067A">
        <w:rPr>
          <w:rFonts w:ascii="Liberation Serif" w:hAnsi="Liberation Serif" w:cs="Liberation Serif"/>
          <w:color w:val="262626"/>
          <w:lang w:eastAsia="en-US"/>
        </w:rPr>
        <w:t>9,34</w:t>
      </w:r>
      <w:r w:rsidRPr="00E3067A">
        <w:rPr>
          <w:rFonts w:ascii="Liberation Serif" w:hAnsi="Liberation Serif" w:cs="Liberation Serif"/>
          <w:color w:val="262626"/>
          <w:lang w:eastAsia="en-US"/>
        </w:rPr>
        <w:t xml:space="preserve"> балл</w:t>
      </w:r>
      <w:r w:rsidR="00625A2A" w:rsidRPr="00E3067A">
        <w:rPr>
          <w:rFonts w:ascii="Liberation Serif" w:hAnsi="Liberation Serif" w:cs="Liberation Serif"/>
          <w:color w:val="262626"/>
          <w:lang w:eastAsia="en-US"/>
        </w:rPr>
        <w:t>а</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625A2A" w:rsidRPr="00E3067A">
        <w:rPr>
          <w:rFonts w:ascii="Liberation Serif" w:hAnsi="Liberation Serif" w:cs="Liberation Serif"/>
          <w:color w:val="000000"/>
        </w:rPr>
        <w:t>Индивидуальный предприниматель Медянкина Ольга Николаевна</w:t>
      </w:r>
      <w:r w:rsidR="00A15EF4" w:rsidRPr="00E3067A">
        <w:rPr>
          <w:rFonts w:ascii="Liberation Serif" w:hAnsi="Liberation Serif" w:cs="Liberation Serif"/>
          <w:color w:val="262626"/>
          <w:lang w:eastAsia="en-US"/>
        </w:rPr>
        <w:t xml:space="preserve">) и </w:t>
      </w:r>
      <w:r w:rsidR="00625A2A" w:rsidRPr="00E3067A">
        <w:rPr>
          <w:rFonts w:ascii="Liberation Serif" w:hAnsi="Liberation Serif" w:cs="Liberation Serif"/>
          <w:color w:val="262626"/>
          <w:lang w:eastAsia="en-US"/>
        </w:rPr>
        <w:t>79,42</w:t>
      </w:r>
      <w:r w:rsidR="00A15EF4" w:rsidRPr="00E3067A">
        <w:rPr>
          <w:rFonts w:ascii="Liberation Serif" w:hAnsi="Liberation Serif" w:cs="Liberation Serif"/>
          <w:color w:val="262626"/>
          <w:lang w:eastAsia="en-US"/>
        </w:rPr>
        <w:t xml:space="preserve"> балл</w:t>
      </w:r>
      <w:r w:rsidR="0071540E" w:rsidRPr="00E3067A">
        <w:rPr>
          <w:rFonts w:ascii="Liberation Serif" w:hAnsi="Liberation Serif" w:cs="Liberation Serif"/>
          <w:color w:val="262626"/>
          <w:lang w:eastAsia="en-US"/>
        </w:rPr>
        <w:t>а</w:t>
      </w:r>
      <w:r w:rsidR="00A15EF4"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625A2A" w:rsidRPr="00E3067A">
        <w:rPr>
          <w:rFonts w:ascii="Liberation Serif" w:hAnsi="Liberation Serif" w:cs="Liberation Serif"/>
          <w:color w:val="262626"/>
          <w:lang w:eastAsia="en-US"/>
        </w:rPr>
        <w:t>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r w:rsidRPr="00E3067A">
        <w:rPr>
          <w:rFonts w:ascii="Liberation Serif" w:hAnsi="Liberation Serif" w:cs="Liberation Serif"/>
          <w:color w:val="000000"/>
        </w:rPr>
        <w:t>)</w:t>
      </w:r>
      <w:r w:rsidRPr="00E3067A">
        <w:rPr>
          <w:rFonts w:ascii="Liberation Serif" w:hAnsi="Liberation Serif" w:cs="Liberation Serif"/>
          <w:color w:val="262626"/>
          <w:lang w:eastAsia="en-US"/>
        </w:rPr>
        <w:t>.</w:t>
      </w:r>
      <w:r w:rsidR="00625A2A" w:rsidRPr="00E3067A">
        <w:rPr>
          <w:rFonts w:ascii="Liberation Serif" w:hAnsi="Liberation Serif" w:cs="Liberation Serif"/>
          <w:color w:val="262626"/>
          <w:lang w:eastAsia="en-US"/>
        </w:rPr>
        <w:t xml:space="preserve"> Также, относительно низкий итоговый балл зафиксирован еще у двух негосударственных </w:t>
      </w:r>
      <w:r w:rsidR="00625A2A" w:rsidRPr="00E3067A">
        <w:rPr>
          <w:rFonts w:ascii="Liberation Serif" w:hAnsi="Liberation Serif" w:cs="Liberation Serif"/>
          <w:color w:val="262626"/>
          <w:lang w:eastAsia="en-US"/>
        </w:rPr>
        <w:lastRenderedPageBreak/>
        <w:t xml:space="preserve">организаций (Общество с ограниченной ответственностью «ТАКТ С» - 81.36 балла </w:t>
      </w:r>
      <w:r w:rsidR="00BB22DA" w:rsidRPr="00E3067A">
        <w:rPr>
          <w:rFonts w:ascii="Liberation Serif" w:hAnsi="Liberation Serif" w:cs="Liberation Serif"/>
          <w:color w:val="262626"/>
          <w:lang w:eastAsia="en-US"/>
        </w:rPr>
        <w:t>и Общество</w:t>
      </w:r>
      <w:r w:rsidR="00625A2A" w:rsidRPr="00E3067A">
        <w:rPr>
          <w:rFonts w:ascii="Liberation Serif" w:hAnsi="Liberation Serif" w:cs="Liberation Serif"/>
          <w:color w:val="262626"/>
          <w:lang w:eastAsia="en-US"/>
        </w:rPr>
        <w:t xml:space="preserve"> с ограниченной ответственностью «Плутониум» - 80,98 баллов). </w:t>
      </w:r>
    </w:p>
    <w:p w14:paraId="20CA4944" w14:textId="52C8F9C7" w:rsidR="00625A2A" w:rsidRPr="00E3067A" w:rsidRDefault="00A15EF4"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Большинство обследуемых организаций (</w:t>
      </w:r>
      <w:r w:rsidR="00625A2A" w:rsidRPr="00E3067A">
        <w:rPr>
          <w:rFonts w:ascii="Liberation Serif" w:hAnsi="Liberation Serif" w:cs="Liberation Serif"/>
          <w:color w:val="262626"/>
          <w:lang w:eastAsia="en-US"/>
        </w:rPr>
        <w:t>36</w:t>
      </w:r>
      <w:r w:rsidRPr="00E3067A">
        <w:rPr>
          <w:rFonts w:ascii="Liberation Serif" w:hAnsi="Liberation Serif" w:cs="Liberation Serif"/>
          <w:color w:val="262626"/>
          <w:lang w:eastAsia="en-US"/>
        </w:rPr>
        <w:t xml:space="preserve"> из </w:t>
      </w:r>
      <w:r w:rsidR="00625A2A" w:rsidRPr="00E3067A">
        <w:rPr>
          <w:rFonts w:ascii="Liberation Serif" w:hAnsi="Liberation Serif" w:cs="Liberation Serif"/>
          <w:color w:val="262626"/>
          <w:lang w:eastAsia="en-US"/>
        </w:rPr>
        <w:t>55</w:t>
      </w:r>
      <w:r w:rsidRPr="00E3067A">
        <w:rPr>
          <w:rFonts w:ascii="Liberation Serif" w:hAnsi="Liberation Serif" w:cs="Liberation Serif"/>
          <w:color w:val="262626"/>
          <w:lang w:eastAsia="en-US"/>
        </w:rPr>
        <w:t xml:space="preserve">, то есть </w:t>
      </w:r>
      <w:r w:rsidR="00625A2A" w:rsidRPr="00E3067A">
        <w:rPr>
          <w:rFonts w:ascii="Liberation Serif" w:hAnsi="Liberation Serif" w:cs="Liberation Serif"/>
          <w:color w:val="262626"/>
          <w:lang w:eastAsia="en-US"/>
        </w:rPr>
        <w:t>65,5</w:t>
      </w:r>
      <w:r w:rsidRPr="00E3067A">
        <w:rPr>
          <w:rFonts w:ascii="Liberation Serif" w:hAnsi="Liberation Serif" w:cs="Liberation Serif"/>
          <w:color w:val="262626"/>
          <w:lang w:eastAsia="en-US"/>
        </w:rPr>
        <w:t>%) получили общие оценки в диапазоне от 90 до 99</w:t>
      </w:r>
      <w:r w:rsidR="00625A2A" w:rsidRPr="00E3067A">
        <w:rPr>
          <w:rFonts w:ascii="Liberation Serif" w:hAnsi="Liberation Serif" w:cs="Liberation Serif"/>
          <w:color w:val="262626"/>
          <w:lang w:eastAsia="en-US"/>
        </w:rPr>
        <w:t>,9</w:t>
      </w:r>
      <w:r w:rsidRPr="00E3067A">
        <w:rPr>
          <w:rFonts w:ascii="Liberation Serif" w:hAnsi="Liberation Serif" w:cs="Liberation Serif"/>
          <w:color w:val="262626"/>
          <w:lang w:eastAsia="en-US"/>
        </w:rPr>
        <w:t xml:space="preserve"> баллов</w:t>
      </w:r>
      <w:r w:rsidR="00890AE6" w:rsidRPr="00E3067A">
        <w:rPr>
          <w:rFonts w:ascii="Liberation Serif" w:hAnsi="Liberation Serif" w:cs="Liberation Serif"/>
          <w:color w:val="262626"/>
          <w:lang w:eastAsia="en-US"/>
        </w:rPr>
        <w:t xml:space="preserve"> (при этом 14 из них в диапазоне от 90 до 95 баллов и 2</w:t>
      </w:r>
      <w:r w:rsidR="009A6EA7">
        <w:rPr>
          <w:rFonts w:ascii="Liberation Serif" w:hAnsi="Liberation Serif" w:cs="Liberation Serif"/>
          <w:color w:val="262626"/>
          <w:lang w:eastAsia="en-US"/>
        </w:rPr>
        <w:t>2</w:t>
      </w:r>
      <w:r w:rsidR="00890AE6" w:rsidRPr="00E3067A">
        <w:rPr>
          <w:rFonts w:ascii="Liberation Serif" w:hAnsi="Liberation Serif" w:cs="Liberation Serif"/>
          <w:color w:val="262626"/>
          <w:lang w:eastAsia="en-US"/>
        </w:rPr>
        <w:t xml:space="preserve"> – в диапазоне от 95 до 99 баллов). </w:t>
      </w:r>
      <w:r w:rsidR="00625A2A" w:rsidRPr="00E3067A">
        <w:rPr>
          <w:rFonts w:ascii="Liberation Serif" w:hAnsi="Liberation Serif" w:cs="Liberation Serif"/>
          <w:color w:val="262626"/>
          <w:lang w:eastAsia="en-US"/>
        </w:rPr>
        <w:t>В их число входят 33 государственных и 3 негосударственных организации (</w:t>
      </w:r>
      <w:r w:rsidR="00625A2A" w:rsidRPr="00E3067A">
        <w:rPr>
          <w:rFonts w:ascii="Liberation Serif" w:hAnsi="Liberation Serif" w:cs="Liberation Serif"/>
          <w:color w:val="000000"/>
        </w:rPr>
        <w:t xml:space="preserve">Индивидуальный предприниматель Мордвова Ирина Семеновна – 98,2 балла, </w:t>
      </w:r>
      <w:r w:rsidR="00625A2A" w:rsidRPr="00E3067A">
        <w:rPr>
          <w:rFonts w:ascii="Liberation Serif" w:hAnsi="Liberation Serif" w:cs="Liberation Serif"/>
          <w:color w:val="262626"/>
          <w:lang w:eastAsia="en-US"/>
        </w:rPr>
        <w:t xml:space="preserve">Нижнетагильская местная общественная организация инвалидов «Равновесие» - 92,86 балла и Общество с ограниченной ответственностью «Детский центр «Я расту» - 91,32 балла. </w:t>
      </w:r>
    </w:p>
    <w:p w14:paraId="39CB9200" w14:textId="3E1578D7" w:rsidR="00A80324" w:rsidRPr="00E3067A" w:rsidRDefault="00631C40" w:rsidP="00A80324">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итогового </w:t>
      </w:r>
      <w:r w:rsidR="00A15EF4" w:rsidRPr="00E3067A">
        <w:rPr>
          <w:rFonts w:ascii="Liberation Serif" w:hAnsi="Liberation Serif" w:cs="Liberation Serif"/>
          <w:color w:val="262626"/>
          <w:lang w:eastAsia="en-US"/>
        </w:rPr>
        <w:t xml:space="preserve">общего </w:t>
      </w:r>
      <w:r w:rsidRPr="00E3067A">
        <w:rPr>
          <w:rFonts w:ascii="Liberation Serif" w:hAnsi="Liberation Serif" w:cs="Liberation Serif"/>
          <w:color w:val="262626"/>
          <w:lang w:eastAsia="en-US"/>
        </w:rPr>
        <w:t xml:space="preserve">показателя составило </w:t>
      </w:r>
      <w:r w:rsidR="00890AE6" w:rsidRPr="00E3067A">
        <w:rPr>
          <w:rFonts w:ascii="Liberation Serif" w:hAnsi="Liberation Serif" w:cs="Liberation Serif"/>
          <w:color w:val="262626"/>
          <w:lang w:eastAsia="en-US"/>
        </w:rPr>
        <w:t xml:space="preserve">ровно </w:t>
      </w:r>
      <w:r w:rsidRPr="00E3067A">
        <w:rPr>
          <w:rFonts w:ascii="Liberation Serif" w:hAnsi="Liberation Serif" w:cs="Liberation Serif"/>
          <w:color w:val="262626"/>
          <w:lang w:eastAsia="en-US"/>
        </w:rPr>
        <w:t>100 баллов</w:t>
      </w:r>
      <w:r w:rsidR="00890AE6" w:rsidRPr="00E3067A">
        <w:rPr>
          <w:rFonts w:ascii="Liberation Serif" w:hAnsi="Liberation Serif" w:cs="Liberation Serif"/>
          <w:color w:val="262626"/>
          <w:lang w:eastAsia="en-US"/>
        </w:rPr>
        <w:t xml:space="preserve"> (то есть они набрали по 100 баллов по каждому из пяти критериев)</w:t>
      </w:r>
      <w:r w:rsidRPr="00E3067A">
        <w:rPr>
          <w:rFonts w:ascii="Liberation Serif" w:hAnsi="Liberation Serif" w:cs="Liberation Serif"/>
          <w:color w:val="262626"/>
          <w:lang w:eastAsia="en-US"/>
        </w:rPr>
        <w:t xml:space="preserve">, что было отмечено по </w:t>
      </w:r>
      <w:r w:rsidR="00625A2A" w:rsidRPr="00E3067A">
        <w:rPr>
          <w:rFonts w:ascii="Liberation Serif" w:hAnsi="Liberation Serif" w:cs="Liberation Serif"/>
          <w:color w:val="262626"/>
          <w:lang w:eastAsia="en-US"/>
        </w:rPr>
        <w:t xml:space="preserve">двум </w:t>
      </w:r>
      <w:r w:rsidRPr="00E3067A">
        <w:rPr>
          <w:rFonts w:ascii="Liberation Serif" w:hAnsi="Liberation Serif" w:cs="Liberation Serif"/>
          <w:color w:val="262626"/>
          <w:lang w:eastAsia="en-US"/>
        </w:rPr>
        <w:t xml:space="preserve">учреждениям из </w:t>
      </w:r>
      <w:r w:rsidR="00890AE6" w:rsidRPr="00E3067A">
        <w:rPr>
          <w:rFonts w:ascii="Liberation Serif" w:hAnsi="Liberation Serif" w:cs="Liberation Serif"/>
          <w:color w:val="262626"/>
          <w:lang w:eastAsia="en-US"/>
        </w:rPr>
        <w:t>55</w:t>
      </w:r>
      <w:r w:rsidRPr="00E3067A">
        <w:rPr>
          <w:rFonts w:ascii="Liberation Serif" w:hAnsi="Liberation Serif" w:cs="Liberation Serif"/>
          <w:color w:val="262626"/>
          <w:lang w:eastAsia="en-US"/>
        </w:rPr>
        <w:t xml:space="preserve"> (то есть в </w:t>
      </w:r>
      <w:r w:rsidR="00890AE6" w:rsidRPr="00E3067A">
        <w:rPr>
          <w:rFonts w:ascii="Liberation Serif" w:hAnsi="Liberation Serif" w:cs="Liberation Serif"/>
          <w:color w:val="262626"/>
          <w:lang w:eastAsia="en-US"/>
        </w:rPr>
        <w:t>3,64</w:t>
      </w:r>
      <w:r w:rsidRPr="00E3067A">
        <w:rPr>
          <w:rFonts w:ascii="Liberation Serif" w:hAnsi="Liberation Serif" w:cs="Liberation Serif"/>
          <w:color w:val="262626"/>
          <w:lang w:eastAsia="en-US"/>
        </w:rPr>
        <w:t>% случаев)</w:t>
      </w:r>
      <w:r w:rsidR="00667BCB" w:rsidRPr="00E3067A">
        <w:rPr>
          <w:rFonts w:ascii="Liberation Serif" w:hAnsi="Liberation Serif" w:cs="Liberation Serif"/>
          <w:color w:val="262626"/>
          <w:lang w:eastAsia="en-US"/>
        </w:rPr>
        <w:t>:</w:t>
      </w:r>
    </w:p>
    <w:p w14:paraId="46AAE47C" w14:textId="77777777" w:rsidR="00890AE6" w:rsidRPr="00E3067A" w:rsidRDefault="00890AE6">
      <w:pPr>
        <w:pStyle w:val="a5"/>
        <w:numPr>
          <w:ilvl w:val="0"/>
          <w:numId w:val="21"/>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Государственное автономное учреждение Свердловской области «Областной центр реабилитации инвалидов»</w:t>
      </w:r>
    </w:p>
    <w:p w14:paraId="22FB5B1B" w14:textId="250C4463" w:rsidR="00890AE6" w:rsidRPr="00E3067A" w:rsidRDefault="00890AE6">
      <w:pPr>
        <w:pStyle w:val="a5"/>
        <w:numPr>
          <w:ilvl w:val="0"/>
          <w:numId w:val="21"/>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p w14:paraId="3D9140C9" w14:textId="54059347" w:rsidR="00890AE6" w:rsidRPr="00E3067A" w:rsidRDefault="00890AE6" w:rsidP="00890AE6">
      <w:pPr>
        <w:pStyle w:val="a5"/>
        <w:ind w:left="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Еще 2 государственных организации набрали по общему критерию свыше 99 баллов:</w:t>
      </w:r>
    </w:p>
    <w:p w14:paraId="4E91058D" w14:textId="77777777" w:rsidR="00890AE6" w:rsidRPr="00E3067A" w:rsidRDefault="00890AE6">
      <w:pPr>
        <w:pStyle w:val="a5"/>
        <w:numPr>
          <w:ilvl w:val="0"/>
          <w:numId w:val="21"/>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Государственное автономное учреждение Свердловской области «Областной центр реабилитации инвалидов»</w:t>
      </w:r>
    </w:p>
    <w:p w14:paraId="72743950" w14:textId="2C8EE264" w:rsidR="00890AE6" w:rsidRPr="00E3067A" w:rsidRDefault="00890AE6">
      <w:pPr>
        <w:pStyle w:val="a5"/>
        <w:numPr>
          <w:ilvl w:val="0"/>
          <w:numId w:val="21"/>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bookmarkEnd w:id="44"/>
    </w:p>
    <w:bookmarkEnd w:id="45"/>
    <w:p w14:paraId="35E5E133" w14:textId="77777777" w:rsidR="00890AE6" w:rsidRPr="00E3067A" w:rsidRDefault="00890AE6" w:rsidP="00A80324">
      <w:pPr>
        <w:ind w:firstLine="708"/>
        <w:jc w:val="both"/>
        <w:rPr>
          <w:rFonts w:ascii="Liberation Serif" w:hAnsi="Liberation Serif" w:cs="Liberation Serif"/>
          <w:color w:val="262626"/>
          <w:lang w:eastAsia="en-US"/>
        </w:rPr>
      </w:pPr>
    </w:p>
    <w:p w14:paraId="155631D6" w14:textId="74C9601A" w:rsidR="00A15EF4" w:rsidRPr="00E3067A" w:rsidRDefault="00631C40" w:rsidP="00AB1F37">
      <w:pPr>
        <w:ind w:firstLine="708"/>
        <w:jc w:val="both"/>
        <w:rPr>
          <w:rFonts w:ascii="Liberation Serif" w:hAnsi="Liberation Serif" w:cs="Liberation Serif"/>
          <w:color w:val="262626"/>
          <w:lang w:eastAsia="en-US"/>
        </w:rPr>
      </w:pPr>
      <w:bookmarkStart w:id="46" w:name="_Hlk146626191"/>
      <w:r w:rsidRPr="00E3067A">
        <w:rPr>
          <w:rFonts w:ascii="Liberation Serif" w:hAnsi="Liberation Serif" w:cs="Liberation Serif"/>
          <w:b/>
          <w:bCs/>
          <w:color w:val="262626"/>
          <w:lang w:eastAsia="en-US"/>
        </w:rPr>
        <w:t xml:space="preserve">Среднее значение </w:t>
      </w:r>
      <w:r w:rsidR="00E43C31" w:rsidRPr="00E3067A">
        <w:rPr>
          <w:rFonts w:ascii="Liberation Serif" w:hAnsi="Liberation Serif" w:cs="Liberation Serif"/>
          <w:b/>
          <w:bCs/>
          <w:color w:val="262626"/>
          <w:lang w:eastAsia="en-US"/>
        </w:rPr>
        <w:t xml:space="preserve">итогового общего показателя </w:t>
      </w:r>
      <w:r w:rsidR="00890AE6" w:rsidRPr="00E3067A">
        <w:rPr>
          <w:rFonts w:ascii="Liberation Serif" w:hAnsi="Liberation Serif" w:cs="Liberation Serif"/>
          <w:b/>
          <w:bCs/>
          <w:color w:val="262626"/>
          <w:lang w:eastAsia="en-US"/>
        </w:rPr>
        <w:t xml:space="preserve">по всем 55 обследованным в 2023 году организациям </w:t>
      </w:r>
      <w:r w:rsidRPr="00E3067A">
        <w:rPr>
          <w:rFonts w:ascii="Liberation Serif" w:hAnsi="Liberation Serif" w:cs="Liberation Serif"/>
          <w:b/>
          <w:bCs/>
          <w:color w:val="262626"/>
          <w:lang w:eastAsia="en-US"/>
        </w:rPr>
        <w:t>составляет 9</w:t>
      </w:r>
      <w:r w:rsidR="00890AE6" w:rsidRPr="00E3067A">
        <w:rPr>
          <w:rFonts w:ascii="Liberation Serif" w:hAnsi="Liberation Serif" w:cs="Liberation Serif"/>
          <w:b/>
          <w:bCs/>
          <w:color w:val="262626"/>
          <w:lang w:eastAsia="en-US"/>
        </w:rPr>
        <w:t>2</w:t>
      </w:r>
      <w:r w:rsidR="00E43C31" w:rsidRPr="00E3067A">
        <w:rPr>
          <w:rFonts w:ascii="Liberation Serif" w:hAnsi="Liberation Serif" w:cs="Liberation Serif"/>
          <w:b/>
          <w:bCs/>
          <w:color w:val="262626"/>
          <w:lang w:eastAsia="en-US"/>
        </w:rPr>
        <w:t>,</w:t>
      </w:r>
      <w:r w:rsidR="00890AE6" w:rsidRPr="00E3067A">
        <w:rPr>
          <w:rFonts w:ascii="Liberation Serif" w:hAnsi="Liberation Serif" w:cs="Liberation Serif"/>
          <w:b/>
          <w:bCs/>
          <w:color w:val="262626"/>
          <w:lang w:eastAsia="en-US"/>
        </w:rPr>
        <w:t>78</w:t>
      </w:r>
      <w:r w:rsidRPr="00E3067A">
        <w:rPr>
          <w:rFonts w:ascii="Liberation Serif" w:hAnsi="Liberation Serif" w:cs="Liberation Serif"/>
          <w:b/>
          <w:bCs/>
          <w:color w:val="262626"/>
          <w:lang w:eastAsia="en-US"/>
        </w:rPr>
        <w:t xml:space="preserve"> балла.</w:t>
      </w:r>
      <w:r w:rsidR="00890AE6" w:rsidRPr="00E3067A">
        <w:rPr>
          <w:rFonts w:ascii="Liberation Serif" w:hAnsi="Liberation Serif" w:cs="Liberation Serif"/>
          <w:b/>
          <w:bCs/>
          <w:color w:val="262626"/>
          <w:lang w:eastAsia="en-US"/>
        </w:rPr>
        <w:t xml:space="preserve"> </w:t>
      </w:r>
      <w:r w:rsidR="00890AE6" w:rsidRPr="00E3067A">
        <w:rPr>
          <w:rFonts w:ascii="Liberation Serif" w:hAnsi="Liberation Serif" w:cs="Liberation Serif"/>
          <w:color w:val="262626"/>
          <w:lang w:eastAsia="en-US"/>
        </w:rPr>
        <w:t>При этом по 42 государственным организациям среднее значение итогового критерия – 94,48 балла, а по 13 негосударственным – 87,28 балла</w:t>
      </w:r>
      <w:r w:rsidR="004C5448" w:rsidRPr="00E3067A">
        <w:rPr>
          <w:rFonts w:ascii="Liberation Serif" w:hAnsi="Liberation Serif" w:cs="Liberation Serif"/>
          <w:color w:val="262626"/>
          <w:lang w:eastAsia="en-US"/>
        </w:rPr>
        <w:t xml:space="preserve"> (разница между средними составила 7,2 балла).</w:t>
      </w:r>
    </w:p>
    <w:p w14:paraId="785DA221" w14:textId="260BA39B" w:rsidR="00890AE6" w:rsidRPr="00E3067A" w:rsidRDefault="00631C40" w:rsidP="00BB22DA">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Наиболее «сильн</w:t>
      </w:r>
      <w:r w:rsidR="00BB22DA" w:rsidRPr="00E3067A">
        <w:rPr>
          <w:rFonts w:ascii="Liberation Serif" w:hAnsi="Liberation Serif" w:cs="Liberation Serif"/>
          <w:color w:val="262626"/>
          <w:lang w:eastAsia="en-US"/>
        </w:rPr>
        <w:t>ой</w:t>
      </w:r>
      <w:r w:rsidRPr="00E3067A">
        <w:rPr>
          <w:rFonts w:ascii="Liberation Serif" w:hAnsi="Liberation Serif" w:cs="Liberation Serif"/>
          <w:color w:val="262626"/>
          <w:lang w:eastAsia="en-US"/>
        </w:rPr>
        <w:t xml:space="preserve">» </w:t>
      </w:r>
      <w:r w:rsidR="008D27BA" w:rsidRPr="00E3067A">
        <w:rPr>
          <w:rFonts w:ascii="Liberation Serif" w:hAnsi="Liberation Serif" w:cs="Liberation Serif"/>
          <w:color w:val="262626"/>
          <w:lang w:eastAsia="en-US"/>
        </w:rPr>
        <w:t>составляющ</w:t>
      </w:r>
      <w:r w:rsidR="00BB22DA" w:rsidRPr="00E3067A">
        <w:rPr>
          <w:rFonts w:ascii="Liberation Serif" w:hAnsi="Liberation Serif" w:cs="Liberation Serif"/>
          <w:color w:val="262626"/>
          <w:lang w:eastAsia="en-US"/>
        </w:rPr>
        <w:t>ей</w:t>
      </w:r>
      <w:r w:rsidRPr="00E3067A">
        <w:rPr>
          <w:rFonts w:ascii="Liberation Serif" w:hAnsi="Liberation Serif" w:cs="Liberation Serif"/>
          <w:color w:val="262626"/>
          <w:lang w:eastAsia="en-US"/>
        </w:rPr>
        <w:t xml:space="preserve"> </w:t>
      </w:r>
      <w:r w:rsidR="008D27BA" w:rsidRPr="00E3067A">
        <w:rPr>
          <w:rFonts w:ascii="Liberation Serif" w:hAnsi="Liberation Serif" w:cs="Liberation Serif"/>
          <w:color w:val="262626"/>
          <w:lang w:eastAsia="en-US"/>
        </w:rPr>
        <w:t>итоговой общей оценки</w:t>
      </w:r>
      <w:r w:rsidRPr="00E3067A">
        <w:rPr>
          <w:rFonts w:ascii="Liberation Serif" w:hAnsi="Liberation Serif" w:cs="Liberation Serif"/>
          <w:color w:val="262626"/>
          <w:lang w:eastAsia="en-US"/>
        </w:rPr>
        <w:t xml:space="preserve"> явля</w:t>
      </w:r>
      <w:r w:rsidR="00BB22DA" w:rsidRPr="00E3067A">
        <w:rPr>
          <w:rFonts w:ascii="Liberation Serif" w:hAnsi="Liberation Serif" w:cs="Liberation Serif"/>
          <w:color w:val="262626"/>
          <w:lang w:eastAsia="en-US"/>
        </w:rPr>
        <w:t>ет</w:t>
      </w:r>
      <w:r w:rsidRPr="00E3067A">
        <w:rPr>
          <w:rFonts w:ascii="Liberation Serif" w:hAnsi="Liberation Serif" w:cs="Liberation Serif"/>
          <w:color w:val="262626"/>
          <w:lang w:eastAsia="en-US"/>
        </w:rPr>
        <w:t>ся</w:t>
      </w:r>
      <w:r w:rsidR="00BB22DA" w:rsidRPr="00E3067A">
        <w:rPr>
          <w:rFonts w:ascii="Liberation Serif" w:hAnsi="Liberation Serif" w:cs="Liberation Serif"/>
          <w:color w:val="262626"/>
          <w:lang w:eastAsia="en-US"/>
        </w:rPr>
        <w:t xml:space="preserve"> </w:t>
      </w:r>
      <w:r w:rsidR="00890AE6" w:rsidRPr="00E3067A">
        <w:rPr>
          <w:rFonts w:ascii="Liberation Serif" w:hAnsi="Liberation Serif" w:cs="Liberation Serif"/>
          <w:color w:val="262626"/>
          <w:lang w:eastAsia="en-US"/>
        </w:rPr>
        <w:t>Критерий 4. «Д</w:t>
      </w:r>
      <w:r w:rsidR="00010A4F" w:rsidRPr="00E3067A">
        <w:rPr>
          <w:rFonts w:ascii="Liberation Serif" w:hAnsi="Liberation Serif" w:cs="Liberation Serif"/>
          <w:color w:val="262626"/>
          <w:lang w:eastAsia="en-US"/>
        </w:rPr>
        <w:t>оброжелательность, вежливость работников</w:t>
      </w:r>
      <w:r w:rsidR="00890AE6" w:rsidRPr="00E3067A">
        <w:rPr>
          <w:rFonts w:ascii="Liberation Serif" w:hAnsi="Liberation Serif" w:cs="Liberation Serif"/>
          <w:color w:val="262626"/>
          <w:lang w:eastAsia="en-US"/>
        </w:rPr>
        <w:t>»</w:t>
      </w:r>
      <w:r w:rsidR="00BB22DA" w:rsidRPr="00E3067A">
        <w:rPr>
          <w:rFonts w:ascii="Liberation Serif" w:hAnsi="Liberation Serif" w:cs="Liberation Serif"/>
          <w:color w:val="262626"/>
          <w:lang w:eastAsia="en-US"/>
        </w:rPr>
        <w:t>. С</w:t>
      </w:r>
      <w:r w:rsidR="00890AE6" w:rsidRPr="00E3067A">
        <w:rPr>
          <w:rFonts w:ascii="Liberation Serif" w:hAnsi="Liberation Serif" w:cs="Liberation Serif"/>
          <w:color w:val="262626"/>
          <w:lang w:eastAsia="en-US"/>
        </w:rPr>
        <w:t xml:space="preserve">редний балл по всем 55 </w:t>
      </w:r>
      <w:r w:rsidR="00BB22DA" w:rsidRPr="00E3067A">
        <w:rPr>
          <w:rFonts w:ascii="Liberation Serif" w:hAnsi="Liberation Serif" w:cs="Liberation Serif"/>
          <w:color w:val="262626"/>
          <w:lang w:eastAsia="en-US"/>
        </w:rPr>
        <w:t xml:space="preserve">организациям здесь близок к максимальному - </w:t>
      </w:r>
      <w:r w:rsidR="00890AE6" w:rsidRPr="00E3067A">
        <w:rPr>
          <w:rFonts w:ascii="Liberation Serif" w:hAnsi="Liberation Serif" w:cs="Liberation Serif"/>
          <w:color w:val="262626"/>
          <w:lang w:eastAsia="en-US"/>
        </w:rPr>
        <w:t>99,07</w:t>
      </w:r>
      <w:r w:rsidR="00BB22DA" w:rsidRPr="00E3067A">
        <w:rPr>
          <w:rFonts w:ascii="Liberation Serif" w:hAnsi="Liberation Serif" w:cs="Liberation Serif"/>
          <w:color w:val="262626"/>
          <w:lang w:eastAsia="en-US"/>
        </w:rPr>
        <w:t xml:space="preserve"> балла</w:t>
      </w:r>
      <w:r w:rsidR="002E79F1" w:rsidRPr="00E3067A">
        <w:rPr>
          <w:rFonts w:ascii="Liberation Serif" w:hAnsi="Liberation Serif" w:cs="Liberation Serif"/>
          <w:color w:val="262626"/>
          <w:lang w:eastAsia="en-US"/>
        </w:rPr>
        <w:t xml:space="preserve">, причем по 42 государственным организациям она составил в среднем   99,1, а по 13 негосударственным – средний балл 98,9, то есть разница между средними всего 0,2 балла. </w:t>
      </w:r>
    </w:p>
    <w:p w14:paraId="04C79FB3" w14:textId="22E03D19" w:rsidR="00BB22DA" w:rsidRPr="00E3067A" w:rsidRDefault="00BB22DA" w:rsidP="00BB22DA">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Также очень высока, но несколько меньше, чем по критерию 4, итоговая общая оценка по еще двум критериям: </w:t>
      </w:r>
    </w:p>
    <w:p w14:paraId="3A3A17A1" w14:textId="308880DA" w:rsidR="008B2629" w:rsidRPr="00E3067A" w:rsidRDefault="00890AE6">
      <w:pPr>
        <w:pStyle w:val="a5"/>
        <w:numPr>
          <w:ilvl w:val="0"/>
          <w:numId w:val="22"/>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Критерий 5 «У</w:t>
      </w:r>
      <w:r w:rsidR="00010A4F" w:rsidRPr="00E3067A">
        <w:rPr>
          <w:rFonts w:ascii="Liberation Serif" w:hAnsi="Liberation Serif" w:cs="Liberation Serif"/>
          <w:color w:val="262626"/>
          <w:lang w:eastAsia="en-US"/>
        </w:rPr>
        <w:t>довлетворенность условиями оказания услуг</w:t>
      </w:r>
      <w:r w:rsidRPr="00E3067A">
        <w:rPr>
          <w:rFonts w:ascii="Liberation Serif" w:hAnsi="Liberation Serif" w:cs="Liberation Serif"/>
          <w:color w:val="262626"/>
          <w:lang w:eastAsia="en-US"/>
        </w:rPr>
        <w:t>» (средний балл по всем 55 организациям 98,74)</w:t>
      </w:r>
      <w:r w:rsidR="008D27BA" w:rsidRPr="00E3067A">
        <w:rPr>
          <w:rFonts w:ascii="Liberation Serif" w:hAnsi="Liberation Serif" w:cs="Liberation Serif"/>
          <w:color w:val="262626"/>
          <w:lang w:eastAsia="en-US"/>
        </w:rPr>
        <w:t>.</w:t>
      </w:r>
      <w:r w:rsidRPr="00E3067A">
        <w:rPr>
          <w:rFonts w:ascii="Liberation Serif" w:hAnsi="Liberation Serif" w:cs="Liberation Serif"/>
          <w:color w:val="262626"/>
          <w:lang w:eastAsia="en-US"/>
        </w:rPr>
        <w:t xml:space="preserve"> </w:t>
      </w:r>
      <w:r w:rsidR="002E79F1" w:rsidRPr="00E3067A">
        <w:rPr>
          <w:rFonts w:ascii="Liberation Serif" w:hAnsi="Liberation Serif" w:cs="Liberation Serif"/>
          <w:color w:val="262626"/>
          <w:lang w:eastAsia="en-US"/>
        </w:rPr>
        <w:t xml:space="preserve"> По 42 государственным организациям он составил в среднем 98,9 балла, а по 13 негосударственным - немного ниже, в среднем 98,3 балла (разница между средними всего 0,6 баллов). </w:t>
      </w:r>
    </w:p>
    <w:p w14:paraId="4ADEB3B6" w14:textId="3C5F1093" w:rsidR="00BB22DA" w:rsidRPr="00E3067A" w:rsidRDefault="00BB22DA">
      <w:pPr>
        <w:pStyle w:val="a5"/>
        <w:numPr>
          <w:ilvl w:val="0"/>
          <w:numId w:val="22"/>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Критерий 2. «Комфортность условий предоставления услуг в организации» (средний балл по всем 55 организациям 98,26). </w:t>
      </w:r>
      <w:r w:rsidR="002E79F1" w:rsidRPr="00E3067A">
        <w:rPr>
          <w:rFonts w:ascii="Liberation Serif" w:hAnsi="Liberation Serif" w:cs="Liberation Serif"/>
          <w:color w:val="262626"/>
          <w:lang w:eastAsia="en-US"/>
        </w:rPr>
        <w:t>По 42 государственным организациям он составил в среднем 98,5 балла, а по 13 негосударственным - немного ниже, в среднем 97,5 баллов (разница между средними ровно 1 балл).</w:t>
      </w:r>
    </w:p>
    <w:p w14:paraId="5310F5AF" w14:textId="77777777" w:rsidR="00EE26BF" w:rsidRPr="00E3067A" w:rsidRDefault="00EE26BF" w:rsidP="00AB1F37">
      <w:pPr>
        <w:ind w:firstLine="708"/>
        <w:jc w:val="both"/>
        <w:rPr>
          <w:rFonts w:ascii="Liberation Serif" w:hAnsi="Liberation Serif" w:cs="Liberation Serif"/>
          <w:color w:val="262626"/>
          <w:lang w:eastAsia="en-US"/>
        </w:rPr>
      </w:pPr>
    </w:p>
    <w:p w14:paraId="52EBDFCC" w14:textId="404FDE53" w:rsidR="00890AE6" w:rsidRPr="00E3067A" w:rsidRDefault="00BB22DA"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В</w:t>
      </w:r>
      <w:r w:rsidR="00890AE6" w:rsidRPr="00E3067A">
        <w:rPr>
          <w:rFonts w:ascii="Liberation Serif" w:hAnsi="Liberation Serif" w:cs="Liberation Serif"/>
          <w:color w:val="262626"/>
          <w:lang w:eastAsia="en-US"/>
        </w:rPr>
        <w:t xml:space="preserve"> средней степени </w:t>
      </w:r>
      <w:r w:rsidRPr="00E3067A">
        <w:rPr>
          <w:rFonts w:ascii="Liberation Serif" w:hAnsi="Liberation Serif" w:cs="Liberation Serif"/>
          <w:color w:val="262626"/>
          <w:lang w:eastAsia="en-US"/>
        </w:rPr>
        <w:t>проявили себя организации социального обслуживания по Критерию 1 «Открытость и доступность информации об организации». Средний балл по всем 55 организациям здесь составил 93,52, что довольно близко к общему итоговому баллу 92</w:t>
      </w:r>
      <w:r w:rsidR="002E79F1" w:rsidRPr="00E3067A">
        <w:rPr>
          <w:rFonts w:ascii="Liberation Serif" w:hAnsi="Liberation Serif" w:cs="Liberation Serif"/>
          <w:color w:val="262626"/>
          <w:lang w:eastAsia="en-US"/>
        </w:rPr>
        <w:t>,</w:t>
      </w:r>
      <w:r w:rsidRPr="00E3067A">
        <w:rPr>
          <w:rFonts w:ascii="Liberation Serif" w:hAnsi="Liberation Serif" w:cs="Liberation Serif"/>
          <w:color w:val="262626"/>
          <w:lang w:eastAsia="en-US"/>
        </w:rPr>
        <w:t>78.</w:t>
      </w:r>
      <w:r w:rsidR="002E79F1" w:rsidRPr="00E3067A">
        <w:rPr>
          <w:rFonts w:ascii="Liberation Serif" w:hAnsi="Liberation Serif" w:cs="Liberation Serif"/>
          <w:color w:val="262626"/>
          <w:lang w:eastAsia="en-US"/>
        </w:rPr>
        <w:t xml:space="preserve"> </w:t>
      </w:r>
      <w:r w:rsidR="00EE26BF" w:rsidRPr="00E3067A">
        <w:rPr>
          <w:rFonts w:ascii="Liberation Serif" w:hAnsi="Liberation Serif" w:cs="Liberation Serif"/>
          <w:color w:val="262626"/>
          <w:lang w:eastAsia="en-US"/>
        </w:rPr>
        <w:t>Причем, п</w:t>
      </w:r>
      <w:r w:rsidR="002E79F1" w:rsidRPr="00E3067A">
        <w:rPr>
          <w:rFonts w:ascii="Liberation Serif" w:hAnsi="Liberation Serif" w:cs="Liberation Serif"/>
          <w:color w:val="262626"/>
          <w:lang w:eastAsia="en-US"/>
        </w:rPr>
        <w:t xml:space="preserve">о 42 государственным организациям </w:t>
      </w:r>
      <w:r w:rsidR="00EE26BF" w:rsidRPr="00E3067A">
        <w:rPr>
          <w:rFonts w:ascii="Liberation Serif" w:hAnsi="Liberation Serif" w:cs="Liberation Serif"/>
          <w:color w:val="262626"/>
          <w:lang w:eastAsia="en-US"/>
        </w:rPr>
        <w:t xml:space="preserve">результаты по этому критерию существенно выше – в </w:t>
      </w:r>
      <w:r w:rsidR="002E79F1" w:rsidRPr="00E3067A">
        <w:rPr>
          <w:rFonts w:ascii="Liberation Serif" w:hAnsi="Liberation Serif" w:cs="Liberation Serif"/>
          <w:color w:val="262626"/>
          <w:lang w:eastAsia="en-US"/>
        </w:rPr>
        <w:t xml:space="preserve">среднем </w:t>
      </w:r>
      <w:r w:rsidR="00EE26BF" w:rsidRPr="00E3067A">
        <w:rPr>
          <w:rFonts w:ascii="Liberation Serif" w:hAnsi="Liberation Serif" w:cs="Liberation Serif"/>
          <w:color w:val="262626"/>
          <w:lang w:eastAsia="en-US"/>
        </w:rPr>
        <w:t>96,6</w:t>
      </w:r>
      <w:r w:rsidR="002E79F1" w:rsidRPr="00E3067A">
        <w:rPr>
          <w:rFonts w:ascii="Liberation Serif" w:hAnsi="Liberation Serif" w:cs="Liberation Serif"/>
          <w:color w:val="262626"/>
          <w:lang w:eastAsia="en-US"/>
        </w:rPr>
        <w:t xml:space="preserve"> балл</w:t>
      </w:r>
      <w:r w:rsidR="00EE26BF" w:rsidRPr="00E3067A">
        <w:rPr>
          <w:rFonts w:ascii="Liberation Serif" w:hAnsi="Liberation Serif" w:cs="Liberation Serif"/>
          <w:color w:val="262626"/>
          <w:lang w:eastAsia="en-US"/>
        </w:rPr>
        <w:t>ов</w:t>
      </w:r>
      <w:r w:rsidR="002E79F1" w:rsidRPr="00E3067A">
        <w:rPr>
          <w:rFonts w:ascii="Liberation Serif" w:hAnsi="Liberation Serif" w:cs="Liberation Serif"/>
          <w:color w:val="262626"/>
          <w:lang w:eastAsia="en-US"/>
        </w:rPr>
        <w:t xml:space="preserve">, а по 13 негосударственным </w:t>
      </w:r>
      <w:r w:rsidR="00EE26BF" w:rsidRPr="00E3067A">
        <w:rPr>
          <w:rFonts w:ascii="Liberation Serif" w:hAnsi="Liberation Serif" w:cs="Liberation Serif"/>
          <w:color w:val="262626"/>
          <w:lang w:eastAsia="en-US"/>
        </w:rPr>
        <w:t>–</w:t>
      </w:r>
      <w:r w:rsidR="002E79F1" w:rsidRPr="00E3067A">
        <w:rPr>
          <w:rFonts w:ascii="Liberation Serif" w:hAnsi="Liberation Serif" w:cs="Liberation Serif"/>
          <w:color w:val="262626"/>
          <w:lang w:eastAsia="en-US"/>
        </w:rPr>
        <w:t xml:space="preserve"> </w:t>
      </w:r>
      <w:r w:rsidR="00EE26BF" w:rsidRPr="00E3067A">
        <w:rPr>
          <w:rFonts w:ascii="Liberation Serif" w:hAnsi="Liberation Serif" w:cs="Liberation Serif"/>
          <w:color w:val="262626"/>
          <w:lang w:eastAsia="en-US"/>
        </w:rPr>
        <w:t xml:space="preserve">существенно </w:t>
      </w:r>
      <w:r w:rsidR="002E79F1" w:rsidRPr="00E3067A">
        <w:rPr>
          <w:rFonts w:ascii="Liberation Serif" w:hAnsi="Liberation Serif" w:cs="Liberation Serif"/>
          <w:color w:val="262626"/>
          <w:lang w:eastAsia="en-US"/>
        </w:rPr>
        <w:t xml:space="preserve">ниже, в среднем </w:t>
      </w:r>
      <w:r w:rsidR="00EE26BF" w:rsidRPr="00E3067A">
        <w:rPr>
          <w:rFonts w:ascii="Liberation Serif" w:hAnsi="Liberation Serif" w:cs="Liberation Serif"/>
          <w:color w:val="262626"/>
          <w:lang w:eastAsia="en-US"/>
        </w:rPr>
        <w:t>83,7</w:t>
      </w:r>
      <w:r w:rsidR="002E79F1" w:rsidRPr="00E3067A">
        <w:rPr>
          <w:rFonts w:ascii="Liberation Serif" w:hAnsi="Liberation Serif" w:cs="Liberation Serif"/>
          <w:color w:val="262626"/>
          <w:lang w:eastAsia="en-US"/>
        </w:rPr>
        <w:t xml:space="preserve"> баллов (разница между средними</w:t>
      </w:r>
      <w:r w:rsidR="00EE26BF" w:rsidRPr="00E3067A">
        <w:rPr>
          <w:rFonts w:ascii="Liberation Serif" w:hAnsi="Liberation Serif" w:cs="Liberation Serif"/>
          <w:color w:val="262626"/>
          <w:lang w:eastAsia="en-US"/>
        </w:rPr>
        <w:t xml:space="preserve"> 12,9 баллов</w:t>
      </w:r>
      <w:r w:rsidR="002E79F1" w:rsidRPr="00E3067A">
        <w:rPr>
          <w:rFonts w:ascii="Liberation Serif" w:hAnsi="Liberation Serif" w:cs="Liberation Serif"/>
          <w:color w:val="262626"/>
          <w:lang w:eastAsia="en-US"/>
        </w:rPr>
        <w:t>).</w:t>
      </w:r>
      <w:r w:rsidR="00EE26BF" w:rsidRPr="00E3067A">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 xml:space="preserve"> У </w:t>
      </w:r>
      <w:r w:rsidR="00EE26BF" w:rsidRPr="00E3067A">
        <w:rPr>
          <w:rFonts w:ascii="Liberation Serif" w:hAnsi="Liberation Serif" w:cs="Liberation Serif"/>
          <w:color w:val="262626"/>
          <w:lang w:eastAsia="en-US"/>
        </w:rPr>
        <w:t xml:space="preserve">многих негосударственных </w:t>
      </w:r>
      <w:r w:rsidRPr="00E3067A">
        <w:rPr>
          <w:rFonts w:ascii="Liberation Serif" w:hAnsi="Liberation Serif" w:cs="Liberation Serif"/>
          <w:color w:val="262626"/>
          <w:lang w:eastAsia="en-US"/>
        </w:rPr>
        <w:t>организаций не хватает на сайте в сети Интернет или на стендах в филиалах тех или иных нормативно требуемы информационных материалов и это можно относительно легко исправить.</w:t>
      </w:r>
    </w:p>
    <w:p w14:paraId="64A5CC98" w14:textId="77777777" w:rsidR="00EE26BF" w:rsidRPr="00E3067A" w:rsidRDefault="00EE26BF" w:rsidP="00AB1F37">
      <w:pPr>
        <w:ind w:firstLine="708"/>
        <w:jc w:val="both"/>
        <w:rPr>
          <w:rFonts w:ascii="Liberation Serif" w:hAnsi="Liberation Serif" w:cs="Liberation Serif"/>
          <w:color w:val="262626"/>
          <w:lang w:eastAsia="en-US"/>
        </w:rPr>
      </w:pPr>
    </w:p>
    <w:p w14:paraId="19B5916F" w14:textId="18927AFE" w:rsidR="00631C40" w:rsidRPr="00E3067A" w:rsidRDefault="00BB22DA"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И наиболее</w:t>
      </w:r>
      <w:r w:rsidR="00631C40" w:rsidRPr="00E3067A">
        <w:rPr>
          <w:rFonts w:ascii="Liberation Serif" w:hAnsi="Liberation Serif" w:cs="Liberation Serif"/>
          <w:color w:val="262626"/>
          <w:lang w:eastAsia="en-US"/>
        </w:rPr>
        <w:t xml:space="preserve"> «слабой» составляющей </w:t>
      </w:r>
      <w:r w:rsidR="008D27BA" w:rsidRPr="00E3067A">
        <w:rPr>
          <w:rFonts w:ascii="Liberation Serif" w:hAnsi="Liberation Serif" w:cs="Liberation Serif"/>
          <w:color w:val="262626"/>
          <w:lang w:eastAsia="en-US"/>
        </w:rPr>
        <w:t>итоговой общей оценки</w:t>
      </w:r>
      <w:r w:rsidR="00631C40" w:rsidRPr="00E3067A">
        <w:rPr>
          <w:rFonts w:ascii="Liberation Serif" w:hAnsi="Liberation Serif" w:cs="Liberation Serif"/>
          <w:color w:val="262626"/>
          <w:lang w:eastAsia="en-US"/>
        </w:rPr>
        <w:t xml:space="preserve"> является </w:t>
      </w:r>
      <w:r w:rsidRPr="00E3067A">
        <w:rPr>
          <w:rFonts w:ascii="Liberation Serif" w:hAnsi="Liberation Serif" w:cs="Liberation Serif"/>
          <w:color w:val="262626"/>
          <w:lang w:eastAsia="en-US"/>
        </w:rPr>
        <w:t>Критерий 3 «Д</w:t>
      </w:r>
      <w:r w:rsidR="00347DE6" w:rsidRPr="00E3067A">
        <w:rPr>
          <w:rFonts w:ascii="Liberation Serif" w:hAnsi="Liberation Serif" w:cs="Liberation Serif"/>
          <w:color w:val="262626"/>
          <w:lang w:eastAsia="en-US"/>
        </w:rPr>
        <w:t xml:space="preserve">оступность услуг для </w:t>
      </w:r>
      <w:r w:rsidR="00FF62FD" w:rsidRPr="00E3067A">
        <w:rPr>
          <w:rFonts w:ascii="Liberation Serif" w:hAnsi="Liberation Serif" w:cs="Liberation Serif"/>
          <w:color w:val="262626"/>
          <w:lang w:eastAsia="en-US"/>
        </w:rPr>
        <w:t>инвалидов» (</w:t>
      </w:r>
      <w:r w:rsidR="00631C40" w:rsidRPr="00E3067A">
        <w:rPr>
          <w:rFonts w:ascii="Liberation Serif" w:hAnsi="Liberation Serif" w:cs="Liberation Serif"/>
          <w:color w:val="262626"/>
          <w:lang w:eastAsia="en-US"/>
        </w:rPr>
        <w:t xml:space="preserve">среднее значение </w:t>
      </w:r>
      <w:r w:rsidRPr="00E3067A">
        <w:rPr>
          <w:rFonts w:ascii="Liberation Serif" w:hAnsi="Liberation Serif" w:cs="Liberation Serif"/>
          <w:color w:val="262626"/>
          <w:lang w:eastAsia="en-US"/>
        </w:rPr>
        <w:t xml:space="preserve">по всем 55 организациям </w:t>
      </w:r>
      <w:r w:rsidR="00347DE6" w:rsidRPr="00E3067A">
        <w:rPr>
          <w:rFonts w:ascii="Liberation Serif" w:hAnsi="Liberation Serif" w:cs="Liberation Serif"/>
          <w:color w:val="262626"/>
          <w:lang w:eastAsia="en-US"/>
        </w:rPr>
        <w:t>7</w:t>
      </w:r>
      <w:r w:rsidRPr="00E3067A">
        <w:rPr>
          <w:rFonts w:ascii="Liberation Serif" w:hAnsi="Liberation Serif" w:cs="Liberation Serif"/>
          <w:color w:val="262626"/>
          <w:lang w:eastAsia="en-US"/>
        </w:rPr>
        <w:t>4,29</w:t>
      </w:r>
      <w:r w:rsidR="00631C40" w:rsidRPr="00E3067A">
        <w:rPr>
          <w:rFonts w:ascii="Liberation Serif" w:hAnsi="Liberation Serif" w:cs="Liberation Serif"/>
          <w:color w:val="262626"/>
          <w:lang w:eastAsia="en-US"/>
        </w:rPr>
        <w:t xml:space="preserve"> баллов</w:t>
      </w:r>
      <w:r w:rsidRPr="00E3067A">
        <w:rPr>
          <w:rFonts w:ascii="Liberation Serif" w:hAnsi="Liberation Serif" w:cs="Liberation Serif"/>
          <w:color w:val="262626"/>
          <w:lang w:eastAsia="en-US"/>
        </w:rPr>
        <w:t>)</w:t>
      </w:r>
      <w:r w:rsidR="00FF62FD" w:rsidRPr="00E3067A">
        <w:rPr>
          <w:rFonts w:ascii="Liberation Serif" w:hAnsi="Liberation Serif" w:cs="Liberation Serif"/>
          <w:color w:val="262626"/>
          <w:lang w:eastAsia="en-US"/>
        </w:rPr>
        <w:t xml:space="preserve">. При этом по 42 государственным организациям средний балл составил 79,3, а по 13 негосударственным </w:t>
      </w:r>
      <w:r w:rsidR="00FF62FD" w:rsidRPr="00E3067A">
        <w:rPr>
          <w:rFonts w:ascii="Liberation Serif" w:hAnsi="Liberation Serif" w:cs="Liberation Serif"/>
          <w:color w:val="262626"/>
          <w:lang w:eastAsia="en-US"/>
        </w:rPr>
        <w:lastRenderedPageBreak/>
        <w:t>значительно меньше – 58,0 балл</w:t>
      </w:r>
      <w:r w:rsidR="00EE26BF" w:rsidRPr="00E3067A">
        <w:rPr>
          <w:rFonts w:ascii="Liberation Serif" w:hAnsi="Liberation Serif" w:cs="Liberation Serif"/>
          <w:color w:val="262626"/>
          <w:lang w:eastAsia="en-US"/>
        </w:rPr>
        <w:t xml:space="preserve">а, то есть разница между средними по государственным и негосударственным организациям по этому критерию составляет целых 21,3 балла </w:t>
      </w:r>
      <w:r w:rsidR="00FF62FD" w:rsidRPr="00E3067A">
        <w:rPr>
          <w:rFonts w:ascii="Liberation Serif" w:hAnsi="Liberation Serif" w:cs="Liberation Serif"/>
          <w:color w:val="262626"/>
          <w:lang w:eastAsia="en-US"/>
        </w:rPr>
        <w:t xml:space="preserve"> Б</w:t>
      </w:r>
      <w:r w:rsidR="00347DE6" w:rsidRPr="00E3067A">
        <w:rPr>
          <w:rFonts w:ascii="Liberation Serif" w:hAnsi="Liberation Serif" w:cs="Liberation Serif"/>
          <w:color w:val="262626"/>
          <w:lang w:eastAsia="en-US"/>
        </w:rPr>
        <w:t>ольшая часть (</w:t>
      </w:r>
      <w:r w:rsidR="00FF62FD" w:rsidRPr="00E3067A">
        <w:rPr>
          <w:rFonts w:ascii="Liberation Serif" w:hAnsi="Liberation Serif" w:cs="Liberation Serif"/>
          <w:color w:val="262626"/>
          <w:lang w:eastAsia="en-US"/>
        </w:rPr>
        <w:t>31</w:t>
      </w:r>
      <w:r w:rsidR="00631C40" w:rsidRPr="00E3067A">
        <w:rPr>
          <w:rFonts w:ascii="Liberation Serif" w:hAnsi="Liberation Serif" w:cs="Liberation Serif"/>
          <w:color w:val="262626"/>
          <w:lang w:eastAsia="en-US"/>
        </w:rPr>
        <w:t xml:space="preserve"> из </w:t>
      </w:r>
      <w:r w:rsidR="00FF62FD" w:rsidRPr="00E3067A">
        <w:rPr>
          <w:rFonts w:ascii="Liberation Serif" w:hAnsi="Liberation Serif" w:cs="Liberation Serif"/>
          <w:color w:val="262626"/>
          <w:lang w:eastAsia="en-US"/>
        </w:rPr>
        <w:t>55</w:t>
      </w:r>
      <w:r w:rsidR="00347DE6" w:rsidRPr="00E3067A">
        <w:rPr>
          <w:rFonts w:ascii="Liberation Serif" w:hAnsi="Liberation Serif" w:cs="Liberation Serif"/>
          <w:color w:val="262626"/>
          <w:lang w:eastAsia="en-US"/>
        </w:rPr>
        <w:t>)</w:t>
      </w:r>
      <w:r w:rsidR="00631C40" w:rsidRPr="00E3067A">
        <w:rPr>
          <w:rFonts w:ascii="Liberation Serif" w:hAnsi="Liberation Serif" w:cs="Liberation Serif"/>
          <w:color w:val="262626"/>
          <w:lang w:eastAsia="en-US"/>
        </w:rPr>
        <w:t xml:space="preserve"> учреждений получили относительно низкие оценки по данному показателю (</w:t>
      </w:r>
      <w:r w:rsidR="00347DE6" w:rsidRPr="00E3067A">
        <w:rPr>
          <w:rFonts w:ascii="Liberation Serif" w:hAnsi="Liberation Serif" w:cs="Liberation Serif"/>
          <w:color w:val="262626"/>
          <w:lang w:eastAsia="en-US"/>
        </w:rPr>
        <w:t xml:space="preserve">от </w:t>
      </w:r>
      <w:r w:rsidR="008B2629" w:rsidRPr="00E3067A">
        <w:rPr>
          <w:rFonts w:ascii="Liberation Serif" w:hAnsi="Liberation Serif" w:cs="Liberation Serif"/>
          <w:color w:val="262626"/>
          <w:lang w:eastAsia="en-US"/>
        </w:rPr>
        <w:t>4</w:t>
      </w:r>
      <w:r w:rsidR="00347DE6" w:rsidRPr="00E3067A">
        <w:rPr>
          <w:rFonts w:ascii="Liberation Serif" w:hAnsi="Liberation Serif" w:cs="Liberation Serif"/>
          <w:color w:val="262626"/>
          <w:lang w:eastAsia="en-US"/>
        </w:rPr>
        <w:t xml:space="preserve">4 до </w:t>
      </w:r>
      <w:r w:rsidR="008B2629" w:rsidRPr="00E3067A">
        <w:rPr>
          <w:rFonts w:ascii="Liberation Serif" w:hAnsi="Liberation Serif" w:cs="Liberation Serif"/>
          <w:color w:val="262626"/>
          <w:lang w:eastAsia="en-US"/>
        </w:rPr>
        <w:t>8</w:t>
      </w:r>
      <w:r w:rsidR="00F224C0" w:rsidRPr="00E3067A">
        <w:rPr>
          <w:rFonts w:ascii="Liberation Serif" w:hAnsi="Liberation Serif" w:cs="Liberation Serif"/>
          <w:color w:val="262626"/>
          <w:lang w:eastAsia="en-US"/>
        </w:rPr>
        <w:t>8</w:t>
      </w:r>
      <w:r w:rsidR="00631C40" w:rsidRPr="00E3067A">
        <w:rPr>
          <w:rFonts w:ascii="Liberation Serif" w:hAnsi="Liberation Serif" w:cs="Liberation Serif"/>
          <w:color w:val="262626"/>
          <w:lang w:eastAsia="en-US"/>
        </w:rPr>
        <w:t xml:space="preserve"> баллов), а это </w:t>
      </w:r>
      <w:r w:rsidR="008B2629" w:rsidRPr="00E3067A">
        <w:rPr>
          <w:rFonts w:ascii="Liberation Serif" w:hAnsi="Liberation Serif" w:cs="Liberation Serif"/>
          <w:color w:val="262626"/>
          <w:lang w:eastAsia="en-US"/>
        </w:rPr>
        <w:t>три четверти</w:t>
      </w:r>
      <w:r w:rsidR="00631C40" w:rsidRPr="00E3067A">
        <w:rPr>
          <w:rFonts w:ascii="Liberation Serif" w:hAnsi="Liberation Serif" w:cs="Liberation Serif"/>
          <w:color w:val="262626"/>
          <w:lang w:eastAsia="en-US"/>
        </w:rPr>
        <w:t xml:space="preserve"> выборки (</w:t>
      </w:r>
      <w:r w:rsidR="008B2629" w:rsidRPr="00E3067A">
        <w:rPr>
          <w:rFonts w:ascii="Liberation Serif" w:hAnsi="Liberation Serif" w:cs="Liberation Serif"/>
          <w:color w:val="262626"/>
          <w:lang w:eastAsia="en-US"/>
        </w:rPr>
        <w:t>7</w:t>
      </w:r>
      <w:r w:rsidR="00F224C0" w:rsidRPr="00E3067A">
        <w:rPr>
          <w:rFonts w:ascii="Liberation Serif" w:hAnsi="Liberation Serif" w:cs="Liberation Serif"/>
          <w:color w:val="262626"/>
          <w:lang w:eastAsia="en-US"/>
        </w:rPr>
        <w:t>9</w:t>
      </w:r>
      <w:r w:rsidR="00631C40" w:rsidRPr="00E3067A">
        <w:rPr>
          <w:rFonts w:ascii="Liberation Serif" w:hAnsi="Liberation Serif" w:cs="Liberation Serif"/>
          <w:color w:val="262626"/>
          <w:lang w:eastAsia="en-US"/>
        </w:rPr>
        <w:t>%)).</w:t>
      </w:r>
    </w:p>
    <w:p w14:paraId="59E19A25" w14:textId="5DCE3411" w:rsidR="00493F4B" w:rsidRPr="00E3067A" w:rsidRDefault="00493F4B"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Таким образом, из всех оцениваемых показателей, доступность услуг для инвалидов является наименее</w:t>
      </w:r>
      <w:r w:rsidR="00EE26BF" w:rsidRPr="00E3067A">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успешно реализованным</w:t>
      </w:r>
      <w:r w:rsidR="00EE26BF" w:rsidRPr="00E3067A">
        <w:rPr>
          <w:rFonts w:ascii="Liberation Serif" w:hAnsi="Liberation Serif" w:cs="Liberation Serif"/>
          <w:color w:val="262626"/>
          <w:lang w:eastAsia="en-US"/>
        </w:rPr>
        <w:t>, и в первую очередь это касается обследованных негосударственных организаций. Что касается обследованных государственных организаций социального обслуживания, то хотя средний балл по критерию 3 у них существенно выше, но и здесь ситуация далека от идеальной</w:t>
      </w:r>
      <w:r w:rsidR="00617107" w:rsidRPr="00E3067A">
        <w:rPr>
          <w:rFonts w:ascii="Liberation Serif" w:hAnsi="Liberation Serif" w:cs="Liberation Serif"/>
          <w:color w:val="262626"/>
          <w:lang w:eastAsia="en-US"/>
        </w:rPr>
        <w:t>: у 14 из 42 государственных организаций оценка по этому критерию ниже 70 баллов, а у 4 из них – ниже 70 баллов.</w:t>
      </w:r>
      <w:r w:rsidR="00EE26BF" w:rsidRPr="00E3067A">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 xml:space="preserve"> Однако </w:t>
      </w:r>
      <w:r w:rsidR="00600EC8" w:rsidRPr="00E3067A">
        <w:rPr>
          <w:rFonts w:ascii="Liberation Serif" w:hAnsi="Liberation Serif" w:cs="Liberation Serif"/>
          <w:color w:val="262626"/>
          <w:lang w:eastAsia="en-US"/>
        </w:rPr>
        <w:t>это характерно для ситуации в целом, тогда как по некоторым учреждениям оценки данного показателя достаточно высоки</w:t>
      </w:r>
      <w:r w:rsidR="00617107" w:rsidRPr="00E3067A">
        <w:rPr>
          <w:rFonts w:ascii="Liberation Serif" w:hAnsi="Liberation Serif" w:cs="Liberation Serif"/>
          <w:color w:val="262626"/>
          <w:lang w:eastAsia="en-US"/>
        </w:rPr>
        <w:t xml:space="preserve"> (7 государственных организаций набрали по этому критерию от 99 до 100 баллов). </w:t>
      </w:r>
    </w:p>
    <w:bookmarkEnd w:id="46"/>
    <w:p w14:paraId="21010B60" w14:textId="77777777" w:rsidR="004C5448" w:rsidRPr="00E3067A" w:rsidRDefault="004C5448" w:rsidP="004C5448">
      <w:pPr>
        <w:spacing w:after="200"/>
        <w:jc w:val="both"/>
        <w:rPr>
          <w:rFonts w:ascii="Liberation Serif" w:hAnsi="Liberation Serif" w:cs="Liberation Serif"/>
          <w:b/>
          <w:bCs/>
          <w:color w:val="000000" w:themeColor="text1"/>
        </w:rPr>
      </w:pPr>
    </w:p>
    <w:p w14:paraId="680DF36B" w14:textId="1CBB61C5" w:rsidR="0028548F" w:rsidRPr="00E3067A" w:rsidRDefault="00631C40" w:rsidP="0028548F">
      <w:pPr>
        <w:ind w:firstLine="708"/>
        <w:jc w:val="both"/>
        <w:rPr>
          <w:rFonts w:ascii="Liberation Serif" w:hAnsi="Liberation Serif" w:cs="Liberation Serif"/>
        </w:rPr>
      </w:pPr>
      <w:bookmarkStart w:id="47" w:name="_Hlk146626224"/>
      <w:r w:rsidRPr="00E3067A">
        <w:rPr>
          <w:rFonts w:ascii="Liberation Serif" w:hAnsi="Liberation Serif" w:cs="Liberation Serif"/>
          <w:b/>
          <w:bCs/>
        </w:rPr>
        <w:t xml:space="preserve">Наилучшим образом обеспечили </w:t>
      </w:r>
      <w:r w:rsidR="007E7892" w:rsidRPr="00E3067A">
        <w:rPr>
          <w:rFonts w:ascii="Liberation Serif" w:hAnsi="Liberation Serif" w:cs="Liberation Serif"/>
          <w:b/>
          <w:bCs/>
        </w:rPr>
        <w:t>совокупную реализацию</w:t>
      </w:r>
      <w:r w:rsidRPr="00E3067A">
        <w:rPr>
          <w:rFonts w:ascii="Liberation Serif" w:hAnsi="Liberation Serif" w:cs="Liberation Serif"/>
          <w:b/>
          <w:bCs/>
        </w:rPr>
        <w:t xml:space="preserve"> </w:t>
      </w:r>
      <w:r w:rsidR="007E7892" w:rsidRPr="00E3067A">
        <w:rPr>
          <w:rFonts w:ascii="Liberation Serif" w:hAnsi="Liberation Serif" w:cs="Liberation Serif"/>
          <w:b/>
          <w:bCs/>
        </w:rPr>
        <w:t xml:space="preserve">всех пяти качеств и условий обслуживания </w:t>
      </w:r>
      <w:r w:rsidRPr="00E3067A">
        <w:rPr>
          <w:rFonts w:ascii="Liberation Serif" w:hAnsi="Liberation Serif" w:cs="Liberation Serif"/>
          <w:b/>
          <w:bCs/>
        </w:rPr>
        <w:t>следующие учреждения</w:t>
      </w:r>
      <w:r w:rsidRPr="00E3067A">
        <w:rPr>
          <w:rFonts w:ascii="Liberation Serif" w:hAnsi="Liberation Serif" w:cs="Liberation Serif"/>
        </w:rPr>
        <w:t xml:space="preserve">: это </w:t>
      </w:r>
      <w:r w:rsidR="007E7892" w:rsidRPr="00E3067A">
        <w:rPr>
          <w:rFonts w:ascii="Liberation Serif" w:hAnsi="Liberation Serif" w:cs="Liberation Serif"/>
        </w:rPr>
        <w:t>десятка</w:t>
      </w:r>
      <w:r w:rsidRPr="00E3067A">
        <w:rPr>
          <w:rFonts w:ascii="Liberation Serif" w:hAnsi="Liberation Serif" w:cs="Liberation Serif"/>
        </w:rPr>
        <w:t xml:space="preserve"> лидеров – </w:t>
      </w:r>
      <w:r w:rsidR="00210BBC" w:rsidRPr="00E3067A">
        <w:rPr>
          <w:rFonts w:ascii="Liberation Serif" w:hAnsi="Liberation Serif" w:cs="Liberation Serif"/>
        </w:rPr>
        <w:t xml:space="preserve">государственных </w:t>
      </w:r>
      <w:r w:rsidRPr="00E3067A">
        <w:rPr>
          <w:rFonts w:ascii="Liberation Serif" w:hAnsi="Liberation Serif" w:cs="Liberation Serif"/>
        </w:rPr>
        <w:t xml:space="preserve">учреждений, набравших </w:t>
      </w:r>
      <w:r w:rsidR="002429BE" w:rsidRPr="00E3067A">
        <w:rPr>
          <w:rFonts w:ascii="Liberation Serif" w:hAnsi="Liberation Serif" w:cs="Liberation Serif"/>
        </w:rPr>
        <w:t>в итоге</w:t>
      </w:r>
      <w:r w:rsidR="007E7892" w:rsidRPr="00E3067A">
        <w:rPr>
          <w:rFonts w:ascii="Liberation Serif" w:hAnsi="Liberation Serif" w:cs="Liberation Serif"/>
        </w:rPr>
        <w:t xml:space="preserve"> </w:t>
      </w:r>
      <w:r w:rsidR="002429BE" w:rsidRPr="00E3067A">
        <w:rPr>
          <w:rFonts w:ascii="Liberation Serif" w:hAnsi="Liberation Serif" w:cs="Liberation Serif"/>
        </w:rPr>
        <w:t xml:space="preserve">от </w:t>
      </w:r>
      <w:r w:rsidR="007E7892" w:rsidRPr="00E3067A">
        <w:rPr>
          <w:rFonts w:ascii="Liberation Serif" w:hAnsi="Liberation Serif" w:cs="Liberation Serif"/>
        </w:rPr>
        <w:t>9</w:t>
      </w:r>
      <w:r w:rsidR="00B36A68" w:rsidRPr="00E3067A">
        <w:rPr>
          <w:rFonts w:ascii="Liberation Serif" w:hAnsi="Liberation Serif" w:cs="Liberation Serif"/>
        </w:rPr>
        <w:t>8</w:t>
      </w:r>
      <w:r w:rsidR="0028548F" w:rsidRPr="00E3067A">
        <w:rPr>
          <w:rFonts w:ascii="Liberation Serif" w:hAnsi="Liberation Serif" w:cs="Liberation Serif"/>
        </w:rPr>
        <w:t>,</w:t>
      </w:r>
      <w:r w:rsidR="002429BE" w:rsidRPr="00E3067A">
        <w:rPr>
          <w:rFonts w:ascii="Liberation Serif" w:hAnsi="Liberation Serif" w:cs="Liberation Serif"/>
        </w:rPr>
        <w:t xml:space="preserve">4 до </w:t>
      </w:r>
      <w:r w:rsidRPr="00E3067A">
        <w:rPr>
          <w:rFonts w:ascii="Liberation Serif" w:hAnsi="Liberation Serif" w:cs="Liberation Serif"/>
        </w:rPr>
        <w:t>100 баллов. К ним принадлежат</w:t>
      </w:r>
      <w:r w:rsidR="007E7892" w:rsidRPr="00E3067A">
        <w:rPr>
          <w:rFonts w:ascii="Liberation Serif" w:hAnsi="Liberation Serif" w:cs="Liberation Serif"/>
        </w:rPr>
        <w:t xml:space="preserve"> (приведены в порядке убывания рейтинга)</w:t>
      </w:r>
      <w:r w:rsidRPr="00E3067A">
        <w:rPr>
          <w:rFonts w:ascii="Liberation Serif" w:hAnsi="Liberation Serif" w:cs="Liberation Serif"/>
        </w:rPr>
        <w:t>:</w:t>
      </w:r>
    </w:p>
    <w:p w14:paraId="57A0492D" w14:textId="7DF84982" w:rsidR="002429BE" w:rsidRPr="00E3067A" w:rsidRDefault="002429BE">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Свердловской области «Областной центр реабилитации инвалидов» - 100,00 баллов.</w:t>
      </w:r>
    </w:p>
    <w:p w14:paraId="3B241A57" w14:textId="115F70EF" w:rsidR="002429BE" w:rsidRPr="00E3067A" w:rsidRDefault="002429BE">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r w:rsidRPr="00E3067A">
        <w:rPr>
          <w:rFonts w:ascii="Liberation Serif" w:hAnsi="Liberation Serif" w:cs="Liberation Serif"/>
        </w:rPr>
        <w:tab/>
        <w:t xml:space="preserve"> - 100,00 баллов.</w:t>
      </w:r>
    </w:p>
    <w:p w14:paraId="73135105" w14:textId="7A154E79" w:rsidR="002429BE" w:rsidRPr="00E3067A" w:rsidRDefault="002429BE">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«Отрада» Октябрьского района города Екатеринбурга» - 99,74 баллов.</w:t>
      </w:r>
    </w:p>
    <w:p w14:paraId="47182FB7" w14:textId="3EF25A4D" w:rsidR="002429BE" w:rsidRPr="00E3067A" w:rsidRDefault="002429BE">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 - 99,12 балла.</w:t>
      </w:r>
    </w:p>
    <w:p w14:paraId="05EB65E9" w14:textId="5D4A0B87" w:rsidR="002429BE" w:rsidRPr="00E3067A" w:rsidRDefault="002429BE">
      <w:pPr>
        <w:pStyle w:val="a5"/>
        <w:numPr>
          <w:ilvl w:val="0"/>
          <w:numId w:val="23"/>
        </w:numPr>
        <w:jc w:val="both"/>
        <w:rPr>
          <w:rFonts w:ascii="Liberation Serif" w:hAnsi="Liberation Serif" w:cs="Liberation Serif"/>
        </w:rPr>
      </w:pPr>
      <w:r w:rsidRPr="00E3067A">
        <w:rPr>
          <w:rFonts w:ascii="Liberation Serif" w:hAnsi="Liberation Serif" w:cs="Liberation Serif"/>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 </w:t>
      </w:r>
      <w:r w:rsidR="0085121D" w:rsidRPr="00E3067A">
        <w:rPr>
          <w:rFonts w:ascii="Liberation Serif" w:hAnsi="Liberation Serif" w:cs="Liberation Serif"/>
        </w:rPr>
        <w:t>- 98</w:t>
      </w:r>
      <w:r w:rsidRPr="00E3067A">
        <w:rPr>
          <w:rFonts w:ascii="Liberation Serif" w:hAnsi="Liberation Serif" w:cs="Liberation Serif"/>
        </w:rPr>
        <w:t>,90 балла.</w:t>
      </w:r>
    </w:p>
    <w:p w14:paraId="32B15ABC" w14:textId="4A07E221" w:rsidR="002429BE" w:rsidRPr="00E3067A" w:rsidRDefault="002429BE">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 - 98,80 баллов.</w:t>
      </w:r>
    </w:p>
    <w:p w14:paraId="58F2B5E3" w14:textId="37AB5A4B" w:rsidR="002429BE" w:rsidRPr="00E3067A" w:rsidRDefault="002429BE">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 - 98,78 баллов.</w:t>
      </w:r>
    </w:p>
    <w:p w14:paraId="7238AC44" w14:textId="1F3FA5EB" w:rsidR="002429BE" w:rsidRPr="00E3067A" w:rsidRDefault="002429BE">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города Верхняя Пышма» - 98,68 баллов.</w:t>
      </w:r>
    </w:p>
    <w:p w14:paraId="03358EA3" w14:textId="6678E0A9" w:rsidR="002429BE" w:rsidRPr="00E3067A" w:rsidRDefault="002429BE">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бюджетное учреждение социального обслуживания Свердловской области «Филатовский социально-реабилитационный центр для несовершеннолетних» - 98,66 баллов.</w:t>
      </w:r>
    </w:p>
    <w:p w14:paraId="03F04627" w14:textId="398B7B2B" w:rsidR="00210BBC" w:rsidRPr="00E3067A" w:rsidRDefault="002429BE">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 - 98,40 балла.</w:t>
      </w:r>
    </w:p>
    <w:p w14:paraId="3A78BF58" w14:textId="77777777" w:rsidR="00067D64" w:rsidRPr="00E3067A" w:rsidRDefault="00067D64" w:rsidP="0028548F">
      <w:pPr>
        <w:ind w:firstLine="708"/>
        <w:jc w:val="both"/>
        <w:rPr>
          <w:rFonts w:ascii="Liberation Serif" w:hAnsi="Liberation Serif" w:cs="Liberation Serif"/>
          <w:b/>
          <w:bCs/>
        </w:rPr>
      </w:pPr>
    </w:p>
    <w:p w14:paraId="675B94FE" w14:textId="7BBD7A68" w:rsidR="005E775E" w:rsidRPr="00E3067A" w:rsidRDefault="0040451F" w:rsidP="0028548F">
      <w:pPr>
        <w:ind w:firstLine="708"/>
        <w:jc w:val="both"/>
        <w:rPr>
          <w:rFonts w:ascii="Liberation Serif" w:hAnsi="Liberation Serif" w:cs="Liberation Serif"/>
        </w:rPr>
      </w:pPr>
      <w:r w:rsidRPr="00E3067A">
        <w:rPr>
          <w:rFonts w:ascii="Liberation Serif" w:hAnsi="Liberation Serif" w:cs="Liberation Serif"/>
          <w:b/>
          <w:bCs/>
        </w:rPr>
        <w:t>Условными а</w:t>
      </w:r>
      <w:r w:rsidR="00631C40" w:rsidRPr="00E3067A">
        <w:rPr>
          <w:rFonts w:ascii="Liberation Serif" w:hAnsi="Liberation Serif" w:cs="Liberation Serif"/>
          <w:b/>
          <w:bCs/>
        </w:rPr>
        <w:t>утсайдерами рейтинга</w:t>
      </w:r>
      <w:r w:rsidR="00631C40" w:rsidRPr="00E3067A">
        <w:rPr>
          <w:rFonts w:ascii="Liberation Serif" w:hAnsi="Liberation Serif" w:cs="Liberation Serif"/>
        </w:rPr>
        <w:t xml:space="preserve"> являются учреждения, набравшие менее </w:t>
      </w:r>
      <w:r w:rsidR="00067D64" w:rsidRPr="00E3067A">
        <w:rPr>
          <w:rFonts w:ascii="Liberation Serif" w:hAnsi="Liberation Serif" w:cs="Liberation Serif"/>
        </w:rPr>
        <w:t>87,6</w:t>
      </w:r>
      <w:r w:rsidR="00631C40" w:rsidRPr="00E3067A">
        <w:rPr>
          <w:rFonts w:ascii="Liberation Serif" w:hAnsi="Liberation Serif" w:cs="Liberation Serif"/>
        </w:rPr>
        <w:t xml:space="preserve"> баллов по </w:t>
      </w:r>
      <w:r w:rsidR="005E775E" w:rsidRPr="00E3067A">
        <w:rPr>
          <w:rFonts w:ascii="Liberation Serif" w:hAnsi="Liberation Serif" w:cs="Liberation Serif"/>
        </w:rPr>
        <w:t>общей итоговой оценке</w:t>
      </w:r>
      <w:r w:rsidR="00631C40" w:rsidRPr="00E3067A">
        <w:rPr>
          <w:rFonts w:ascii="Liberation Serif" w:hAnsi="Liberation Serif" w:cs="Liberation Serif"/>
        </w:rPr>
        <w:t xml:space="preserve">, к ним относятся </w:t>
      </w:r>
      <w:r w:rsidR="005249BE" w:rsidRPr="00E3067A">
        <w:rPr>
          <w:rFonts w:ascii="Liberation Serif" w:hAnsi="Liberation Serif" w:cs="Liberation Serif"/>
        </w:rPr>
        <w:t>1</w:t>
      </w:r>
      <w:r w:rsidR="0028548F" w:rsidRPr="00E3067A">
        <w:rPr>
          <w:rFonts w:ascii="Liberation Serif" w:hAnsi="Liberation Serif" w:cs="Liberation Serif"/>
        </w:rPr>
        <w:t>0</w:t>
      </w:r>
      <w:r w:rsidR="00631C40" w:rsidRPr="00E3067A">
        <w:rPr>
          <w:rFonts w:ascii="Liberation Serif" w:hAnsi="Liberation Serif" w:cs="Liberation Serif"/>
        </w:rPr>
        <w:t xml:space="preserve"> организаци</w:t>
      </w:r>
      <w:r w:rsidR="005E775E" w:rsidRPr="00E3067A">
        <w:rPr>
          <w:rFonts w:ascii="Liberation Serif" w:hAnsi="Liberation Serif" w:cs="Liberation Serif"/>
        </w:rPr>
        <w:t>й</w:t>
      </w:r>
      <w:r w:rsidR="00067D64" w:rsidRPr="00E3067A">
        <w:rPr>
          <w:rFonts w:ascii="Liberation Serif" w:hAnsi="Liberation Serif" w:cs="Liberation Serif"/>
        </w:rPr>
        <w:t xml:space="preserve"> (</w:t>
      </w:r>
      <w:r w:rsidR="00D00042" w:rsidRPr="00E3067A">
        <w:rPr>
          <w:rFonts w:ascii="Liberation Serif" w:hAnsi="Liberation Serif" w:cs="Liberation Serif"/>
        </w:rPr>
        <w:t xml:space="preserve">в том числе 3 государственных, </w:t>
      </w:r>
      <w:r w:rsidR="00067D64" w:rsidRPr="00E3067A">
        <w:rPr>
          <w:rFonts w:ascii="Liberation Serif" w:hAnsi="Liberation Serif" w:cs="Liberation Serif"/>
        </w:rPr>
        <w:t>в порядке убывания рейтинга):</w:t>
      </w:r>
    </w:p>
    <w:p w14:paraId="5C031A8B" w14:textId="62791908" w:rsidR="00067D64" w:rsidRPr="00E3067A" w:rsidRDefault="00067D64">
      <w:pPr>
        <w:pStyle w:val="a5"/>
        <w:numPr>
          <w:ilvl w:val="0"/>
          <w:numId w:val="24"/>
        </w:numPr>
        <w:jc w:val="both"/>
        <w:rPr>
          <w:rFonts w:ascii="Liberation Serif" w:hAnsi="Liberation Serif" w:cs="Liberation Serif"/>
        </w:rPr>
      </w:pPr>
      <w:r w:rsidRPr="00E3067A">
        <w:rPr>
          <w:rFonts w:ascii="Liberation Serif" w:hAnsi="Liberation Serif" w:cs="Liberation Serif"/>
        </w:rPr>
        <w:t>Индивидуальный предприниматель Сыропятов Михаил Борисович - 87,54 балла.</w:t>
      </w:r>
    </w:p>
    <w:p w14:paraId="7E1E3E01" w14:textId="2B923D27" w:rsidR="00067D64" w:rsidRPr="00E3067A" w:rsidRDefault="00067D64">
      <w:pPr>
        <w:pStyle w:val="a5"/>
        <w:numPr>
          <w:ilvl w:val="0"/>
          <w:numId w:val="24"/>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района»- 87,24 балла.</w:t>
      </w:r>
    </w:p>
    <w:p w14:paraId="693DA1B3" w14:textId="7C96659A" w:rsidR="00067D64" w:rsidRPr="00E3067A" w:rsidRDefault="00067D64">
      <w:pPr>
        <w:pStyle w:val="a5"/>
        <w:numPr>
          <w:ilvl w:val="0"/>
          <w:numId w:val="24"/>
        </w:numPr>
        <w:jc w:val="both"/>
        <w:rPr>
          <w:rFonts w:ascii="Liberation Serif" w:hAnsi="Liberation Serif" w:cs="Liberation Serif"/>
        </w:rPr>
      </w:pPr>
      <w:r w:rsidRPr="00E3067A">
        <w:rPr>
          <w:rFonts w:ascii="Liberation Serif" w:hAnsi="Liberation Serif" w:cs="Liberation Serif"/>
        </w:rPr>
        <w:lastRenderedPageBreak/>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 - 87,04 балла.</w:t>
      </w:r>
    </w:p>
    <w:p w14:paraId="7C713B3F" w14:textId="6D63C7C1" w:rsidR="00067D64" w:rsidRPr="00E3067A" w:rsidRDefault="00067D64">
      <w:pPr>
        <w:pStyle w:val="a5"/>
        <w:numPr>
          <w:ilvl w:val="0"/>
          <w:numId w:val="24"/>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«РОСЭК Стоматология» - 86,16 балла.</w:t>
      </w:r>
    </w:p>
    <w:p w14:paraId="1EFADD52" w14:textId="5CBB4660" w:rsidR="00067D64" w:rsidRPr="00E3067A" w:rsidRDefault="00067D64">
      <w:pPr>
        <w:pStyle w:val="a5"/>
        <w:numPr>
          <w:ilvl w:val="0"/>
          <w:numId w:val="24"/>
        </w:numPr>
        <w:jc w:val="both"/>
        <w:rPr>
          <w:rFonts w:ascii="Liberation Serif" w:hAnsi="Liberation Serif" w:cs="Liberation Serif"/>
        </w:rPr>
      </w:pPr>
      <w:r w:rsidRPr="00E3067A">
        <w:rPr>
          <w:rFonts w:ascii="Liberation Serif" w:hAnsi="Liberation Serif" w:cs="Liberation Serif"/>
        </w:rPr>
        <w:t>Индивидуальный предприниматель Белова Евгения Владимировна - 85,72 балла.</w:t>
      </w:r>
    </w:p>
    <w:p w14:paraId="286CFF9C" w14:textId="77777777" w:rsidR="00D00042" w:rsidRPr="00E3067A" w:rsidRDefault="00D00042" w:rsidP="00D00042">
      <w:pPr>
        <w:jc w:val="both"/>
        <w:rPr>
          <w:rFonts w:ascii="Liberation Serif" w:hAnsi="Liberation Serif" w:cs="Liberation Serif"/>
        </w:rPr>
      </w:pPr>
    </w:p>
    <w:p w14:paraId="3181B7BA" w14:textId="6D59D8C5" w:rsidR="00D00042" w:rsidRPr="00E3067A" w:rsidRDefault="00D00042" w:rsidP="00D00042">
      <w:pPr>
        <w:jc w:val="both"/>
        <w:rPr>
          <w:rFonts w:ascii="Liberation Serif" w:hAnsi="Liberation Serif" w:cs="Liberation Serif"/>
        </w:rPr>
      </w:pPr>
      <w:r w:rsidRPr="00E3067A">
        <w:rPr>
          <w:rFonts w:ascii="Liberation Serif" w:hAnsi="Liberation Serif" w:cs="Liberation Serif"/>
        </w:rPr>
        <w:t xml:space="preserve">в том числе 5 организаций (включая 1 государственную), набравших по общей итоговой оценке менее 85 баллов: </w:t>
      </w:r>
    </w:p>
    <w:p w14:paraId="190948F7" w14:textId="6A87A20D" w:rsidR="00067D64" w:rsidRPr="00E3067A" w:rsidRDefault="00067D64">
      <w:pPr>
        <w:pStyle w:val="a5"/>
        <w:numPr>
          <w:ilvl w:val="0"/>
          <w:numId w:val="24"/>
        </w:numPr>
        <w:jc w:val="both"/>
        <w:rPr>
          <w:rFonts w:ascii="Liberation Serif" w:hAnsi="Liberation Serif" w:cs="Liberation Serif"/>
        </w:rPr>
      </w:pPr>
      <w:r w:rsidRPr="00E3067A">
        <w:rPr>
          <w:rFonts w:ascii="Liberation Serif" w:hAnsi="Liberation Serif" w:cs="Liberation Serif"/>
        </w:rPr>
        <w:t>Индивидуальный предприниматель Гатилова Любовь Васильевна - 84,84 балла.</w:t>
      </w:r>
      <w:r w:rsidR="00D00042" w:rsidRPr="00E3067A">
        <w:rPr>
          <w:rFonts w:ascii="Liberation Serif" w:hAnsi="Liberation Serif" w:cs="Liberation Serif"/>
        </w:rPr>
        <w:t xml:space="preserve"> Слабое место - Критерий 3 «Доступность услуг для инвалидов» (38 баллов)</w:t>
      </w:r>
    </w:p>
    <w:p w14:paraId="56309661" w14:textId="2476A474" w:rsidR="00D00042" w:rsidRPr="00E3067A" w:rsidRDefault="00067D64">
      <w:pPr>
        <w:pStyle w:val="a5"/>
        <w:numPr>
          <w:ilvl w:val="0"/>
          <w:numId w:val="24"/>
        </w:numPr>
        <w:jc w:val="both"/>
        <w:rPr>
          <w:rFonts w:ascii="Liberation Serif" w:hAnsi="Liberation Serif" w:cs="Liberation Serif"/>
        </w:rPr>
      </w:pPr>
      <w:r w:rsidRPr="00E3067A">
        <w:rPr>
          <w:rFonts w:ascii="Liberation Serif" w:hAnsi="Liberation Serif" w:cs="Liberation Serif"/>
        </w:rPr>
        <w:t xml:space="preserve">Общество с ограниченной ответственностью «ТАКТ С» - </w:t>
      </w:r>
      <w:r w:rsidRPr="00E3067A">
        <w:rPr>
          <w:rFonts w:ascii="Liberation Serif" w:hAnsi="Liberation Serif" w:cs="Liberation Serif"/>
        </w:rPr>
        <w:tab/>
        <w:t>81,36 балла.</w:t>
      </w:r>
      <w:r w:rsidR="00D00042" w:rsidRPr="00E3067A">
        <w:rPr>
          <w:rFonts w:ascii="Liberation Serif" w:hAnsi="Liberation Serif" w:cs="Liberation Serif"/>
        </w:rPr>
        <w:t xml:space="preserve"> Слабое место - Критерий 3 «Доступность услуг для инвалидов» (38 баллов)</w:t>
      </w:r>
    </w:p>
    <w:p w14:paraId="00FA9D9C" w14:textId="57E838E1" w:rsidR="00D00042" w:rsidRPr="00E3067A" w:rsidRDefault="00067D64">
      <w:pPr>
        <w:pStyle w:val="a5"/>
        <w:numPr>
          <w:ilvl w:val="0"/>
          <w:numId w:val="24"/>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«Плутониум» - 80,98 балла.</w:t>
      </w:r>
      <w:r w:rsidR="00D00042" w:rsidRPr="00E3067A">
        <w:rPr>
          <w:rFonts w:ascii="Liberation Serif" w:hAnsi="Liberation Serif" w:cs="Liberation Serif"/>
        </w:rPr>
        <w:t xml:space="preserve"> Слабые места - Критерий 3 «Доступность услуг для инвалидов» (52 балла) и Критерий 1. «Открытость и доступность информации об организации» (52,9 балла)</w:t>
      </w:r>
      <w:r w:rsidR="009D1F6A" w:rsidRPr="00E3067A">
        <w:rPr>
          <w:rFonts w:ascii="Liberation Serif" w:hAnsi="Liberation Serif" w:cs="Liberation Serif"/>
        </w:rPr>
        <w:t>.</w:t>
      </w:r>
    </w:p>
    <w:p w14:paraId="1DBD33A8" w14:textId="6BA9DD12" w:rsidR="009D1F6A" w:rsidRPr="00E3067A" w:rsidRDefault="00067D64">
      <w:pPr>
        <w:pStyle w:val="a5"/>
        <w:numPr>
          <w:ilvl w:val="0"/>
          <w:numId w:val="24"/>
        </w:numPr>
        <w:rPr>
          <w:rFonts w:ascii="Liberation Serif" w:hAnsi="Liberation Serif" w:cs="Liberation Serif"/>
        </w:rPr>
      </w:pPr>
      <w:r w:rsidRPr="00E3067A">
        <w:rPr>
          <w:rFonts w:ascii="Liberation Serif" w:hAnsi="Liberation Serif" w:cs="Liberation Serif"/>
        </w:rPr>
        <w:t>Государственное казенное учреждение социального обслуживания населения Свердловской области «Организационно-методический центр социальной помощи» - 79,42 балла.</w:t>
      </w:r>
      <w:r w:rsidR="00D00042" w:rsidRPr="00E3067A">
        <w:rPr>
          <w:rFonts w:ascii="Liberation Serif" w:hAnsi="Liberation Serif" w:cs="Liberation Serif"/>
        </w:rPr>
        <w:t xml:space="preserve"> </w:t>
      </w:r>
      <w:r w:rsidR="009D1F6A" w:rsidRPr="00E3067A">
        <w:rPr>
          <w:rFonts w:ascii="Liberation Serif" w:hAnsi="Liberation Serif" w:cs="Liberation Serif"/>
        </w:rPr>
        <w:t xml:space="preserve"> Слабое место - Критерий 3 «Доступность услуг для инвалидов» (24 балла). Но в этой организации, как уже отмечалось выше, причиной низкой оценки является в том числе сверхмалая выборка (7 человек).</w:t>
      </w:r>
    </w:p>
    <w:p w14:paraId="3CE29984" w14:textId="1923E141" w:rsidR="00067D64" w:rsidRPr="00E3067A" w:rsidRDefault="00067D64">
      <w:pPr>
        <w:pStyle w:val="a5"/>
        <w:numPr>
          <w:ilvl w:val="0"/>
          <w:numId w:val="24"/>
        </w:numPr>
        <w:jc w:val="both"/>
        <w:rPr>
          <w:rFonts w:ascii="Liberation Serif" w:hAnsi="Liberation Serif" w:cs="Liberation Serif"/>
        </w:rPr>
      </w:pPr>
      <w:r w:rsidRPr="00E3067A">
        <w:rPr>
          <w:rFonts w:ascii="Liberation Serif" w:hAnsi="Liberation Serif" w:cs="Liberation Serif"/>
        </w:rPr>
        <w:t>Индивидуальный предприниматель Медянкина Ольга Николаевна - 79,34 балла.</w:t>
      </w:r>
      <w:r w:rsidR="009D1F6A" w:rsidRPr="00E3067A">
        <w:rPr>
          <w:rFonts w:ascii="Liberation Serif" w:hAnsi="Liberation Serif" w:cs="Liberation Serif"/>
        </w:rPr>
        <w:t xml:space="preserve"> Слабые места - Критерий 3 «Доступность услуг для инвалидов» (51,6 баллов) и Критерий 1. «Открытость и доступность информации об организации» (61,9 баллов).</w:t>
      </w:r>
    </w:p>
    <w:bookmarkEnd w:id="10"/>
    <w:bookmarkEnd w:id="47"/>
    <w:p w14:paraId="5BE62123" w14:textId="269226F0" w:rsidR="00AC5E9D" w:rsidRPr="00655F52" w:rsidRDefault="00AC5E9D">
      <w:pPr>
        <w:spacing w:after="200" w:line="276" w:lineRule="auto"/>
        <w:rPr>
          <w:rFonts w:ascii="Liberation Serif" w:hAnsi="Liberation Serif" w:cs="Liberation Serif"/>
          <w:color w:val="000000"/>
        </w:rPr>
      </w:pPr>
      <w:r w:rsidRPr="00655F52">
        <w:rPr>
          <w:rFonts w:ascii="Liberation Serif" w:hAnsi="Liberation Serif" w:cs="Liberation Serif"/>
          <w:color w:val="000000"/>
        </w:rPr>
        <w:br w:type="page"/>
      </w:r>
    </w:p>
    <w:p w14:paraId="43334600" w14:textId="20542474" w:rsidR="00AC5E9D" w:rsidRPr="00E3067A" w:rsidRDefault="00AC5E9D" w:rsidP="00AC5E9D">
      <w:pPr>
        <w:pStyle w:val="10"/>
        <w:jc w:val="both"/>
      </w:pPr>
      <w:bookmarkStart w:id="48" w:name="_Toc146891954"/>
      <w:bookmarkStart w:id="49" w:name="_Hlk146625365"/>
      <w:r w:rsidRPr="00E3067A">
        <w:lastRenderedPageBreak/>
        <w:t>Заключение</w:t>
      </w:r>
      <w:r w:rsidR="00D32D29" w:rsidRPr="00E3067A">
        <w:t>. Основные выводы и рекомендации.</w:t>
      </w:r>
      <w:bookmarkStart w:id="50" w:name="_Toc67244154"/>
      <w:bookmarkEnd w:id="48"/>
    </w:p>
    <w:p w14:paraId="46033B9A" w14:textId="77777777" w:rsidR="00AD5380" w:rsidRPr="00E3067A" w:rsidRDefault="00AD5380" w:rsidP="00AD5380">
      <w:pPr>
        <w:ind w:firstLine="708"/>
        <w:jc w:val="both"/>
        <w:rPr>
          <w:rFonts w:ascii="Liberation Serif" w:hAnsi="Liberation Serif" w:cs="Liberation Serif"/>
        </w:rPr>
      </w:pPr>
      <w:r w:rsidRPr="00E3067A">
        <w:rPr>
          <w:rFonts w:ascii="Liberation Serif" w:hAnsi="Liberation Serif" w:cs="Liberation Serif"/>
        </w:rPr>
        <w:t xml:space="preserve">Всего в процессе независимой оценки качества условий оказания услуг организациями социального обслуживания Свердловской области в 2023 году было охвачено 55 государственных и некоммерческих организаций:  </w:t>
      </w:r>
    </w:p>
    <w:p w14:paraId="05125C90" w14:textId="15540189" w:rsidR="00AD5380" w:rsidRPr="00E3067A" w:rsidRDefault="00AD5380">
      <w:pPr>
        <w:pStyle w:val="a5"/>
        <w:numPr>
          <w:ilvl w:val="0"/>
          <w:numId w:val="8"/>
        </w:numPr>
        <w:jc w:val="both"/>
        <w:rPr>
          <w:rFonts w:ascii="Liberation Serif" w:hAnsi="Liberation Serif" w:cs="Liberation Serif"/>
        </w:rPr>
      </w:pPr>
      <w:r w:rsidRPr="00E3067A">
        <w:rPr>
          <w:rFonts w:ascii="Liberation Serif" w:hAnsi="Liberation Serif" w:cs="Liberation Serif"/>
        </w:rPr>
        <w:t>экспертами проанализировано 54 сайта этих организаций в сети Интернет (</w:t>
      </w:r>
      <w:r w:rsidR="0085121D">
        <w:rPr>
          <w:rFonts w:ascii="Liberation Serif" w:hAnsi="Liberation Serif" w:cs="Liberation Serif"/>
        </w:rPr>
        <w:t xml:space="preserve">не было обнаружено официального сайта у </w:t>
      </w:r>
      <w:r w:rsidRPr="00E3067A">
        <w:rPr>
          <w:rFonts w:ascii="Liberation Serif" w:hAnsi="Liberation Serif" w:cs="Liberation Serif"/>
        </w:rPr>
        <w:t xml:space="preserve">, </w:t>
      </w:r>
      <w:r w:rsidR="0085121D" w:rsidRPr="0085121D">
        <w:rPr>
          <w:rFonts w:ascii="Liberation Serif" w:hAnsi="Liberation Serif" w:cs="Liberation Serif"/>
        </w:rPr>
        <w:t>ООО «Плутониум»</w:t>
      </w:r>
      <w:r w:rsidR="0085121D">
        <w:rPr>
          <w:rFonts w:ascii="Liberation Serif" w:hAnsi="Liberation Serif" w:cs="Liberation Serif"/>
        </w:rPr>
        <w:t>)</w:t>
      </w:r>
    </w:p>
    <w:p w14:paraId="2C75BD15" w14:textId="16ACA728" w:rsidR="00AD5380" w:rsidRPr="00E3067A" w:rsidRDefault="00AD5380">
      <w:pPr>
        <w:pStyle w:val="a5"/>
        <w:numPr>
          <w:ilvl w:val="0"/>
          <w:numId w:val="8"/>
        </w:numPr>
        <w:jc w:val="both"/>
        <w:rPr>
          <w:rFonts w:ascii="Liberation Serif" w:hAnsi="Liberation Serif" w:cs="Liberation Serif"/>
        </w:rPr>
      </w:pPr>
      <w:r w:rsidRPr="00E3067A">
        <w:rPr>
          <w:rFonts w:ascii="Liberation Serif" w:hAnsi="Liberation Serif" w:cs="Liberation Serif"/>
        </w:rPr>
        <w:t xml:space="preserve">экспертами проанализировано </w:t>
      </w:r>
      <w:r w:rsidR="0085121D">
        <w:rPr>
          <w:rFonts w:ascii="Liberation Serif" w:hAnsi="Liberation Serif" w:cs="Liberation Serif"/>
        </w:rPr>
        <w:t xml:space="preserve">все </w:t>
      </w:r>
      <w:r w:rsidRPr="00E3067A">
        <w:rPr>
          <w:rFonts w:ascii="Liberation Serif" w:hAnsi="Liberation Serif" w:cs="Liberation Serif"/>
        </w:rPr>
        <w:t xml:space="preserve">92 филиала всех 55 охваченных НОК организаций. </w:t>
      </w:r>
    </w:p>
    <w:p w14:paraId="3BE38E05" w14:textId="77777777" w:rsidR="00AD5380" w:rsidRPr="00E3067A" w:rsidRDefault="00AD5380">
      <w:pPr>
        <w:pStyle w:val="a5"/>
        <w:numPr>
          <w:ilvl w:val="0"/>
          <w:numId w:val="8"/>
        </w:numPr>
        <w:jc w:val="both"/>
        <w:rPr>
          <w:rFonts w:ascii="Liberation Serif" w:hAnsi="Liberation Serif" w:cs="Liberation Serif"/>
          <w:b/>
          <w:bCs/>
        </w:rPr>
      </w:pPr>
      <w:r w:rsidRPr="00E3067A">
        <w:rPr>
          <w:rFonts w:ascii="Liberation Serif" w:hAnsi="Liberation Serif" w:cs="Liberation Serif"/>
        </w:rPr>
        <w:t xml:space="preserve">собраны оценки 24 075 получателей услуг организаций социального обслуживания Свердловской области, по всем 55 организациям социального обслуживания выполнено выборочное задание.  </w:t>
      </w:r>
    </w:p>
    <w:p w14:paraId="23CC22EB" w14:textId="77777777" w:rsidR="00AD5380" w:rsidRPr="00E3067A" w:rsidRDefault="00AD5380" w:rsidP="00AD5380">
      <w:pPr>
        <w:ind w:firstLine="708"/>
        <w:jc w:val="both"/>
        <w:rPr>
          <w:rFonts w:ascii="Liberation Serif" w:hAnsi="Liberation Serif" w:cs="Liberation Serif"/>
        </w:rPr>
      </w:pPr>
      <w:r w:rsidRPr="00E3067A">
        <w:rPr>
          <w:rFonts w:ascii="Liberation Serif" w:hAnsi="Liberation Serif" w:cs="Liberation Serif"/>
        </w:rPr>
        <w:t xml:space="preserve">Все это позволило, в соответствии с утвержденной методикой, рассчитать показатели и сделать выводы о качестве условий оказания услуг в организациях социального обслуживания Свердловской области в 2023 году. </w:t>
      </w:r>
    </w:p>
    <w:p w14:paraId="1648D9F4" w14:textId="77777777" w:rsidR="0085121D" w:rsidRDefault="0085121D" w:rsidP="00AD5380">
      <w:pPr>
        <w:ind w:firstLine="708"/>
        <w:jc w:val="both"/>
        <w:rPr>
          <w:rFonts w:ascii="Liberation Serif" w:hAnsi="Liberation Serif" w:cs="Liberation Serif"/>
          <w:b/>
          <w:bCs/>
        </w:rPr>
      </w:pPr>
    </w:p>
    <w:p w14:paraId="696467B0" w14:textId="789564CC" w:rsidR="00AD5380" w:rsidRDefault="00AD5380" w:rsidP="00AD5380">
      <w:pPr>
        <w:ind w:firstLine="708"/>
        <w:jc w:val="both"/>
        <w:rPr>
          <w:rFonts w:ascii="Liberation Serif" w:hAnsi="Liberation Serif" w:cs="Liberation Serif"/>
          <w:b/>
          <w:bCs/>
        </w:rPr>
      </w:pPr>
      <w:r w:rsidRPr="00E3067A">
        <w:rPr>
          <w:rFonts w:ascii="Liberation Serif" w:hAnsi="Liberation Serif" w:cs="Liberation Serif"/>
          <w:b/>
          <w:bCs/>
        </w:rPr>
        <w:t>В 202</w:t>
      </w:r>
      <w:r>
        <w:rPr>
          <w:rFonts w:ascii="Liberation Serif" w:hAnsi="Liberation Serif" w:cs="Liberation Serif"/>
          <w:b/>
          <w:bCs/>
        </w:rPr>
        <w:t>3</w:t>
      </w:r>
      <w:r w:rsidRPr="00E3067A">
        <w:rPr>
          <w:rFonts w:ascii="Liberation Serif" w:hAnsi="Liberation Serif" w:cs="Liberation Serif"/>
          <w:b/>
          <w:bCs/>
        </w:rPr>
        <w:t xml:space="preserve"> году Итоговый показатель независимой оценки качества условий оказания услуг организациями социального обслуживания составил в среднем 92,78 балла, то есть</w:t>
      </w:r>
      <w:r>
        <w:rPr>
          <w:rFonts w:ascii="Liberation Serif" w:hAnsi="Liberation Serif" w:cs="Liberation Serif"/>
          <w:b/>
          <w:bCs/>
        </w:rPr>
        <w:t xml:space="preserve"> снизился относительно результата прошлого периода (НОК 2022 года, средний результат 93,48 балла) на -0,7 баллов.  </w:t>
      </w:r>
    </w:p>
    <w:p w14:paraId="4BEAAE5E" w14:textId="4F3FC204" w:rsidR="00AD5380" w:rsidRDefault="00AD5380" w:rsidP="00AD5380">
      <w:pPr>
        <w:ind w:firstLine="708"/>
        <w:jc w:val="both"/>
        <w:rPr>
          <w:rFonts w:ascii="Liberation Serif" w:hAnsi="Liberation Serif" w:cs="Liberation Serif"/>
          <w:b/>
          <w:bCs/>
        </w:rPr>
      </w:pPr>
      <w:r>
        <w:rPr>
          <w:rFonts w:ascii="Liberation Serif" w:hAnsi="Liberation Serif" w:cs="Liberation Serif"/>
          <w:b/>
          <w:bCs/>
        </w:rPr>
        <w:t>Однако, если провести сравнение исключительно в рамках тех организаций, которые оценивались в текущем периоде (40 из 55 организаций 2023 года ранее оценивались в 2019–2020 годах), то средний результат НОК в 2023 году по  ним вырос, причем довольно существенно – на +3,</w:t>
      </w:r>
      <w:r w:rsidR="00094C54">
        <w:rPr>
          <w:rFonts w:ascii="Liberation Serif" w:hAnsi="Liberation Serif" w:cs="Liberation Serif"/>
          <w:b/>
          <w:bCs/>
        </w:rPr>
        <w:t>28</w:t>
      </w:r>
      <w:r>
        <w:rPr>
          <w:rFonts w:ascii="Liberation Serif" w:hAnsi="Liberation Serif" w:cs="Liberation Serif"/>
          <w:b/>
          <w:bCs/>
        </w:rPr>
        <w:t xml:space="preserve"> балла.  </w:t>
      </w:r>
    </w:p>
    <w:p w14:paraId="0530276A" w14:textId="77777777" w:rsidR="00AD5380" w:rsidRPr="00E3067A" w:rsidRDefault="00AD5380" w:rsidP="00AD5380">
      <w:pPr>
        <w:ind w:firstLine="708"/>
        <w:jc w:val="both"/>
        <w:rPr>
          <w:rFonts w:ascii="Liberation Serif" w:hAnsi="Liberation Serif" w:cs="Liberation Serif"/>
        </w:rPr>
      </w:pPr>
      <w:r w:rsidRPr="00251055">
        <w:rPr>
          <w:rFonts w:ascii="Liberation Serif" w:hAnsi="Liberation Serif" w:cs="Liberation Serif"/>
        </w:rPr>
        <w:t>Рассмотрим ситуацию по каждому критерию.</w:t>
      </w:r>
    </w:p>
    <w:p w14:paraId="2364CA20" w14:textId="77777777" w:rsidR="00AD5380" w:rsidRDefault="00AD5380" w:rsidP="00AD5380">
      <w:pPr>
        <w:ind w:firstLine="708"/>
        <w:jc w:val="both"/>
        <w:rPr>
          <w:rFonts w:ascii="Liberation Serif" w:hAnsi="Liberation Serif" w:cs="Liberation Serif"/>
          <w:b/>
          <w:bCs/>
        </w:rPr>
      </w:pPr>
    </w:p>
    <w:p w14:paraId="6CAB0570" w14:textId="77777777" w:rsidR="00AD5380" w:rsidRPr="00E3067A" w:rsidRDefault="00AD5380" w:rsidP="00AD5380">
      <w:pPr>
        <w:ind w:firstLine="708"/>
        <w:jc w:val="both"/>
        <w:rPr>
          <w:rFonts w:ascii="Liberation Serif" w:hAnsi="Liberation Serif" w:cs="Liberation Serif"/>
          <w:b/>
          <w:bCs/>
        </w:rPr>
      </w:pPr>
      <w:r w:rsidRPr="00E3067A">
        <w:rPr>
          <w:rFonts w:ascii="Liberation Serif" w:hAnsi="Liberation Serif" w:cs="Liberation Serif"/>
          <w:b/>
          <w:bCs/>
        </w:rPr>
        <w:t>Критерий 1 «Открытость и доступность информации об организации социального обслуживания»</w:t>
      </w:r>
    </w:p>
    <w:p w14:paraId="77FC9564" w14:textId="77777777" w:rsidR="00AD5380" w:rsidRPr="00E3067A" w:rsidRDefault="00AD5380" w:rsidP="00AD5380">
      <w:pPr>
        <w:ind w:firstLine="708"/>
        <w:jc w:val="both"/>
        <w:rPr>
          <w:rFonts w:ascii="Liberation Serif" w:hAnsi="Liberation Serif" w:cs="Liberation Serif"/>
        </w:rPr>
      </w:pPr>
      <w:r w:rsidRPr="00E3067A">
        <w:rPr>
          <w:rFonts w:ascii="Liberation Serif" w:hAnsi="Liberation Serif" w:cs="Liberation Serif"/>
        </w:rPr>
        <w:t>Подавляющее большинство государственных и негосударственных организаций социального обслуживания в Свердловской области (</w:t>
      </w:r>
      <w:r>
        <w:rPr>
          <w:rFonts w:ascii="Liberation Serif" w:hAnsi="Liberation Serif" w:cs="Liberation Serif"/>
        </w:rPr>
        <w:t>75</w:t>
      </w:r>
      <w:r w:rsidRPr="00E3067A">
        <w:rPr>
          <w:rFonts w:ascii="Liberation Serif" w:hAnsi="Liberation Serif" w:cs="Liberation Serif"/>
        </w:rPr>
        <w:t xml:space="preserve">%, это </w:t>
      </w:r>
      <w:r>
        <w:rPr>
          <w:rFonts w:ascii="Liberation Serif" w:hAnsi="Liberation Serif" w:cs="Liberation Serif"/>
        </w:rPr>
        <w:t>4</w:t>
      </w:r>
      <w:r w:rsidRPr="00E3067A">
        <w:rPr>
          <w:rFonts w:ascii="Liberation Serif" w:hAnsi="Liberation Serif" w:cs="Liberation Serif"/>
        </w:rPr>
        <w:t xml:space="preserve">1 организация из </w:t>
      </w:r>
      <w:r>
        <w:rPr>
          <w:rFonts w:ascii="Liberation Serif" w:hAnsi="Liberation Serif" w:cs="Liberation Serif"/>
        </w:rPr>
        <w:t>55</w:t>
      </w:r>
      <w:r w:rsidRPr="00E3067A">
        <w:rPr>
          <w:rFonts w:ascii="Liberation Serif" w:hAnsi="Liberation Serif" w:cs="Liberation Serif"/>
        </w:rPr>
        <w:t>) получили высокие баллы по критерию 1 (90 баллов и выше), т.е. обеспечили достаточно высокую открытость, доступность и полноту информации об организации на стендах, расположенных внутри помещения организации, и на официальном сайте организации в сети Интернет.</w:t>
      </w:r>
    </w:p>
    <w:p w14:paraId="2FFC1956" w14:textId="77777777" w:rsidR="00AD5380" w:rsidRDefault="00AD5380" w:rsidP="00AD5380">
      <w:pPr>
        <w:ind w:firstLine="708"/>
        <w:jc w:val="both"/>
        <w:rPr>
          <w:rFonts w:ascii="Liberation Serif" w:hAnsi="Liberation Serif" w:cs="Liberation Serif"/>
        </w:rPr>
      </w:pPr>
      <w:r w:rsidRPr="00251055">
        <w:rPr>
          <w:rFonts w:ascii="Liberation Serif" w:hAnsi="Liberation Serif" w:cs="Liberation Serif"/>
        </w:rPr>
        <w:t>Минимальное значение итогового сводного показателя по критерию 1 «Открытость и доступность информации об организации социального обслуживания» составляет 52,9 баллов (Общество с ограниченной ответственностью «Плутониум»). Причиной столь низкой оценки этой организации является отсутствие на момент проведения независимой оценки качества официального сайта данной организации. Максимальное значения итогового показателя по Критерию 1 составило 100 баллов, что было отмечено по 14 из 55 организаций социального обслуживания (25,5%). Таким образом, четвертая часть оцениваемых организаций выполнила все нормативы и получила высшую оценку (100 баллов) по всем трем составляющим данного критерия.  Среднее значение данного показателя составляет 93,52 балла.</w:t>
      </w:r>
    </w:p>
    <w:p w14:paraId="7564C364" w14:textId="77777777"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Наиболее «сильной» составляющей Критерия 1 является показатель 1.2. «Наличие на официальном сайте организации информации о дистанционных способах взаимодействия и их функционирование». Практически все (50 из 55 или 91%) обследуемые организации обеспечили информацию о дистанционных способах взаимодействия на своем официальном сайте в сети Интернет и эксперты убедились в том, что эти способы реально функционируют. Исключение составили 5 негосударственных организаций, у двух из которых функционировало только три способа взаимодействия (Общество с ограниченной ответственностью «Детский центр «Я расту» и  Общество с ограниченной ответственностью «ТАКТ С») и еще у двух (Индивидуальный предприниматель Гатилова Любовь Васильевна и Индивидуальный предприниматель Медянкина Ольга Николаевна) функционировало только 2 способа дистанционного взаимодействия. Что касается уже упомянутого выше ООО «Плутониум, то в связи с отсутствием официального сайта невозможно было проверить функционирование заявленных на нем способов дистанционного взаимодействия с организацией.</w:t>
      </w:r>
    </w:p>
    <w:p w14:paraId="35A8DAA6" w14:textId="77777777"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lastRenderedPageBreak/>
        <w:t>Наиболее «слабой» составляющей Критерия 1 является показатель 1.1. Соответствие информации о деятельности организации, размещенной на общедоступных информационных ресурсах. Среднее значение по данному показателю – 83,78 балла, 18 из 55 учреждений получили относительно низкие оценки по данному показателю (от 21 до 76 баллов), а это почти треть выборки (32,7%).</w:t>
      </w:r>
    </w:p>
    <w:p w14:paraId="29D8EDF2" w14:textId="77777777" w:rsidR="00AD5380" w:rsidRDefault="00AD5380" w:rsidP="00AD5380">
      <w:pPr>
        <w:ind w:firstLine="708"/>
        <w:jc w:val="both"/>
        <w:rPr>
          <w:rFonts w:ascii="Liberation Serif" w:hAnsi="Liberation Serif" w:cs="Liberation Serif"/>
          <w:b/>
          <w:bCs/>
        </w:rPr>
      </w:pPr>
    </w:p>
    <w:p w14:paraId="022D1603" w14:textId="77777777" w:rsidR="00AD5380" w:rsidRPr="00E3067A" w:rsidRDefault="00AD5380" w:rsidP="00AD5380">
      <w:pPr>
        <w:ind w:firstLine="708"/>
        <w:jc w:val="both"/>
        <w:rPr>
          <w:rFonts w:ascii="Liberation Serif" w:hAnsi="Liberation Serif" w:cs="Liberation Serif"/>
          <w:b/>
          <w:bCs/>
        </w:rPr>
      </w:pPr>
      <w:r w:rsidRPr="00E3067A">
        <w:rPr>
          <w:rFonts w:ascii="Liberation Serif" w:hAnsi="Liberation Serif" w:cs="Liberation Serif"/>
          <w:b/>
          <w:bCs/>
        </w:rPr>
        <w:t>Критерий 2 «Комфортность условий предоставления услуг, в том числе время ожидания предоставления услуг»</w:t>
      </w:r>
    </w:p>
    <w:p w14:paraId="16B2344E" w14:textId="77777777" w:rsidR="00AD5380" w:rsidRPr="00E3067A" w:rsidRDefault="00AD5380" w:rsidP="00AD5380">
      <w:pPr>
        <w:ind w:firstLine="708"/>
        <w:jc w:val="both"/>
        <w:rPr>
          <w:rFonts w:ascii="Liberation Serif" w:hAnsi="Liberation Serif" w:cs="Liberation Serif"/>
        </w:rPr>
      </w:pPr>
      <w:r w:rsidRPr="00E3067A">
        <w:rPr>
          <w:rFonts w:ascii="Liberation Serif" w:hAnsi="Liberation Serif" w:cs="Liberation Serif"/>
        </w:rPr>
        <w:t>Почти все из исследуемых государственных и негосударственных организаций социального обслуживания Свердловской области (96,4%, это 53 организации из 55) получили высокие баллы по критерию 2 (90 баллов и выше), т.е. обеспечили достаточно высокую комфортность условий предоставления услуг, в том числе комфортное время ожидания предоставления услуг.</w:t>
      </w:r>
    </w:p>
    <w:p w14:paraId="4D8D4531" w14:textId="77777777" w:rsidR="00AD5380" w:rsidRPr="00E3067A" w:rsidRDefault="00AD5380" w:rsidP="00AD5380">
      <w:pPr>
        <w:ind w:firstLine="708"/>
        <w:jc w:val="both"/>
        <w:rPr>
          <w:rFonts w:ascii="Liberation Serif" w:hAnsi="Liberation Serif" w:cs="Liberation Serif"/>
          <w:color w:val="000000"/>
        </w:rPr>
      </w:pPr>
      <w:r w:rsidRPr="00E3067A">
        <w:rPr>
          <w:rFonts w:ascii="Liberation Serif" w:hAnsi="Liberation Serif" w:cs="Liberation Serif"/>
        </w:rPr>
        <w:t>Минимальное значение итогового сводного показателя по критерию 2 «Комфортность условий предоставления услуг, в том числе время ожидания предоставления услуг»</w:t>
      </w:r>
      <w:r w:rsidRPr="00E3067A">
        <w:rPr>
          <w:rFonts w:ascii="Liberation Serif" w:hAnsi="Liberation Serif" w:cs="Liberation Serif"/>
          <w:color w:val="262626"/>
          <w:lang w:eastAsia="en-US"/>
        </w:rPr>
        <w:t xml:space="preserve"> составляет 85,3 балла (Общество с ограниченной ответственностью «ТАКТ С»</w:t>
      </w:r>
      <w:r w:rsidRPr="00E3067A">
        <w:rPr>
          <w:rFonts w:ascii="Liberation Serif" w:hAnsi="Liberation Serif" w:cs="Liberation Serif"/>
          <w:color w:val="000000"/>
        </w:rPr>
        <w:t>). Относительно низкое значение (менее 90 баллов) по данному критерию фиксируется и у Государственного казенного учреждения социального обслуживания населения Свердловской области «Организационно-методический центр социальной помощи» - 87,1 балл.</w:t>
      </w:r>
    </w:p>
    <w:p w14:paraId="3FA443C4" w14:textId="77777777"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Максимальное значения итогового показателя по Критерию 2 составило 100 баллов, что и было отмечено по 14 учреждениям из 55 (почти четверть организаций – 25,5%). Среднее значение данного показателя составляет 98,26 баллов.</w:t>
      </w:r>
    </w:p>
    <w:p w14:paraId="1BC87D50" w14:textId="77777777"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Наиболее «сильной» составляющей Критерия 2 является П.2.1. «Обеспечение в организации комфортных условий для предоставления услуг» (средний балл – 99,27). 54 из 55 обследованных учреждений получили максимальный балл (100) по этому критерию. Относительно «слабой» составляющей Критерия 2 является П.2.3. «Доля получателей услуг, удовлетворенных комфортностью условий предоставления услуг» (средний балл – 96,71). Но и здесь только 4 упомянутых выше организации набрали менее 90 баллов. Соответственно, в этих организациях необходимо не только формально обеспечить комфортные условия, но и повысить их качество, чтобы все получатели услуг остались ими удовлетворены. </w:t>
      </w:r>
    </w:p>
    <w:p w14:paraId="757C27FF" w14:textId="77777777" w:rsidR="00AD5380" w:rsidRDefault="00AD5380" w:rsidP="00AD5380">
      <w:pPr>
        <w:ind w:firstLine="708"/>
        <w:jc w:val="both"/>
        <w:rPr>
          <w:rFonts w:ascii="Liberation Serif" w:hAnsi="Liberation Serif" w:cs="Liberation Serif"/>
          <w:b/>
          <w:bCs/>
        </w:rPr>
      </w:pPr>
    </w:p>
    <w:p w14:paraId="37175BD8" w14:textId="77777777" w:rsidR="00AD5380" w:rsidRPr="00E3067A" w:rsidRDefault="00AD5380" w:rsidP="00AD5380">
      <w:pPr>
        <w:ind w:firstLine="708"/>
        <w:jc w:val="both"/>
        <w:rPr>
          <w:rFonts w:ascii="Liberation Serif" w:hAnsi="Liberation Serif" w:cs="Liberation Serif"/>
          <w:b/>
          <w:bCs/>
        </w:rPr>
      </w:pPr>
      <w:r w:rsidRPr="00E3067A">
        <w:rPr>
          <w:rFonts w:ascii="Liberation Serif" w:hAnsi="Liberation Serif" w:cs="Liberation Serif"/>
          <w:b/>
          <w:bCs/>
        </w:rPr>
        <w:t>Критерий 3 «Доступность услуг для инвалидов»</w:t>
      </w:r>
    </w:p>
    <w:p w14:paraId="162B5134" w14:textId="0953E858" w:rsidR="00AD5380" w:rsidRPr="00E3067A" w:rsidRDefault="00AD5380" w:rsidP="00AD5380">
      <w:pPr>
        <w:ind w:firstLine="708"/>
        <w:jc w:val="both"/>
        <w:rPr>
          <w:rFonts w:ascii="Liberation Serif" w:hAnsi="Liberation Serif" w:cs="Liberation Serif"/>
        </w:rPr>
      </w:pPr>
      <w:r w:rsidRPr="00E3067A">
        <w:rPr>
          <w:rFonts w:ascii="Liberation Serif" w:hAnsi="Liberation Serif" w:cs="Liberation Serif"/>
        </w:rPr>
        <w:t>Более чем две трети обследуемых государственных и негосударственных организаций социального обслуживания в Свердловской области (71%, это 39 организаций из 55) получили относительно низкие баллы по критерию 3 (ниже 90 баллов), т. е. недостаточно полноценно обеспечили доступность услуг для инвалидов. Менее трети организаций (29,1%, 16 из 55) имеют достаточно высокие оценки по данному критерию доступности (90 баллов и выше).</w:t>
      </w:r>
    </w:p>
    <w:p w14:paraId="16D6E24E" w14:textId="77777777"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rPr>
        <w:t>Минимальное значение итогового сводного показателя по критерию 3 «Доступность услуг для инвалидов»</w:t>
      </w:r>
      <w:r w:rsidRPr="00E3067A">
        <w:rPr>
          <w:rFonts w:ascii="Liberation Serif" w:hAnsi="Liberation Serif" w:cs="Liberation Serif"/>
          <w:color w:val="262626"/>
          <w:lang w:eastAsia="en-US"/>
        </w:rPr>
        <w:t xml:space="preserve"> составляет 24 балла (Государственное казенное учреждение социального обслуживания населения Свердловской области «Организационно-методический центр социальной помощи» (г. Екатеринбург). С одной стороны, это связано с отсутствием среди получателей услуг данной организации инвалидов или их законных представителей. С другой стороны, в данной организации эксперты не зафиксировали какого-либо оборудования, обеспечивающего доступность для инвалидов. Также очень низкие значения по данному критерию (38,0 баллов) зафиксированы у трех негосударственных организаций (Общество с ограниченной ответственностью «РОСЭК Стоматология», Индивидуальный предприниматель Гатилова Любовь Васильевна, Общество с ограниченной ответственностью «ТАКТ С»). </w:t>
      </w:r>
    </w:p>
    <w:p w14:paraId="4CB47678" w14:textId="77777777"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итогового показателя по Критерию 3 составило 100 баллов, что  было отмечено всего по 3 учреждениям из 55 (то есть в 5,5% случаев), это </w:t>
      </w:r>
      <w:r w:rsidRPr="00E3067A">
        <w:rPr>
          <w:rFonts w:ascii="Liberation Serif" w:hAnsi="Liberation Serif" w:cs="Liberation Serif"/>
          <w:color w:val="262626"/>
          <w:lang w:eastAsia="en-US"/>
        </w:rPr>
        <w:br/>
        <w:t xml:space="preserve">Государственное автономное учреждение Свердловской области «Областной центр реабилитации инвалидов» 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 Государственное автономное учреждение социального обслуживания Свердловской области </w:t>
      </w:r>
      <w:r w:rsidRPr="00E3067A">
        <w:rPr>
          <w:rFonts w:ascii="Liberation Serif" w:hAnsi="Liberation Serif" w:cs="Liberation Serif"/>
          <w:color w:val="262626"/>
          <w:lang w:eastAsia="en-US"/>
        </w:rPr>
        <w:lastRenderedPageBreak/>
        <w:t>«Социально-реабилитационный центр для несовершеннолетних города Нижняя Салда». Среднее значение критерия 3 составляет 74,29 баллов.</w:t>
      </w:r>
    </w:p>
    <w:p w14:paraId="4231B2E9" w14:textId="77777777"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Наиболее «сильной» составляющей Критерия 3 является показатель 3.3. «Доля получателей услуг, удовлетворенных доступностью услуг для инвалидов» (среднее значение 94,53 балла, получатели услуг (все опрошенные инвалиды или их законные представители) 18 организаций (32,7%) полностью удовлетворены доступностью услуг для инвалидов). Высокое значение по данному критерию (выше 90 баллов) отмечается у 50 из 55 организаций (91%). Наиболее «слабой» составляющей Критерия 3 является показатель 3.1. «Оборудование помещений организации и прилегающей к ней территории с учетом доступности для инвалидов» (среднее значение составляет всего 52,73 балла, при этом две трети учреждений (63,6%, 35 учреждений из 55) получили относительно низкие оценки по данному показателю (менее 80 баллов).</w:t>
      </w:r>
    </w:p>
    <w:p w14:paraId="07A95BE8" w14:textId="77777777" w:rsidR="00AD5380" w:rsidRDefault="00AD5380" w:rsidP="00AD5380">
      <w:pPr>
        <w:ind w:firstLine="708"/>
        <w:jc w:val="both"/>
        <w:rPr>
          <w:rFonts w:ascii="Liberation Serif" w:hAnsi="Liberation Serif" w:cs="Liberation Serif"/>
          <w:b/>
          <w:bCs/>
        </w:rPr>
      </w:pPr>
    </w:p>
    <w:p w14:paraId="07377CCC" w14:textId="77777777" w:rsidR="00AD5380" w:rsidRPr="00E3067A" w:rsidRDefault="00AD5380" w:rsidP="00AD5380">
      <w:pPr>
        <w:ind w:firstLine="708"/>
        <w:jc w:val="both"/>
        <w:rPr>
          <w:rFonts w:ascii="Liberation Serif" w:hAnsi="Liberation Serif" w:cs="Liberation Serif"/>
          <w:b/>
          <w:bCs/>
        </w:rPr>
      </w:pPr>
      <w:r w:rsidRPr="00E3067A">
        <w:rPr>
          <w:rFonts w:ascii="Liberation Serif" w:hAnsi="Liberation Serif" w:cs="Liberation Serif"/>
          <w:b/>
          <w:bCs/>
        </w:rPr>
        <w:t>Критерий 4 «Доброжелательность, вежливость работников организации»</w:t>
      </w:r>
    </w:p>
    <w:p w14:paraId="76BB4359" w14:textId="77777777" w:rsidR="00AD5380" w:rsidRPr="00E3067A" w:rsidRDefault="00AD5380" w:rsidP="00AD5380">
      <w:pPr>
        <w:ind w:firstLine="708"/>
        <w:jc w:val="both"/>
        <w:rPr>
          <w:rFonts w:ascii="Liberation Serif" w:hAnsi="Liberation Serif" w:cs="Liberation Serif"/>
        </w:rPr>
      </w:pPr>
      <w:r w:rsidRPr="00E3067A">
        <w:rPr>
          <w:rFonts w:ascii="Liberation Serif" w:hAnsi="Liberation Serif" w:cs="Liberation Serif"/>
        </w:rPr>
        <w:t>Практически все исследуемые организации социального обслуживания в Свердловской области (98,2%, это 54 организации из 55) получили высокие баллы по критерию 4 (90 баллов и выше), то есть обеспечили достаточно высокий уровень доброжелательности и вежливости работников организации по отношению к получателям услуг.</w:t>
      </w:r>
    </w:p>
    <w:p w14:paraId="091391BD" w14:textId="77777777" w:rsidR="00AD5380" w:rsidRPr="00251055" w:rsidRDefault="00AD5380" w:rsidP="00AD5380">
      <w:pPr>
        <w:ind w:firstLine="708"/>
        <w:jc w:val="both"/>
        <w:rPr>
          <w:rFonts w:ascii="Liberation Serif" w:hAnsi="Liberation Serif" w:cs="Liberation Serif"/>
        </w:rPr>
      </w:pPr>
      <w:r w:rsidRPr="00251055">
        <w:rPr>
          <w:rFonts w:ascii="Liberation Serif" w:hAnsi="Liberation Serif" w:cs="Liberation Serif"/>
        </w:rPr>
        <w:t>Минимальное значение итогового сводного показателя по критерию 4 «Доброжелательность, вежливость работников организации» составляет 88,4 балла (Государственное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 все остальные охваченные исследованием организации набрали по этому критерию свыше 90 баллов. Максимальное значения итогового показателя по Критерию 4 составило ровно 100 баллов, что и было отмечено по 26 учреждениям из 55 (47,3% случаев, то есть почти в половине организаций). Среднее значение критерия 4 составляет 99,07 баллов.</w:t>
      </w:r>
    </w:p>
    <w:p w14:paraId="4ECAC26C" w14:textId="77777777" w:rsidR="00AD5380" w:rsidRDefault="00AD5380" w:rsidP="00AD5380">
      <w:pPr>
        <w:ind w:firstLine="708"/>
        <w:jc w:val="both"/>
        <w:rPr>
          <w:rFonts w:ascii="Liberation Serif" w:hAnsi="Liberation Serif" w:cs="Liberation Serif"/>
        </w:rPr>
      </w:pPr>
      <w:r w:rsidRPr="00251055">
        <w:rPr>
          <w:rFonts w:ascii="Liberation Serif" w:hAnsi="Liberation Serif" w:cs="Liberation Serif"/>
        </w:rPr>
        <w:t xml:space="preserve">Наиболее «сильными» составляющими Критерия 4, практически в равной степени, являются все три уровня доброжелательности и вежливости работников: как при первичном контакте (средний балл 98,51), при дистанционных формах взаимодействия (средний балл 99,33), так и при непосредственном оказании услуг (средний балл 99,65). </w:t>
      </w:r>
    </w:p>
    <w:p w14:paraId="53917D01" w14:textId="77777777" w:rsidR="00AD5380" w:rsidRDefault="00AD5380" w:rsidP="00AD5380">
      <w:pPr>
        <w:ind w:firstLine="708"/>
        <w:jc w:val="both"/>
        <w:rPr>
          <w:rFonts w:ascii="Liberation Serif" w:hAnsi="Liberation Serif" w:cs="Liberation Serif"/>
        </w:rPr>
      </w:pPr>
    </w:p>
    <w:p w14:paraId="0F756C0E" w14:textId="77777777" w:rsidR="00AD5380" w:rsidRPr="00E3067A" w:rsidRDefault="00AD5380" w:rsidP="00AD5380">
      <w:pPr>
        <w:ind w:firstLine="708"/>
        <w:jc w:val="both"/>
        <w:rPr>
          <w:rFonts w:ascii="Liberation Serif" w:hAnsi="Liberation Serif" w:cs="Liberation Serif"/>
          <w:b/>
          <w:bCs/>
        </w:rPr>
      </w:pPr>
      <w:r w:rsidRPr="00E3067A">
        <w:rPr>
          <w:rFonts w:ascii="Liberation Serif" w:hAnsi="Liberation Serif" w:cs="Liberation Serif"/>
          <w:b/>
          <w:bCs/>
        </w:rPr>
        <w:t>Критерий 5 «Удовлетворённость условиями оказания услуг»</w:t>
      </w:r>
    </w:p>
    <w:p w14:paraId="26BEFCA6" w14:textId="77777777" w:rsidR="00AD5380" w:rsidRPr="00E3067A" w:rsidRDefault="00AD5380" w:rsidP="00AD5380">
      <w:pPr>
        <w:ind w:firstLine="708"/>
        <w:jc w:val="both"/>
        <w:rPr>
          <w:rFonts w:ascii="Liberation Serif" w:hAnsi="Liberation Serif" w:cs="Liberation Serif"/>
        </w:rPr>
      </w:pPr>
      <w:r w:rsidRPr="00E3067A">
        <w:rPr>
          <w:rFonts w:ascii="Liberation Serif" w:hAnsi="Liberation Serif" w:cs="Liberation Serif"/>
        </w:rPr>
        <w:t>Абсолютно все исследуемые организации социального обслуживания в Свердловской области, охваченные независимой оценкой качества в 2023 году (55 из 55, 100%) получили высокие баллы по критерию 5 (90 баллов и выше), т.е. обеспечили достаточно высокий уровень удовлетворенности клиентов условиями оказания услуг.</w:t>
      </w:r>
    </w:p>
    <w:p w14:paraId="07EF428D" w14:textId="77777777" w:rsidR="00AD5380" w:rsidRPr="00251055" w:rsidRDefault="00AD5380" w:rsidP="00AD5380">
      <w:pPr>
        <w:ind w:firstLine="708"/>
        <w:jc w:val="both"/>
        <w:rPr>
          <w:rFonts w:ascii="Liberation Serif" w:hAnsi="Liberation Serif" w:cs="Liberation Serif"/>
        </w:rPr>
      </w:pPr>
      <w:r w:rsidRPr="00251055">
        <w:rPr>
          <w:rFonts w:ascii="Liberation Serif" w:hAnsi="Liberation Serif" w:cs="Liberation Serif"/>
        </w:rPr>
        <w:t>Минимальное значение итогового сводного показателя по критерию 5 «Удовлетворённость условиями оказания услуг» составляет 90,4 балла (Индивидуальный предприниматель Медянкина Ольга Николаевна). Менее 95 баллов по</w:t>
      </w:r>
      <w:r>
        <w:rPr>
          <w:rFonts w:ascii="Liberation Serif" w:hAnsi="Liberation Serif" w:cs="Liberation Serif"/>
        </w:rPr>
        <w:t xml:space="preserve"> </w:t>
      </w:r>
      <w:r w:rsidRPr="00251055">
        <w:rPr>
          <w:rFonts w:ascii="Liberation Serif" w:hAnsi="Liberation Serif" w:cs="Liberation Serif"/>
        </w:rPr>
        <w:t>5 критерию зафиксировано также еще у трех организаций (Индивидуальный предприниматель Шункиева Надежда Викторовна, 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 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 Максимальное значения итогового показателя по Критерию 5 составило ровно 100 баллов, что и было отмечено по 18 учреждениям из 55 (в 32,7% случаев, то есть почти у трети охваченных НОК организаций). Среднее значение по Критерию 5 составляет 98,74 балла.</w:t>
      </w:r>
    </w:p>
    <w:p w14:paraId="00D8D153" w14:textId="77777777" w:rsidR="00AD5380" w:rsidRDefault="00AD5380" w:rsidP="00AD5380">
      <w:pPr>
        <w:ind w:firstLine="708"/>
        <w:jc w:val="both"/>
        <w:rPr>
          <w:rFonts w:ascii="Liberation Serif" w:hAnsi="Liberation Serif" w:cs="Liberation Serif"/>
        </w:rPr>
      </w:pPr>
      <w:r w:rsidRPr="00251055">
        <w:rPr>
          <w:rFonts w:ascii="Liberation Serif" w:hAnsi="Liberation Serif" w:cs="Liberation Serif"/>
        </w:rPr>
        <w:t>Поскольку по всем трем показателям (П.5.1, П.5.2., П.5.3.) средние баллы очень высоки, то получается, что у Критерия 5 в 2023 году нет слабых или сильных составляющих. Чуть меньше других составляет средний балл по показателю 5.2. «Доля получателей услуг, удовлетворенных организационными условиями предоставления услуг» - 98,64 балла, поскольку по этому показателю относительно низкий (менее чем 90 баллов) результат выявлен у двух организаций, тогда как по П.5.1 и по П.5.3 результат менее чем 90 баллов выявлен в обоих случаях только по одной из организаций.</w:t>
      </w:r>
    </w:p>
    <w:p w14:paraId="18E3162D" w14:textId="77777777" w:rsidR="00AD5380" w:rsidRPr="00E3067A" w:rsidRDefault="00AD5380" w:rsidP="00AD5380">
      <w:pPr>
        <w:ind w:firstLine="708"/>
        <w:jc w:val="both"/>
        <w:rPr>
          <w:rFonts w:ascii="Liberation Serif" w:hAnsi="Liberation Serif" w:cs="Liberation Serif"/>
          <w:b/>
          <w:bCs/>
        </w:rPr>
      </w:pPr>
    </w:p>
    <w:p w14:paraId="5AD67897" w14:textId="77777777" w:rsidR="00AD5380" w:rsidRDefault="00AD5380" w:rsidP="00AD5380">
      <w:pPr>
        <w:ind w:firstLine="708"/>
        <w:jc w:val="both"/>
        <w:rPr>
          <w:rFonts w:ascii="Liberation Serif" w:hAnsi="Liberation Serif" w:cs="Liberation Serif"/>
          <w:b/>
          <w:bCs/>
        </w:rPr>
      </w:pPr>
      <w:r w:rsidRPr="00E3067A">
        <w:rPr>
          <w:rFonts w:ascii="Liberation Serif" w:hAnsi="Liberation Serif" w:cs="Liberation Serif"/>
          <w:b/>
          <w:bCs/>
        </w:rPr>
        <w:t>ИТОГОВЫЕ РЕЗУЛЬТАТЫ НОК в 202</w:t>
      </w:r>
      <w:r>
        <w:rPr>
          <w:rFonts w:ascii="Liberation Serif" w:hAnsi="Liberation Serif" w:cs="Liberation Serif"/>
          <w:b/>
          <w:bCs/>
        </w:rPr>
        <w:t>3</w:t>
      </w:r>
      <w:r w:rsidRPr="00E3067A">
        <w:rPr>
          <w:rFonts w:ascii="Liberation Serif" w:hAnsi="Liberation Serif" w:cs="Liberation Serif"/>
          <w:b/>
          <w:bCs/>
        </w:rPr>
        <w:t xml:space="preserve"> году.</w:t>
      </w:r>
    </w:p>
    <w:p w14:paraId="70DD1FB1" w14:textId="77777777" w:rsidR="00AD5380" w:rsidRPr="00E3067A" w:rsidRDefault="00AD5380" w:rsidP="00AD5380">
      <w:pPr>
        <w:ind w:firstLine="708"/>
        <w:jc w:val="both"/>
        <w:rPr>
          <w:rFonts w:ascii="Liberation Serif" w:hAnsi="Liberation Serif" w:cs="Liberation Serif"/>
        </w:rPr>
      </w:pPr>
      <w:r w:rsidRPr="00E3067A">
        <w:rPr>
          <w:rFonts w:ascii="Liberation Serif" w:hAnsi="Liberation Serif" w:cs="Liberation Serif"/>
        </w:rPr>
        <w:t>Большинство обследуемых государственных и негосударственных организаций социального обслуживания в Свердловской области (69%, это 38 организаций из 55) получили высокие баллы по сводному расчетному показателю – по общей итоговой оценке (90 баллов и выше), т.е. обеспечили достаточно высокую удовлетворенность клиентов пятью основными критериями и качествами условий оказания услуг: открытость, доступность и полнота информации об организации, комфортность условий оказания услуг, доступность услуг для инвалидов, доброжелательность и вежливость сотрудников, удовлетворённость организационными и прочими условиями оказания услуг, а также готовность рекомендовать организацию.</w:t>
      </w:r>
    </w:p>
    <w:p w14:paraId="6E15C1EF" w14:textId="77777777"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итогового сводного показателя (по совокупности всех пяти критериев) </w:t>
      </w:r>
      <w:r w:rsidRPr="00E3067A">
        <w:rPr>
          <w:rFonts w:ascii="Liberation Serif" w:hAnsi="Liberation Serif" w:cs="Liberation Serif"/>
          <w:color w:val="262626"/>
          <w:lang w:eastAsia="en-US"/>
        </w:rPr>
        <w:t>составляет 79,34 балла (</w:t>
      </w:r>
      <w:r w:rsidRPr="00E3067A">
        <w:rPr>
          <w:rFonts w:ascii="Liberation Serif" w:hAnsi="Liberation Serif" w:cs="Liberation Serif"/>
          <w:color w:val="000000"/>
        </w:rPr>
        <w:t>Индивидуальный предприниматель Медянкина Ольга Николаевна</w:t>
      </w:r>
      <w:r w:rsidRPr="00E3067A">
        <w:rPr>
          <w:rFonts w:ascii="Liberation Serif" w:hAnsi="Liberation Serif" w:cs="Liberation Serif"/>
          <w:color w:val="262626"/>
          <w:lang w:eastAsia="en-US"/>
        </w:rPr>
        <w:t>) и 79,42 балла (Государственное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r w:rsidRPr="00E3067A">
        <w:rPr>
          <w:rFonts w:ascii="Liberation Serif" w:hAnsi="Liberation Serif" w:cs="Liberation Serif"/>
          <w:color w:val="000000"/>
        </w:rPr>
        <w:t>)</w:t>
      </w:r>
      <w:r w:rsidRPr="00E3067A">
        <w:rPr>
          <w:rFonts w:ascii="Liberation Serif" w:hAnsi="Liberation Serif" w:cs="Liberation Serif"/>
          <w:color w:val="262626"/>
          <w:lang w:eastAsia="en-US"/>
        </w:rPr>
        <w:t xml:space="preserve">. Также, относительно низкий итоговый балл зафиксирован еще у двух негосударственных организаций (Общество с ограниченной ответственностью «ТАКТ С» - 81.36 балла и Общество с ограниченной ответственностью «Плутониум» - 80,98 баллов). </w:t>
      </w:r>
    </w:p>
    <w:p w14:paraId="53BDD8BF" w14:textId="1B50F210"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Большинство обследуемых организаций (36 из 55, то есть 65,5%) получили общие оценки в диапазоне от 90 до 99,9 баллов (при этом 14 из них в диапазоне от 90 до 95 баллов и 2</w:t>
      </w:r>
      <w:r w:rsidR="009A6EA7">
        <w:rPr>
          <w:rFonts w:ascii="Liberation Serif" w:hAnsi="Liberation Serif" w:cs="Liberation Serif"/>
          <w:color w:val="262626"/>
          <w:lang w:eastAsia="en-US"/>
        </w:rPr>
        <w:t>2</w:t>
      </w:r>
      <w:r w:rsidRPr="00E3067A">
        <w:rPr>
          <w:rFonts w:ascii="Liberation Serif" w:hAnsi="Liberation Serif" w:cs="Liberation Serif"/>
          <w:color w:val="262626"/>
          <w:lang w:eastAsia="en-US"/>
        </w:rPr>
        <w:t xml:space="preserve"> – в диапазоне от 95 до 99 баллов). В их число входят 33 государственных и 3 негосударственных организации (</w:t>
      </w:r>
      <w:r w:rsidRPr="00E3067A">
        <w:rPr>
          <w:rFonts w:ascii="Liberation Serif" w:hAnsi="Liberation Serif" w:cs="Liberation Serif"/>
          <w:color w:val="000000"/>
        </w:rPr>
        <w:t xml:space="preserve">Индивидуальный предприниматель Мордвова Ирина Семеновна – 98,2 балла, </w:t>
      </w:r>
      <w:r w:rsidRPr="00E3067A">
        <w:rPr>
          <w:rFonts w:ascii="Liberation Serif" w:hAnsi="Liberation Serif" w:cs="Liberation Serif"/>
          <w:color w:val="262626"/>
          <w:lang w:eastAsia="en-US"/>
        </w:rPr>
        <w:t xml:space="preserve">Нижнетагильская местная общественная организация инвалидов «Равновесие» - 92,86 балла и Общество с ограниченной ответственностью «Детский центр «Я расту» - 91,32 балла. </w:t>
      </w:r>
    </w:p>
    <w:p w14:paraId="3530F905" w14:textId="77777777"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Максимальное значения итогового общего показателя составило ровно 100 баллов (то есть они набрали по 100 баллов по каждому из пяти критериев), что было отмечено по двум учреждениям из 55 (то есть в 3,64% случаев):</w:t>
      </w:r>
    </w:p>
    <w:p w14:paraId="32CE024B" w14:textId="77777777" w:rsidR="00AD5380" w:rsidRPr="00E3067A" w:rsidRDefault="00AD5380">
      <w:pPr>
        <w:pStyle w:val="a5"/>
        <w:numPr>
          <w:ilvl w:val="0"/>
          <w:numId w:val="21"/>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Государственное автономное учреждение Свердловской области «Областной центр реабилитации инвалидов»</w:t>
      </w:r>
    </w:p>
    <w:p w14:paraId="243ACA0B" w14:textId="77777777" w:rsidR="00AD5380" w:rsidRPr="00E3067A" w:rsidRDefault="00AD5380">
      <w:pPr>
        <w:pStyle w:val="a5"/>
        <w:numPr>
          <w:ilvl w:val="0"/>
          <w:numId w:val="21"/>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p w14:paraId="7E65D6D1" w14:textId="77777777" w:rsidR="00AD5380" w:rsidRPr="00E3067A" w:rsidRDefault="00AD5380" w:rsidP="00AD5380">
      <w:pPr>
        <w:pStyle w:val="a5"/>
        <w:ind w:left="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Еще 2 государственных организации набрали по общему критерию свыше 99 баллов:</w:t>
      </w:r>
    </w:p>
    <w:p w14:paraId="23EF136D" w14:textId="77777777" w:rsidR="00AD5380" w:rsidRPr="00E3067A" w:rsidRDefault="00AD5380">
      <w:pPr>
        <w:pStyle w:val="a5"/>
        <w:numPr>
          <w:ilvl w:val="0"/>
          <w:numId w:val="21"/>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Государственное автономное учреждение Свердловской области «Областной центр реабилитации инвалидов»</w:t>
      </w:r>
    </w:p>
    <w:p w14:paraId="25C90E0C" w14:textId="77777777" w:rsidR="00AD5380" w:rsidRPr="009A6EA7" w:rsidRDefault="00AD5380">
      <w:pPr>
        <w:pStyle w:val="a5"/>
        <w:numPr>
          <w:ilvl w:val="0"/>
          <w:numId w:val="21"/>
        </w:numPr>
        <w:jc w:val="both"/>
        <w:rPr>
          <w:rFonts w:ascii="Liberation Serif" w:hAnsi="Liberation Serif" w:cs="Liberation Serif"/>
          <w:b/>
          <w:bCs/>
        </w:rPr>
      </w:pPr>
      <w:r w:rsidRPr="009A6EA7">
        <w:rPr>
          <w:rFonts w:ascii="Liberation Serif" w:hAnsi="Liberation Serif" w:cs="Liberation Serif"/>
          <w:color w:val="262626"/>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p w14:paraId="37E4DADD" w14:textId="77777777" w:rsidR="009A6EA7" w:rsidRDefault="009A6EA7" w:rsidP="00AD5380">
      <w:pPr>
        <w:ind w:firstLine="708"/>
        <w:jc w:val="both"/>
        <w:rPr>
          <w:rFonts w:ascii="Liberation Serif" w:hAnsi="Liberation Serif" w:cs="Liberation Serif"/>
          <w:b/>
          <w:bCs/>
          <w:color w:val="262626"/>
          <w:lang w:eastAsia="en-US"/>
        </w:rPr>
      </w:pPr>
    </w:p>
    <w:p w14:paraId="2D2CA6D8" w14:textId="678A18C3"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b/>
          <w:bCs/>
          <w:color w:val="262626"/>
          <w:lang w:eastAsia="en-US"/>
        </w:rPr>
        <w:t xml:space="preserve">Среднее значение итогового общего показателя по всем 55 обследованным в 2023 году организациям составляет 92,78 балла. </w:t>
      </w:r>
      <w:r w:rsidRPr="00E3067A">
        <w:rPr>
          <w:rFonts w:ascii="Liberation Serif" w:hAnsi="Liberation Serif" w:cs="Liberation Serif"/>
          <w:color w:val="262626"/>
          <w:lang w:eastAsia="en-US"/>
        </w:rPr>
        <w:t>При этом по 42 государственным организациям среднее значение итогового критерия – 94,48 балла, а по 13 негосударственным – 87,28 балла (разница между средними составила 7,2 балла).</w:t>
      </w:r>
    </w:p>
    <w:p w14:paraId="4B557DE0" w14:textId="77777777" w:rsidR="009A6EA7" w:rsidRDefault="009A6EA7" w:rsidP="00AD5380">
      <w:pPr>
        <w:ind w:firstLine="708"/>
        <w:jc w:val="both"/>
        <w:rPr>
          <w:rFonts w:ascii="Liberation Serif" w:hAnsi="Liberation Serif" w:cs="Liberation Serif"/>
          <w:color w:val="262626"/>
          <w:lang w:eastAsia="en-US"/>
        </w:rPr>
      </w:pPr>
    </w:p>
    <w:p w14:paraId="2509870F" w14:textId="61AD2AF2"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Наиболее «сильной» составляющей итоговой общей оценки является Критерий 4. «Доброжелательность, вежливость работников». Средний балл по всем 55 организациям здесь близок к максимальному - 99,07 балла. </w:t>
      </w:r>
    </w:p>
    <w:p w14:paraId="798F1513" w14:textId="77777777"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Также очень высока, но несколько меньше, чем по критерию 4, итоговая общая оценка по еще двум критериям: </w:t>
      </w:r>
    </w:p>
    <w:p w14:paraId="012876D0" w14:textId="77777777" w:rsidR="00AD5380" w:rsidRPr="00E3067A" w:rsidRDefault="00AD5380">
      <w:pPr>
        <w:pStyle w:val="a5"/>
        <w:numPr>
          <w:ilvl w:val="0"/>
          <w:numId w:val="22"/>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Критерий 5 «Удовлетворенность условиями оказания услуг» (средний балл по всем 55 организациям 98,74 </w:t>
      </w:r>
    </w:p>
    <w:p w14:paraId="0862B540" w14:textId="77777777" w:rsidR="00AD5380" w:rsidRPr="00E3067A" w:rsidRDefault="00AD5380">
      <w:pPr>
        <w:pStyle w:val="a5"/>
        <w:numPr>
          <w:ilvl w:val="0"/>
          <w:numId w:val="22"/>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Критерий 2. «Комфортность условий предоставления услуг в организации» (средний балл по всем 55 организациям 98,26).</w:t>
      </w:r>
    </w:p>
    <w:p w14:paraId="4DD007C1" w14:textId="77777777" w:rsidR="00AD5380" w:rsidRPr="00E3067A" w:rsidRDefault="00AD5380" w:rsidP="00AD5380">
      <w:pPr>
        <w:ind w:firstLine="708"/>
        <w:jc w:val="both"/>
        <w:rPr>
          <w:rFonts w:ascii="Liberation Serif" w:hAnsi="Liberation Serif" w:cs="Liberation Serif"/>
          <w:color w:val="262626"/>
          <w:lang w:eastAsia="en-US"/>
        </w:rPr>
      </w:pPr>
    </w:p>
    <w:p w14:paraId="40C66299" w14:textId="77777777"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В средней степени проявили себя организации социального обслуживания по Критерию 1 «Открытость и доступность информации об организации». Средний балл по всем 55 организациям </w:t>
      </w:r>
      <w:r w:rsidRPr="00E3067A">
        <w:rPr>
          <w:rFonts w:ascii="Liberation Serif" w:hAnsi="Liberation Serif" w:cs="Liberation Serif"/>
          <w:color w:val="262626"/>
          <w:lang w:eastAsia="en-US"/>
        </w:rPr>
        <w:lastRenderedPageBreak/>
        <w:t>здесь составил 93,52, что довольно близко к общему итоговому баллу 92,78. У многих негосударственных организаций не хватает на сайте в сети Интернет или на стендах в филиалах тех или иных нормативно требуемы информационных материалов и это можно относительно легко исправить.</w:t>
      </w:r>
    </w:p>
    <w:p w14:paraId="15C163E6" w14:textId="77777777" w:rsidR="00AD5380" w:rsidRPr="00E3067A" w:rsidRDefault="00AD5380" w:rsidP="00AD5380">
      <w:pPr>
        <w:ind w:firstLine="708"/>
        <w:jc w:val="both"/>
        <w:rPr>
          <w:rFonts w:ascii="Liberation Serif" w:hAnsi="Liberation Serif" w:cs="Liberation Serif"/>
          <w:color w:val="262626"/>
          <w:lang w:eastAsia="en-US"/>
        </w:rPr>
      </w:pPr>
    </w:p>
    <w:p w14:paraId="372219A4" w14:textId="77777777"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И наиболее «слабой» составляющей итоговой общей оценки является Критерий 3 «Доступность услуг для инвалидов» (среднее значение по всем 55 организациям 74,29 баллов). Большая часть (31 из 55) учреждений получили относительно низкие оценки по данному показателю (от 44 до 88 баллов), а это три четверти выборки (79%)).</w:t>
      </w:r>
    </w:p>
    <w:p w14:paraId="323E6D10" w14:textId="77777777" w:rsidR="00AD5380" w:rsidRPr="00E3067A" w:rsidRDefault="00AD5380" w:rsidP="00AD5380">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Таким образом, из всех оцениваемых показателей, доступность услуг для инвалидов является наименее успешно реализованным, и в первую очередь это касается обследованных негосударственных организаций. Однако это характерно для ситуации в целом, тогда как по некоторым учреждениям оценки данного показателя достаточно высоки (7 государственных организаций набрали по этому критерию от 99 до 100 баллов). </w:t>
      </w:r>
    </w:p>
    <w:p w14:paraId="0FA30F0D" w14:textId="77777777" w:rsidR="00AD5380" w:rsidRPr="00E3067A" w:rsidRDefault="00AD5380" w:rsidP="00AD5380">
      <w:pPr>
        <w:ind w:firstLine="708"/>
        <w:jc w:val="both"/>
        <w:rPr>
          <w:rFonts w:ascii="Liberation Serif" w:hAnsi="Liberation Serif" w:cs="Liberation Serif"/>
        </w:rPr>
      </w:pPr>
      <w:r w:rsidRPr="00E3067A">
        <w:rPr>
          <w:rFonts w:ascii="Liberation Serif" w:hAnsi="Liberation Serif" w:cs="Liberation Serif"/>
          <w:b/>
          <w:bCs/>
        </w:rPr>
        <w:t>Наилучшим образом обеспечили совокупную реализацию всех пяти качеств и условий обслуживания следующие учреждения</w:t>
      </w:r>
      <w:r w:rsidRPr="00E3067A">
        <w:rPr>
          <w:rFonts w:ascii="Liberation Serif" w:hAnsi="Liberation Serif" w:cs="Liberation Serif"/>
        </w:rPr>
        <w:t>: это десятка лидеров – государственных учреждений, набравших в итоге от 98,4 до 100 баллов. К ним принадлежат (приведены в порядке убывания рейтинга):</w:t>
      </w:r>
    </w:p>
    <w:p w14:paraId="7D8515E6" w14:textId="77777777" w:rsidR="00AD5380" w:rsidRPr="00E3067A" w:rsidRDefault="00AD5380">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Свердловской области «Областной центр реабилитации инвалидов» - 100,00 баллов.</w:t>
      </w:r>
    </w:p>
    <w:p w14:paraId="75A610E3" w14:textId="77777777" w:rsidR="00AD5380" w:rsidRPr="00E3067A" w:rsidRDefault="00AD5380">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r w:rsidRPr="00E3067A">
        <w:rPr>
          <w:rFonts w:ascii="Liberation Serif" w:hAnsi="Liberation Serif" w:cs="Liberation Serif"/>
        </w:rPr>
        <w:tab/>
        <w:t xml:space="preserve"> - 100,00 баллов.</w:t>
      </w:r>
    </w:p>
    <w:p w14:paraId="7EE2C9E0" w14:textId="77777777" w:rsidR="00AD5380" w:rsidRPr="00E3067A" w:rsidRDefault="00AD5380">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«Отрада» Октябрьского района города Екатеринбурга» - 99,74 баллов.</w:t>
      </w:r>
    </w:p>
    <w:p w14:paraId="5D67887D" w14:textId="77777777" w:rsidR="00AD5380" w:rsidRPr="00E3067A" w:rsidRDefault="00AD5380">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 - 99,12 балла.</w:t>
      </w:r>
    </w:p>
    <w:p w14:paraId="67EC15D3" w14:textId="779DD14B" w:rsidR="00AD5380" w:rsidRPr="00E3067A" w:rsidRDefault="00AD5380">
      <w:pPr>
        <w:pStyle w:val="a5"/>
        <w:numPr>
          <w:ilvl w:val="0"/>
          <w:numId w:val="23"/>
        </w:numPr>
        <w:jc w:val="both"/>
        <w:rPr>
          <w:rFonts w:ascii="Liberation Serif" w:hAnsi="Liberation Serif" w:cs="Liberation Serif"/>
        </w:rPr>
      </w:pPr>
      <w:r w:rsidRPr="00E3067A">
        <w:rPr>
          <w:rFonts w:ascii="Liberation Serif" w:hAnsi="Liberation Serif" w:cs="Liberation Serif"/>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 </w:t>
      </w:r>
      <w:r w:rsidR="009A6EA7" w:rsidRPr="00E3067A">
        <w:rPr>
          <w:rFonts w:ascii="Liberation Serif" w:hAnsi="Liberation Serif" w:cs="Liberation Serif"/>
        </w:rPr>
        <w:t>- 98</w:t>
      </w:r>
      <w:r w:rsidRPr="00E3067A">
        <w:rPr>
          <w:rFonts w:ascii="Liberation Serif" w:hAnsi="Liberation Serif" w:cs="Liberation Serif"/>
        </w:rPr>
        <w:t>,90 балла.</w:t>
      </w:r>
    </w:p>
    <w:p w14:paraId="670E2780" w14:textId="77777777" w:rsidR="00AD5380" w:rsidRPr="00E3067A" w:rsidRDefault="00AD5380">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 - 98,80 баллов.</w:t>
      </w:r>
    </w:p>
    <w:p w14:paraId="250E5043" w14:textId="77777777" w:rsidR="00AD5380" w:rsidRPr="00E3067A" w:rsidRDefault="00AD5380">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 - 98,78 баллов.</w:t>
      </w:r>
    </w:p>
    <w:p w14:paraId="3129F05C" w14:textId="77777777" w:rsidR="00AD5380" w:rsidRPr="00E3067A" w:rsidRDefault="00AD5380">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города Верхняя Пышма» - 98,68 баллов.</w:t>
      </w:r>
    </w:p>
    <w:p w14:paraId="30F6C0FB" w14:textId="77777777" w:rsidR="00AD5380" w:rsidRPr="00E3067A" w:rsidRDefault="00AD5380">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бюджетное учреждение социального обслуживания Свердловской области «Филатовский социально-реабилитационный центр для несовершеннолетних» - 98,66 баллов.</w:t>
      </w:r>
    </w:p>
    <w:p w14:paraId="05562292" w14:textId="77777777" w:rsidR="00AD5380" w:rsidRPr="00E3067A" w:rsidRDefault="00AD5380">
      <w:pPr>
        <w:pStyle w:val="a5"/>
        <w:numPr>
          <w:ilvl w:val="0"/>
          <w:numId w:val="23"/>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 - 98,40 балла.</w:t>
      </w:r>
    </w:p>
    <w:p w14:paraId="3F88426F" w14:textId="77777777" w:rsidR="00AD5380" w:rsidRPr="00E3067A" w:rsidRDefault="00AD5380" w:rsidP="00AD5380">
      <w:pPr>
        <w:ind w:firstLine="708"/>
        <w:jc w:val="both"/>
        <w:rPr>
          <w:rFonts w:ascii="Liberation Serif" w:hAnsi="Liberation Serif" w:cs="Liberation Serif"/>
        </w:rPr>
      </w:pPr>
      <w:r w:rsidRPr="00E3067A">
        <w:rPr>
          <w:rFonts w:ascii="Liberation Serif" w:hAnsi="Liberation Serif" w:cs="Liberation Serif"/>
          <w:b/>
          <w:bCs/>
        </w:rPr>
        <w:t>Условными аутсайдерами рейтинга</w:t>
      </w:r>
      <w:r w:rsidRPr="00E3067A">
        <w:rPr>
          <w:rFonts w:ascii="Liberation Serif" w:hAnsi="Liberation Serif" w:cs="Liberation Serif"/>
        </w:rPr>
        <w:t xml:space="preserve"> являются учреждения, набравшие менее 87,6 баллов по общей итоговой оценке, к ним относятся 10 организаций (в том числе 3 государственных, в порядке убывания рейтинга):</w:t>
      </w:r>
    </w:p>
    <w:p w14:paraId="6969775C" w14:textId="77777777" w:rsidR="00AD5380" w:rsidRPr="00E3067A" w:rsidRDefault="00AD5380">
      <w:pPr>
        <w:pStyle w:val="a5"/>
        <w:numPr>
          <w:ilvl w:val="0"/>
          <w:numId w:val="24"/>
        </w:numPr>
        <w:jc w:val="both"/>
        <w:rPr>
          <w:rFonts w:ascii="Liberation Serif" w:hAnsi="Liberation Serif" w:cs="Liberation Serif"/>
        </w:rPr>
      </w:pPr>
      <w:r w:rsidRPr="00E3067A">
        <w:rPr>
          <w:rFonts w:ascii="Liberation Serif" w:hAnsi="Liberation Serif" w:cs="Liberation Serif"/>
        </w:rPr>
        <w:t>Индивидуальный предприниматель Сыропятов Михаил Борисович - 87,54 балла.</w:t>
      </w:r>
    </w:p>
    <w:p w14:paraId="0E14F8DD" w14:textId="77777777" w:rsidR="00AD5380" w:rsidRPr="00E3067A" w:rsidRDefault="00AD5380">
      <w:pPr>
        <w:pStyle w:val="a5"/>
        <w:numPr>
          <w:ilvl w:val="0"/>
          <w:numId w:val="24"/>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района»- 87,24 балла.</w:t>
      </w:r>
    </w:p>
    <w:p w14:paraId="559BF41A" w14:textId="77777777" w:rsidR="00AD5380" w:rsidRPr="00E3067A" w:rsidRDefault="00AD5380">
      <w:pPr>
        <w:pStyle w:val="a5"/>
        <w:numPr>
          <w:ilvl w:val="0"/>
          <w:numId w:val="24"/>
        </w:numPr>
        <w:jc w:val="both"/>
        <w:rPr>
          <w:rFonts w:ascii="Liberation Serif" w:hAnsi="Liberation Serif" w:cs="Liberation Serif"/>
        </w:rPr>
      </w:pPr>
      <w:r w:rsidRPr="00E3067A">
        <w:rPr>
          <w:rFonts w:ascii="Liberation Serif" w:hAnsi="Liberation Serif" w:cs="Liberation Serif"/>
        </w:rPr>
        <w:lastRenderedPageBreak/>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 - 87,04 балла.</w:t>
      </w:r>
    </w:p>
    <w:p w14:paraId="5AF05DAA" w14:textId="77777777" w:rsidR="00AD5380" w:rsidRPr="00E3067A" w:rsidRDefault="00AD5380">
      <w:pPr>
        <w:pStyle w:val="a5"/>
        <w:numPr>
          <w:ilvl w:val="0"/>
          <w:numId w:val="24"/>
        </w:numPr>
        <w:jc w:val="both"/>
        <w:rPr>
          <w:rFonts w:ascii="Liberation Serif" w:hAnsi="Liberation Serif" w:cs="Liberation Serif"/>
        </w:rPr>
      </w:pPr>
      <w:r w:rsidRPr="00E3067A">
        <w:rPr>
          <w:rFonts w:ascii="Liberation Serif" w:hAnsi="Liberation Serif" w:cs="Liberation Serif"/>
        </w:rPr>
        <w:t>Общество с ограниченной ответственностью «РОСЭК Стоматология» - 86,16 балла.</w:t>
      </w:r>
    </w:p>
    <w:p w14:paraId="524622E4" w14:textId="77777777" w:rsidR="00AD5380" w:rsidRPr="00E3067A" w:rsidRDefault="00AD5380">
      <w:pPr>
        <w:pStyle w:val="a5"/>
        <w:numPr>
          <w:ilvl w:val="0"/>
          <w:numId w:val="24"/>
        </w:numPr>
        <w:jc w:val="both"/>
        <w:rPr>
          <w:rFonts w:ascii="Liberation Serif" w:hAnsi="Liberation Serif" w:cs="Liberation Serif"/>
        </w:rPr>
      </w:pPr>
      <w:r w:rsidRPr="00E3067A">
        <w:rPr>
          <w:rFonts w:ascii="Liberation Serif" w:hAnsi="Liberation Serif" w:cs="Liberation Serif"/>
        </w:rPr>
        <w:t>Индивидуальный предприниматель Белова Евгения Владимировна - 85,72 балла.</w:t>
      </w:r>
    </w:p>
    <w:p w14:paraId="67B56063" w14:textId="77777777" w:rsidR="00AD5380" w:rsidRPr="00E3067A" w:rsidRDefault="00AD5380" w:rsidP="00AD5380">
      <w:pPr>
        <w:jc w:val="both"/>
        <w:rPr>
          <w:rFonts w:ascii="Liberation Serif" w:hAnsi="Liberation Serif" w:cs="Liberation Serif"/>
        </w:rPr>
      </w:pPr>
    </w:p>
    <w:p w14:paraId="343FB4D2" w14:textId="77777777" w:rsidR="00AD5380" w:rsidRPr="00E3067A" w:rsidRDefault="00AD5380" w:rsidP="00AD5380">
      <w:pPr>
        <w:jc w:val="both"/>
        <w:rPr>
          <w:rFonts w:ascii="Liberation Serif" w:hAnsi="Liberation Serif" w:cs="Liberation Serif"/>
        </w:rPr>
      </w:pPr>
      <w:r w:rsidRPr="00E3067A">
        <w:rPr>
          <w:rFonts w:ascii="Liberation Serif" w:hAnsi="Liberation Serif" w:cs="Liberation Serif"/>
        </w:rPr>
        <w:t xml:space="preserve">в том числе 5 организаций (включая 1 государственную), набравших по общей итоговой оценке менее 85 баллов: </w:t>
      </w:r>
    </w:p>
    <w:p w14:paraId="0B08A3A0" w14:textId="77777777" w:rsidR="00AD5380" w:rsidRPr="00E3067A" w:rsidRDefault="00AD5380">
      <w:pPr>
        <w:pStyle w:val="a5"/>
        <w:numPr>
          <w:ilvl w:val="0"/>
          <w:numId w:val="24"/>
        </w:numPr>
        <w:jc w:val="both"/>
        <w:rPr>
          <w:rFonts w:ascii="Liberation Serif" w:hAnsi="Liberation Serif" w:cs="Liberation Serif"/>
        </w:rPr>
      </w:pPr>
      <w:r w:rsidRPr="00E3067A">
        <w:rPr>
          <w:rFonts w:ascii="Liberation Serif" w:hAnsi="Liberation Serif" w:cs="Liberation Serif"/>
        </w:rPr>
        <w:t>Индивидуальный предприниматель Гатилова Любовь Васильевна - 84,84 балла. Слабое место - Критерий 3 «Доступность услуг для инвалидов» (38 баллов)</w:t>
      </w:r>
    </w:p>
    <w:p w14:paraId="6579E19A" w14:textId="77777777" w:rsidR="00AD5380" w:rsidRPr="00E3067A" w:rsidRDefault="00AD5380">
      <w:pPr>
        <w:pStyle w:val="a5"/>
        <w:numPr>
          <w:ilvl w:val="0"/>
          <w:numId w:val="24"/>
        </w:numPr>
        <w:jc w:val="both"/>
        <w:rPr>
          <w:rFonts w:ascii="Liberation Serif" w:hAnsi="Liberation Serif" w:cs="Liberation Serif"/>
        </w:rPr>
      </w:pPr>
      <w:r w:rsidRPr="00E3067A">
        <w:rPr>
          <w:rFonts w:ascii="Liberation Serif" w:hAnsi="Liberation Serif" w:cs="Liberation Serif"/>
        </w:rPr>
        <w:t xml:space="preserve">Общество с ограниченной ответственностью «ТАКТ С» - </w:t>
      </w:r>
      <w:r w:rsidRPr="00E3067A">
        <w:rPr>
          <w:rFonts w:ascii="Liberation Serif" w:hAnsi="Liberation Serif" w:cs="Liberation Serif"/>
        </w:rPr>
        <w:tab/>
        <w:t xml:space="preserve">81,36 балла. </w:t>
      </w:r>
    </w:p>
    <w:p w14:paraId="0FD0BECB" w14:textId="77777777" w:rsidR="00AD5380" w:rsidRPr="00E3067A" w:rsidRDefault="00AD5380">
      <w:pPr>
        <w:pStyle w:val="a5"/>
        <w:numPr>
          <w:ilvl w:val="0"/>
          <w:numId w:val="24"/>
        </w:numPr>
        <w:jc w:val="both"/>
        <w:rPr>
          <w:rFonts w:ascii="Liberation Serif" w:hAnsi="Liberation Serif" w:cs="Liberation Serif"/>
        </w:rPr>
      </w:pPr>
      <w:r w:rsidRPr="00E3067A">
        <w:rPr>
          <w:rFonts w:ascii="Liberation Serif" w:hAnsi="Liberation Serif" w:cs="Liberation Serif"/>
        </w:rPr>
        <w:t xml:space="preserve">Общество с ограниченной ответственностью «Плутониум» - 80,98 балла. </w:t>
      </w:r>
    </w:p>
    <w:p w14:paraId="56343029" w14:textId="77777777" w:rsidR="00AD5380" w:rsidRPr="00E3067A" w:rsidRDefault="00AD5380">
      <w:pPr>
        <w:pStyle w:val="a5"/>
        <w:numPr>
          <w:ilvl w:val="0"/>
          <w:numId w:val="24"/>
        </w:numPr>
        <w:rPr>
          <w:rFonts w:ascii="Liberation Serif" w:hAnsi="Liberation Serif" w:cs="Liberation Serif"/>
        </w:rPr>
      </w:pPr>
      <w:r w:rsidRPr="00E3067A">
        <w:rPr>
          <w:rFonts w:ascii="Liberation Serif" w:hAnsi="Liberation Serif" w:cs="Liberation Serif"/>
        </w:rPr>
        <w:t xml:space="preserve">Государственное казенное учреждение социального обслуживания населения Свердловской области «Организационно-методический центр социальной помощи» - 79,42 балла.  </w:t>
      </w:r>
    </w:p>
    <w:p w14:paraId="2B287A80" w14:textId="77777777" w:rsidR="00AD5380" w:rsidRPr="00DB3825" w:rsidRDefault="00AD5380">
      <w:pPr>
        <w:pStyle w:val="a5"/>
        <w:numPr>
          <w:ilvl w:val="0"/>
          <w:numId w:val="24"/>
        </w:numPr>
        <w:rPr>
          <w:rFonts w:ascii="Liberation Serif" w:hAnsi="Liberation Serif" w:cs="Liberation Serif"/>
        </w:rPr>
      </w:pPr>
      <w:r w:rsidRPr="00DB3825">
        <w:rPr>
          <w:rFonts w:ascii="Liberation Serif" w:hAnsi="Liberation Serif" w:cs="Liberation Serif"/>
        </w:rPr>
        <w:t>Индивидуальный предприниматель Медянкина Ольга Николаевна - 79,34 балла</w:t>
      </w:r>
    </w:p>
    <w:p w14:paraId="4AF03FAA" w14:textId="77777777" w:rsidR="00AD5380" w:rsidRDefault="00AD5380" w:rsidP="00AD5380">
      <w:pPr>
        <w:jc w:val="both"/>
        <w:rPr>
          <w:rFonts w:ascii="Liberation Serif" w:hAnsi="Liberation Serif" w:cs="Liberation Serif"/>
        </w:rPr>
      </w:pPr>
    </w:p>
    <w:p w14:paraId="5EFF2023" w14:textId="77777777" w:rsidR="00B742AA" w:rsidRPr="00E3067A" w:rsidRDefault="00B742AA" w:rsidP="00B742AA">
      <w:pPr>
        <w:ind w:firstLine="708"/>
        <w:jc w:val="both"/>
        <w:rPr>
          <w:rFonts w:ascii="Liberation Serif" w:hAnsi="Liberation Serif" w:cs="Liberation Serif"/>
        </w:rPr>
      </w:pPr>
      <w:bookmarkStart w:id="51" w:name="_Hlk146626375"/>
      <w:r w:rsidRPr="00E3067A">
        <w:rPr>
          <w:rFonts w:ascii="Liberation Serif" w:hAnsi="Liberation Serif" w:cs="Liberation Serif"/>
          <w:b/>
          <w:bCs/>
        </w:rPr>
        <w:t xml:space="preserve">В 2019/2020 годах средний Итоговый показатель независимой оценки качества условий оказания услуг организациями социального обслуживания по 40 организациям, которые проходили НОК в 2023 году, </w:t>
      </w:r>
      <w:r w:rsidRPr="00E3067A">
        <w:rPr>
          <w:rFonts w:ascii="Liberation Serif" w:hAnsi="Liberation Serif" w:cs="Liberation Serif"/>
        </w:rPr>
        <w:t>составил 9</w:t>
      </w:r>
      <w:r>
        <w:rPr>
          <w:rFonts w:ascii="Liberation Serif" w:hAnsi="Liberation Serif" w:cs="Liberation Serif"/>
        </w:rPr>
        <w:t>1</w:t>
      </w:r>
      <w:r w:rsidRPr="00E3067A">
        <w:rPr>
          <w:rFonts w:ascii="Liberation Serif" w:hAnsi="Liberation Serif" w:cs="Liberation Serif"/>
        </w:rPr>
        <w:t>,</w:t>
      </w:r>
      <w:r>
        <w:rPr>
          <w:rFonts w:ascii="Liberation Serif" w:hAnsi="Liberation Serif" w:cs="Liberation Serif"/>
        </w:rPr>
        <w:t>00</w:t>
      </w:r>
      <w:r w:rsidRPr="00E3067A">
        <w:rPr>
          <w:rFonts w:ascii="Liberation Serif" w:hAnsi="Liberation Serif" w:cs="Liberation Serif"/>
        </w:rPr>
        <w:t xml:space="preserve"> балла, а в 2023 году по тем же организациям – 94,28 балла, то есть </w:t>
      </w:r>
      <w:r w:rsidRPr="00E3067A">
        <w:rPr>
          <w:rFonts w:ascii="Liberation Serif" w:hAnsi="Liberation Serif" w:cs="Liberation Serif"/>
          <w:b/>
          <w:bCs/>
        </w:rPr>
        <w:t>повысился в среднем на +3,</w:t>
      </w:r>
      <w:r>
        <w:rPr>
          <w:rFonts w:ascii="Liberation Serif" w:hAnsi="Liberation Serif" w:cs="Liberation Serif"/>
          <w:b/>
          <w:bCs/>
        </w:rPr>
        <w:t>28</w:t>
      </w:r>
      <w:r w:rsidRPr="00E3067A">
        <w:rPr>
          <w:rFonts w:ascii="Liberation Serif" w:hAnsi="Liberation Serif" w:cs="Liberation Serif"/>
          <w:b/>
          <w:bCs/>
        </w:rPr>
        <w:t xml:space="preserve"> балла</w:t>
      </w:r>
      <w:r w:rsidRPr="00E3067A">
        <w:rPr>
          <w:rFonts w:ascii="Liberation Serif" w:hAnsi="Liberation Serif" w:cs="Liberation Serif"/>
        </w:rPr>
        <w:t>.</w:t>
      </w:r>
    </w:p>
    <w:p w14:paraId="7C80BCBF" w14:textId="77777777" w:rsidR="00B742AA" w:rsidRPr="00E3067A" w:rsidRDefault="00B742AA" w:rsidP="00B742AA">
      <w:pPr>
        <w:ind w:firstLine="708"/>
        <w:jc w:val="both"/>
        <w:rPr>
          <w:rFonts w:ascii="Liberation Serif" w:hAnsi="Liberation Serif" w:cs="Liberation Serif"/>
        </w:rPr>
      </w:pPr>
      <w:r w:rsidRPr="00E3067A">
        <w:rPr>
          <w:rFonts w:ascii="Liberation Serif" w:hAnsi="Liberation Serif" w:cs="Liberation Serif"/>
        </w:rPr>
        <w:t>При этом, по отдельным критериям в основном фиксируется положительная динамика. Особенно вырос результат по критериям К3. «Доступность услуг для инвалидов» (+8,</w:t>
      </w:r>
      <w:r>
        <w:rPr>
          <w:rFonts w:ascii="Liberation Serif" w:hAnsi="Liberation Serif" w:cs="Liberation Serif"/>
        </w:rPr>
        <w:t>9</w:t>
      </w:r>
      <w:r w:rsidRPr="00E3067A">
        <w:rPr>
          <w:rFonts w:ascii="Liberation Serif" w:hAnsi="Liberation Serif" w:cs="Liberation Serif"/>
        </w:rPr>
        <w:t xml:space="preserve"> баллов) и </w:t>
      </w:r>
      <w:r w:rsidRPr="00E3067A">
        <w:rPr>
          <w:rFonts w:ascii="Liberation Serif" w:hAnsi="Liberation Serif" w:cs="Liberation Serif"/>
          <w:color w:val="000000"/>
        </w:rPr>
        <w:t xml:space="preserve">К2. «Комфортность условий предоставления услуг, в том числе время ожидания» (+7,0 балла).  Учитывая, что именно критерий К3 является основной проблемной зоной учреждений социального обслуживания Свердловской области, можно сделать вывод, что </w:t>
      </w:r>
      <w:r w:rsidRPr="00E3067A">
        <w:rPr>
          <w:rFonts w:ascii="Liberation Serif" w:hAnsi="Liberation Serif" w:cs="Liberation Serif"/>
          <w:b/>
          <w:bCs/>
          <w:color w:val="000000"/>
        </w:rPr>
        <w:t>проведение НОК имеет положительный эффект – организации социального обслуживания, недовольные результатами НОК повышают качество социального обслуживания по тем критериям, которые имеют потенциал для роста.</w:t>
      </w:r>
    </w:p>
    <w:p w14:paraId="71D5EA03" w14:textId="77777777" w:rsidR="00B742AA" w:rsidRPr="00E3067A" w:rsidRDefault="00B742AA" w:rsidP="00B742AA">
      <w:pPr>
        <w:ind w:firstLine="708"/>
        <w:jc w:val="both"/>
        <w:rPr>
          <w:rFonts w:ascii="Liberation Serif" w:hAnsi="Liberation Serif" w:cs="Liberation Serif"/>
          <w:color w:val="000000"/>
        </w:rPr>
      </w:pPr>
      <w:r w:rsidRPr="00E3067A">
        <w:rPr>
          <w:rFonts w:ascii="Liberation Serif" w:hAnsi="Liberation Serif" w:cs="Liberation Serif"/>
          <w:color w:val="000000"/>
        </w:rPr>
        <w:t>По критериям К1. «Открытость и доступность информации» (+0,</w:t>
      </w:r>
      <w:r>
        <w:rPr>
          <w:rFonts w:ascii="Liberation Serif" w:hAnsi="Liberation Serif" w:cs="Liberation Serif"/>
          <w:color w:val="000000"/>
        </w:rPr>
        <w:t>1</w:t>
      </w:r>
      <w:r w:rsidRPr="00E3067A">
        <w:rPr>
          <w:rFonts w:ascii="Liberation Serif" w:hAnsi="Liberation Serif" w:cs="Liberation Serif"/>
          <w:color w:val="000000"/>
        </w:rPr>
        <w:t xml:space="preserve"> балла) и К4. Доброжелательность, вежливость работников (+0,9 балла) рост минимальный, а по критерию K5 даже наблюдается небольшой спад (-0,</w:t>
      </w:r>
      <w:r>
        <w:rPr>
          <w:rFonts w:ascii="Liberation Serif" w:hAnsi="Liberation Serif" w:cs="Liberation Serif"/>
          <w:color w:val="000000"/>
        </w:rPr>
        <w:t>4</w:t>
      </w:r>
      <w:r w:rsidRPr="00E3067A">
        <w:rPr>
          <w:rFonts w:ascii="Liberation Serif" w:hAnsi="Liberation Serif" w:cs="Liberation Serif"/>
          <w:color w:val="000000"/>
        </w:rPr>
        <w:t xml:space="preserve">), но это связано с тем, что по этим критериям организации уже достигли почти максимальных результатов и практически не имеют потенциала для роста. Вместе с тем небольшой рост по критерию 1 еще возможен и можно рекомендовать организациям повысить свою информационную открытость и доступность, тем более что как правило это не требует существенных вложений. </w:t>
      </w:r>
    </w:p>
    <w:bookmarkEnd w:id="51"/>
    <w:p w14:paraId="699E713B" w14:textId="77777777" w:rsidR="00AD5380" w:rsidRPr="00251055" w:rsidRDefault="00AD5380" w:rsidP="00AD5380">
      <w:pPr>
        <w:ind w:firstLine="360"/>
        <w:jc w:val="both"/>
        <w:rPr>
          <w:rFonts w:ascii="Liberation Serif" w:hAnsi="Liberation Serif" w:cs="Liberation Serif"/>
          <w:color w:val="000000"/>
        </w:rPr>
      </w:pPr>
      <w:r w:rsidRPr="00251055">
        <w:rPr>
          <w:rFonts w:ascii="Liberation Serif" w:hAnsi="Liberation Serif" w:cs="Liberation Serif"/>
        </w:rPr>
        <w:t>Позитивная динамика показателя общей оценки (НОК) наблюдается у 26 учреждений из 40 (то есть у 65% организаций, по которым есть сравнительные данные)</w:t>
      </w:r>
      <w:r>
        <w:rPr>
          <w:rFonts w:ascii="Liberation Serif" w:hAnsi="Liberation Serif" w:cs="Liberation Serif"/>
        </w:rPr>
        <w:t xml:space="preserve">. </w:t>
      </w:r>
      <w:r w:rsidRPr="00251055">
        <w:rPr>
          <w:rFonts w:ascii="Liberation Serif" w:hAnsi="Liberation Serif" w:cs="Liberation Serif"/>
        </w:rPr>
        <w:t>Наиболее существенная положительная динамика отмечается по следующим семи государственным организациям (прирост итогового результата на более чем 10 баллов):</w:t>
      </w:r>
    </w:p>
    <w:p w14:paraId="7E6ADABE" w14:textId="77777777" w:rsidR="00AD5380" w:rsidRPr="00DB3825" w:rsidRDefault="00AD5380">
      <w:pPr>
        <w:pStyle w:val="a5"/>
        <w:numPr>
          <w:ilvl w:val="0"/>
          <w:numId w:val="24"/>
        </w:numPr>
        <w:jc w:val="both"/>
        <w:rPr>
          <w:rFonts w:ascii="Liberation Serif" w:hAnsi="Liberation Serif" w:cs="Liberation Serif"/>
        </w:rPr>
      </w:pPr>
      <w:r w:rsidRPr="00DB3825">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города Качканара» + 13,96 балла</w:t>
      </w:r>
    </w:p>
    <w:p w14:paraId="6456A3F5" w14:textId="77777777" w:rsidR="00AD5380" w:rsidRPr="00DB3825" w:rsidRDefault="00AD5380">
      <w:pPr>
        <w:pStyle w:val="a5"/>
        <w:numPr>
          <w:ilvl w:val="0"/>
          <w:numId w:val="24"/>
        </w:numPr>
        <w:jc w:val="both"/>
        <w:rPr>
          <w:rFonts w:ascii="Liberation Serif" w:hAnsi="Liberation Serif" w:cs="Liberation Serif"/>
        </w:rPr>
      </w:pPr>
      <w:r w:rsidRPr="00DB3825">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города Красноуфимска и Красноуфимского района» + 13,88 балла.</w:t>
      </w:r>
    </w:p>
    <w:p w14:paraId="6ADCCE6F" w14:textId="77777777" w:rsidR="00AD5380" w:rsidRPr="00DB3825" w:rsidRDefault="00AD5380">
      <w:pPr>
        <w:pStyle w:val="a5"/>
        <w:numPr>
          <w:ilvl w:val="0"/>
          <w:numId w:val="24"/>
        </w:numPr>
        <w:jc w:val="both"/>
        <w:rPr>
          <w:rFonts w:ascii="Liberation Serif" w:hAnsi="Liberation Serif" w:cs="Liberation Serif"/>
        </w:rPr>
      </w:pPr>
      <w:r w:rsidRPr="00DB3825">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«Отрада» Октябрьского района города Екатеринбурга» + 13,48 балла.</w:t>
      </w:r>
    </w:p>
    <w:p w14:paraId="33E86FC3" w14:textId="77777777" w:rsidR="00AD5380" w:rsidRPr="00DB3825" w:rsidRDefault="00AD5380">
      <w:pPr>
        <w:pStyle w:val="a5"/>
        <w:numPr>
          <w:ilvl w:val="0"/>
          <w:numId w:val="24"/>
        </w:numPr>
        <w:jc w:val="both"/>
        <w:rPr>
          <w:rFonts w:ascii="Liberation Serif" w:hAnsi="Liberation Serif" w:cs="Liberation Serif"/>
        </w:rPr>
      </w:pPr>
      <w:r w:rsidRPr="00DB3825">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Нижнесергинского района» + 13,14 балла.</w:t>
      </w:r>
    </w:p>
    <w:p w14:paraId="771453FE" w14:textId="77777777" w:rsidR="00AD5380" w:rsidRPr="00DB3825" w:rsidRDefault="00AD5380">
      <w:pPr>
        <w:pStyle w:val="a5"/>
        <w:numPr>
          <w:ilvl w:val="0"/>
          <w:numId w:val="24"/>
        </w:numPr>
        <w:jc w:val="both"/>
        <w:rPr>
          <w:rFonts w:ascii="Liberation Serif" w:hAnsi="Liberation Serif" w:cs="Liberation Serif"/>
        </w:rPr>
      </w:pPr>
      <w:r w:rsidRPr="00DB3825">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города Нижняя Тура» + 12,48 балла.</w:t>
      </w:r>
    </w:p>
    <w:p w14:paraId="61E73467" w14:textId="77777777" w:rsidR="00AD5380" w:rsidRPr="00DB3825" w:rsidRDefault="00AD5380">
      <w:pPr>
        <w:pStyle w:val="a5"/>
        <w:numPr>
          <w:ilvl w:val="0"/>
          <w:numId w:val="24"/>
        </w:numPr>
        <w:jc w:val="both"/>
        <w:rPr>
          <w:rFonts w:ascii="Liberation Serif" w:hAnsi="Liberation Serif" w:cs="Liberation Serif"/>
        </w:rPr>
      </w:pPr>
      <w:r w:rsidRPr="00DB3825">
        <w:rPr>
          <w:rFonts w:ascii="Liberation Serif" w:hAnsi="Liberation Serif" w:cs="Liberation Serif"/>
        </w:rPr>
        <w:t>Государственное автономное учреждение социального обслуживания Свердловской области «Центр социальной помощи семье и детям города Богдановича» + 11,74 балла.</w:t>
      </w:r>
    </w:p>
    <w:p w14:paraId="7DD23A71" w14:textId="77777777" w:rsidR="00AD5380" w:rsidRPr="00DB3825" w:rsidRDefault="00AD5380">
      <w:pPr>
        <w:pStyle w:val="a5"/>
        <w:numPr>
          <w:ilvl w:val="0"/>
          <w:numId w:val="24"/>
        </w:numPr>
        <w:jc w:val="both"/>
        <w:rPr>
          <w:rFonts w:ascii="Liberation Serif" w:hAnsi="Liberation Serif" w:cs="Liberation Serif"/>
        </w:rPr>
      </w:pPr>
      <w:r w:rsidRPr="00DB3825">
        <w:rPr>
          <w:rFonts w:ascii="Liberation Serif" w:hAnsi="Liberation Serif" w:cs="Liberation Serif"/>
        </w:rPr>
        <w:lastRenderedPageBreak/>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 + 11,08 балла.</w:t>
      </w:r>
    </w:p>
    <w:p w14:paraId="0518F7E4" w14:textId="77777777" w:rsidR="00AD5380" w:rsidRPr="00251055" w:rsidRDefault="00AD5380" w:rsidP="00AD5380">
      <w:pPr>
        <w:jc w:val="both"/>
        <w:rPr>
          <w:rFonts w:ascii="Liberation Serif" w:hAnsi="Liberation Serif" w:cs="Liberation Serif"/>
          <w:color w:val="000000"/>
        </w:rPr>
      </w:pPr>
    </w:p>
    <w:p w14:paraId="29EA9C9A" w14:textId="77777777" w:rsidR="00AD5380" w:rsidRPr="00251055" w:rsidRDefault="00AD5380" w:rsidP="00AD5380">
      <w:pPr>
        <w:jc w:val="both"/>
        <w:rPr>
          <w:rFonts w:ascii="Liberation Serif" w:hAnsi="Liberation Serif" w:cs="Liberation Serif"/>
        </w:rPr>
      </w:pPr>
      <w:r w:rsidRPr="00251055">
        <w:rPr>
          <w:rFonts w:ascii="Liberation Serif" w:hAnsi="Liberation Serif" w:cs="Liberation Serif"/>
        </w:rPr>
        <w:t>Отрицательная динамика отмечается по 11 учреждениям из 40 (27,5%). Наиболее существенная отрицательная динамика отмечается по пяти государственным организациям:</w:t>
      </w:r>
    </w:p>
    <w:p w14:paraId="28869152" w14:textId="77777777" w:rsidR="00AD5380" w:rsidRPr="00E3067A" w:rsidRDefault="00AD5380">
      <w:pPr>
        <w:pStyle w:val="a5"/>
        <w:numPr>
          <w:ilvl w:val="0"/>
          <w:numId w:val="24"/>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 -6,70 балла.</w:t>
      </w:r>
    </w:p>
    <w:p w14:paraId="4D81B44E" w14:textId="77777777" w:rsidR="00AD5380" w:rsidRPr="00E3067A" w:rsidRDefault="00AD5380">
      <w:pPr>
        <w:pStyle w:val="a5"/>
        <w:numPr>
          <w:ilvl w:val="0"/>
          <w:numId w:val="24"/>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 - 8,56 балла.</w:t>
      </w:r>
    </w:p>
    <w:p w14:paraId="03EEF30D" w14:textId="77777777" w:rsidR="00AD5380" w:rsidRPr="00E3067A" w:rsidRDefault="00AD5380">
      <w:pPr>
        <w:pStyle w:val="a5"/>
        <w:numPr>
          <w:ilvl w:val="0"/>
          <w:numId w:val="24"/>
        </w:numPr>
        <w:jc w:val="both"/>
        <w:rPr>
          <w:rFonts w:ascii="Liberation Serif" w:hAnsi="Liberation Serif" w:cs="Liberation Serif"/>
        </w:rPr>
      </w:pPr>
      <w:r w:rsidRPr="00E3067A">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 -12,08 балла.</w:t>
      </w:r>
    </w:p>
    <w:p w14:paraId="00EEDD9E" w14:textId="77777777" w:rsidR="00AD5380" w:rsidRPr="00E3067A" w:rsidRDefault="00AD5380">
      <w:pPr>
        <w:pStyle w:val="a5"/>
        <w:numPr>
          <w:ilvl w:val="0"/>
          <w:numId w:val="24"/>
        </w:numPr>
        <w:jc w:val="both"/>
        <w:rPr>
          <w:rFonts w:ascii="Liberation Serif" w:hAnsi="Liberation Serif" w:cs="Liberation Serif"/>
        </w:rPr>
      </w:pPr>
      <w:r w:rsidRPr="00E3067A">
        <w:rPr>
          <w:rFonts w:ascii="Liberation Serif" w:hAnsi="Liberation Serif" w:cs="Liberation Serif"/>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 -12,96 балла.</w:t>
      </w:r>
    </w:p>
    <w:p w14:paraId="66B8AA19" w14:textId="77777777" w:rsidR="00AD5380" w:rsidRPr="00E3067A" w:rsidRDefault="00AD5380" w:rsidP="00AD5380">
      <w:pPr>
        <w:ind w:firstLine="708"/>
        <w:jc w:val="both"/>
        <w:rPr>
          <w:rFonts w:ascii="Liberation Serif" w:hAnsi="Liberation Serif" w:cs="Liberation Serif"/>
        </w:rPr>
      </w:pPr>
      <w:r w:rsidRPr="00E3067A">
        <w:rPr>
          <w:rFonts w:ascii="Liberation Serif" w:hAnsi="Liberation Serif" w:cs="Liberation Serif"/>
        </w:rPr>
        <w:t xml:space="preserve">Данным организациям необходимо проанализировать причины своей отрицательной динамики по отдельным показателям (будет приведено в рекомендациях каждой организации) и исправить ситуацию. </w:t>
      </w:r>
    </w:p>
    <w:p w14:paraId="556267A9" w14:textId="77777777" w:rsidR="00AD5380" w:rsidRPr="004603AB" w:rsidRDefault="00AD5380" w:rsidP="00AD5380">
      <w:pPr>
        <w:ind w:firstLine="426"/>
        <w:jc w:val="both"/>
        <w:rPr>
          <w:rFonts w:ascii="Liberation Serif" w:hAnsi="Liberation Serif" w:cs="Liberation Serif"/>
        </w:rPr>
      </w:pPr>
    </w:p>
    <w:p w14:paraId="38A15A6C" w14:textId="77777777" w:rsidR="00AD5380" w:rsidRDefault="00AD5380" w:rsidP="00AD5380">
      <w:pPr>
        <w:ind w:firstLine="708"/>
        <w:jc w:val="both"/>
        <w:rPr>
          <w:rFonts w:ascii="Liberation Serif" w:hAnsi="Liberation Serif" w:cs="Liberation Serif"/>
        </w:rPr>
      </w:pPr>
      <w:r w:rsidRPr="00E3067A">
        <w:rPr>
          <w:rFonts w:ascii="Liberation Serif" w:hAnsi="Liberation Serif" w:cs="Liberation Serif"/>
        </w:rPr>
        <w:t xml:space="preserve">Проведенный анализ социально-демографических особенностей получателей услуг выявил, что существенных различий между половозрастными группами в уровне удовлетворенности разными условиями обслуживания в организации не наблюдается. Тем не менее, выяснилось, что: </w:t>
      </w:r>
    </w:p>
    <w:p w14:paraId="2116C0EC" w14:textId="77777777" w:rsidR="00AD5380" w:rsidRPr="00E3067A" w:rsidRDefault="00AD5380" w:rsidP="00AD5380">
      <w:pPr>
        <w:ind w:firstLine="709"/>
        <w:jc w:val="both"/>
        <w:rPr>
          <w:rFonts w:ascii="Liberation Serif" w:hAnsi="Liberation Serif" w:cs="Liberation Serif"/>
          <w:szCs w:val="22"/>
        </w:rPr>
      </w:pPr>
      <w:r w:rsidRPr="00E3067A">
        <w:rPr>
          <w:rFonts w:ascii="Liberation Serif" w:hAnsi="Liberation Serif" w:cs="Liberation Serif"/>
          <w:b/>
          <w:bCs/>
          <w:szCs w:val="22"/>
        </w:rPr>
        <w:t>Чем моложе получатели услуг, тем больше среди них доля обращающихся к сайту и стендам организации</w:t>
      </w:r>
      <w:r w:rsidRPr="00E3067A">
        <w:rPr>
          <w:rFonts w:ascii="Liberation Serif" w:hAnsi="Liberation Serif" w:cs="Liberation Serif"/>
          <w:szCs w:val="22"/>
        </w:rPr>
        <w:t xml:space="preserve">. </w:t>
      </w:r>
    </w:p>
    <w:p w14:paraId="00F3CF7E" w14:textId="77777777" w:rsidR="00AD5380" w:rsidRPr="00DB3825" w:rsidRDefault="00AD5380">
      <w:pPr>
        <w:pStyle w:val="a5"/>
        <w:numPr>
          <w:ilvl w:val="0"/>
          <w:numId w:val="24"/>
        </w:numPr>
        <w:jc w:val="both"/>
        <w:rPr>
          <w:rFonts w:ascii="Liberation Serif" w:hAnsi="Liberation Serif" w:cs="Liberation Serif"/>
        </w:rPr>
      </w:pPr>
      <w:r w:rsidRPr="00DB3825">
        <w:rPr>
          <w:rFonts w:ascii="Liberation Serif" w:hAnsi="Liberation Serif" w:cs="Liberation Serif"/>
        </w:rPr>
        <w:t>Чаще всего к информации на сайте обращаются получатели услуг, обсуживающиеся в стационарной или полустационарной форме, и реже всего – обсуживающиеся на дому.</w:t>
      </w:r>
    </w:p>
    <w:p w14:paraId="246BB944" w14:textId="75B5027E" w:rsidR="00AD5380" w:rsidRPr="00DB3825" w:rsidRDefault="00AD5380">
      <w:pPr>
        <w:pStyle w:val="a5"/>
        <w:numPr>
          <w:ilvl w:val="0"/>
          <w:numId w:val="24"/>
        </w:numPr>
        <w:jc w:val="both"/>
        <w:rPr>
          <w:rFonts w:ascii="Liberation Serif" w:hAnsi="Liberation Serif" w:cs="Liberation Serif"/>
        </w:rPr>
      </w:pPr>
      <w:r w:rsidRPr="00DB3825">
        <w:rPr>
          <w:rFonts w:ascii="Liberation Serif" w:hAnsi="Liberation Serif" w:cs="Liberation Serif"/>
        </w:rPr>
        <w:t>Форма обслуживания связана с дистанционными способами взаимодействия с организацией. Чаще имеют опыт дистанционного взаимодействия те кто обслуживается в стационарной или полустационарной форме и реже – те, кто обслуживается на дому.</w:t>
      </w:r>
    </w:p>
    <w:p w14:paraId="53AF2ACA" w14:textId="3BAEC430" w:rsidR="00AD5380" w:rsidRPr="00DB3825" w:rsidRDefault="00AD5380">
      <w:pPr>
        <w:pStyle w:val="a5"/>
        <w:numPr>
          <w:ilvl w:val="0"/>
          <w:numId w:val="24"/>
        </w:numPr>
        <w:jc w:val="both"/>
        <w:rPr>
          <w:rFonts w:ascii="Liberation Serif" w:hAnsi="Liberation Serif" w:cs="Liberation Serif"/>
        </w:rPr>
      </w:pPr>
      <w:r w:rsidRPr="00DB3825">
        <w:rPr>
          <w:rFonts w:ascii="Liberation Serif" w:hAnsi="Liberation Serif" w:cs="Liberation Serif"/>
        </w:rPr>
        <w:t>Форма обслуживания имеет определенное влияние и на удовлетворенность доброжелательностью и вежливостью работников при взаимодействии в дистанционной форме. Обслуживающиеся на дому получатели услуг реже удовлетворены дистанционным взаимодействием чем те</w:t>
      </w:r>
      <w:r w:rsidR="00B90AB6">
        <w:rPr>
          <w:rFonts w:ascii="Liberation Serif" w:hAnsi="Liberation Serif" w:cs="Liberation Serif"/>
        </w:rPr>
        <w:t>,</w:t>
      </w:r>
      <w:r w:rsidRPr="00DB3825">
        <w:rPr>
          <w:rFonts w:ascii="Liberation Serif" w:hAnsi="Liberation Serif" w:cs="Liberation Serif"/>
        </w:rPr>
        <w:t xml:space="preserve"> кто обслуживается в стационарной и полустационарной форме. </w:t>
      </w:r>
    </w:p>
    <w:p w14:paraId="5376374D" w14:textId="77777777" w:rsidR="00AD5380" w:rsidRDefault="00AD5380" w:rsidP="00AD5380">
      <w:pPr>
        <w:ind w:firstLine="360"/>
        <w:jc w:val="both"/>
        <w:rPr>
          <w:rFonts w:ascii="Liberation Serif" w:hAnsi="Liberation Serif" w:cs="Liberation Serif"/>
        </w:rPr>
      </w:pPr>
      <w:r w:rsidRPr="00E3067A">
        <w:rPr>
          <w:rFonts w:ascii="Liberation Serif" w:hAnsi="Liberation Serif" w:cs="Liberation Serif"/>
        </w:rPr>
        <w:t xml:space="preserve">Корреляционный анализ данных опроса получателей услуг показывает, что </w:t>
      </w:r>
    </w:p>
    <w:p w14:paraId="79347609" w14:textId="77777777" w:rsidR="00AD5380" w:rsidRPr="00DB3825" w:rsidRDefault="00AD5380">
      <w:pPr>
        <w:pStyle w:val="a5"/>
        <w:numPr>
          <w:ilvl w:val="0"/>
          <w:numId w:val="24"/>
        </w:numPr>
        <w:jc w:val="both"/>
        <w:rPr>
          <w:rFonts w:ascii="Liberation Serif" w:hAnsi="Liberation Serif" w:cs="Liberation Serif"/>
        </w:rPr>
      </w:pPr>
      <w:r w:rsidRPr="00DB3825">
        <w:rPr>
          <w:rFonts w:ascii="Liberation Serif" w:hAnsi="Liberation Serif" w:cs="Liberation Serif"/>
        </w:rPr>
        <w:t>общая удовлетворенность обслуживанием в той или иной организации в наибольшей степени зависит от удовлетворенности доброжелательностью и вежливостью работников (в основном – при непосредственном оказании услуги): чем выше один из показателей (больше уровень удовлетворенности), тем выше другой.</w:t>
      </w:r>
    </w:p>
    <w:p w14:paraId="6CA13B24" w14:textId="77777777" w:rsidR="00AD5380" w:rsidRPr="00DB3825" w:rsidRDefault="00AD5380">
      <w:pPr>
        <w:pStyle w:val="a5"/>
        <w:numPr>
          <w:ilvl w:val="0"/>
          <w:numId w:val="24"/>
        </w:numPr>
        <w:jc w:val="both"/>
        <w:rPr>
          <w:rFonts w:ascii="Liberation Serif" w:hAnsi="Liberation Serif" w:cs="Liberation Serif"/>
        </w:rPr>
      </w:pPr>
      <w:r w:rsidRPr="00DB3825">
        <w:rPr>
          <w:rFonts w:ascii="Liberation Serif" w:hAnsi="Liberation Serif" w:cs="Liberation Serif"/>
        </w:rPr>
        <w:t>Во второю очередь, общая удовлетворенность обслуживанием в той или иной организации зависит от удовлетворенности организационными условиями предоставления услуг, своевременностью оказания услуг и комфортностью условий предоставления услуг.</w:t>
      </w:r>
    </w:p>
    <w:p w14:paraId="0066C84C" w14:textId="77777777" w:rsidR="00AD5380" w:rsidRPr="00DB3825" w:rsidRDefault="00AD5380">
      <w:pPr>
        <w:pStyle w:val="a5"/>
        <w:numPr>
          <w:ilvl w:val="0"/>
          <w:numId w:val="24"/>
        </w:numPr>
        <w:jc w:val="both"/>
        <w:rPr>
          <w:rFonts w:ascii="Liberation Serif" w:hAnsi="Liberation Serif" w:cs="Liberation Serif"/>
        </w:rPr>
      </w:pPr>
      <w:r w:rsidRPr="00DB3825">
        <w:rPr>
          <w:rFonts w:ascii="Liberation Serif" w:hAnsi="Liberation Serif" w:cs="Liberation Serif"/>
        </w:rPr>
        <w:t>В наименьшей степени общая удовлетворенность обслуживанием в той или иной организации зависит от доброжелательности и вежливости работников организации при дистанционном взаимодействии, удовлетворенности открытостью, полнотой и доступностью информации на официальном сайте и стендах филиалов.</w:t>
      </w:r>
    </w:p>
    <w:p w14:paraId="021EB499" w14:textId="77777777" w:rsidR="00AD5380" w:rsidRDefault="00AD5380" w:rsidP="00AD5380">
      <w:pPr>
        <w:ind w:firstLine="709"/>
        <w:jc w:val="both"/>
        <w:rPr>
          <w:rFonts w:ascii="Liberation Serif" w:hAnsi="Liberation Serif" w:cs="Liberation Serif"/>
          <w:b/>
          <w:bCs/>
          <w:color w:val="000000"/>
        </w:rPr>
      </w:pPr>
    </w:p>
    <w:p w14:paraId="6F0312C5" w14:textId="77777777" w:rsidR="00AD5380" w:rsidRPr="00CD4C0A" w:rsidRDefault="00AD5380" w:rsidP="00AD5380">
      <w:pPr>
        <w:ind w:firstLine="709"/>
        <w:jc w:val="both"/>
        <w:rPr>
          <w:rFonts w:ascii="Liberation Serif" w:hAnsi="Liberation Serif" w:cs="Liberation Serif"/>
          <w:b/>
          <w:bCs/>
          <w:color w:val="000000"/>
        </w:rPr>
      </w:pPr>
      <w:r w:rsidRPr="00CD4C0A">
        <w:rPr>
          <w:rFonts w:ascii="Liberation Serif" w:hAnsi="Liberation Serif" w:cs="Liberation Serif"/>
          <w:b/>
          <w:bCs/>
          <w:color w:val="000000"/>
        </w:rPr>
        <w:t>Таким образом, человеческий фактор (доброжелательное и вежливое обращение) для получателей услуг имеет большее значение, чем доступность информации, которая все же является обязательным нормативным показателем качества деятельности организации.</w:t>
      </w:r>
      <w:bookmarkEnd w:id="49"/>
      <w:bookmarkEnd w:id="50"/>
    </w:p>
    <w:sectPr w:rsidR="00AD5380" w:rsidRPr="00CD4C0A" w:rsidSect="000328A5">
      <w:footerReference w:type="default" r:id="rId15"/>
      <w:pgSz w:w="11906" w:h="16838"/>
      <w:pgMar w:top="1044" w:right="680" w:bottom="816" w:left="96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0E35B3" w14:textId="77777777" w:rsidR="000A67A4" w:rsidRDefault="000A67A4" w:rsidP="001604DB">
      <w:r>
        <w:separator/>
      </w:r>
    </w:p>
  </w:endnote>
  <w:endnote w:type="continuationSeparator" w:id="0">
    <w:p w14:paraId="7A375184" w14:textId="77777777" w:rsidR="000A67A4" w:rsidRDefault="000A67A4" w:rsidP="00160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Liberation Serif">
    <w:altName w:val="Cambria"/>
    <w:panose1 w:val="02020603050405020304"/>
    <w:charset w:val="CC"/>
    <w:family w:val="roman"/>
    <w:pitch w:val="variable"/>
    <w:sig w:usb0="E0000AFF" w:usb1="500078FF" w:usb2="00000021" w:usb3="00000000" w:csb0="000001BF" w:csb1="00000000"/>
  </w:font>
  <w:font w:name="Times New Roman Полужирный">
    <w:panose1 w:val="02020803070505020304"/>
    <w:charset w:val="00"/>
    <w:family w:val="roman"/>
    <w:pitch w:val="default"/>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CADEMY ENGRAVED LET PLAIN:1.0">
    <w:charset w:val="00"/>
    <w:family w:val="auto"/>
    <w:pitch w:val="variable"/>
    <w:sig w:usb0="8000007F" w:usb1="4000000A" w:usb2="00000000" w:usb3="00000000" w:csb0="00000001" w:csb1="00000000"/>
  </w:font>
  <w:font w:name="TimesDL">
    <w:altName w:val="Times New Roman"/>
    <w:charset w:val="CC"/>
    <w:family w:val="auto"/>
    <w:pitch w:val="default"/>
  </w:font>
  <w:font w:name="DejaVu Sans">
    <w:panose1 w:val="020B0603030804020204"/>
    <w:charset w:val="CC"/>
    <w:family w:val="swiss"/>
    <w:pitch w:val="variable"/>
    <w:sig w:usb0="E7002EFF" w:usb1="D200FDFF" w:usb2="0A246029" w:usb3="00000000" w:csb0="000001FF" w:csb1="00000000"/>
  </w:font>
  <w:font w:name="font187">
    <w:altName w:val="Times New Roman"/>
    <w:charset w:val="00"/>
    <w:family w:val="auto"/>
    <w:pitch w:val="variable"/>
  </w:font>
  <w:font w:name="Arial">
    <w:panose1 w:val="020B0604020202020204"/>
    <w:charset w:val="CC"/>
    <w:family w:val="swiss"/>
    <w:pitch w:val="variable"/>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00"/>
    <w:family w:val="roman"/>
    <w:pitch w:val="variable"/>
  </w:font>
  <w:font w:name="TimesET">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216735"/>
      <w:docPartObj>
        <w:docPartGallery w:val="Page Numbers (Bottom of Page)"/>
        <w:docPartUnique/>
      </w:docPartObj>
    </w:sdtPr>
    <w:sdtEndPr>
      <w:rPr>
        <w:sz w:val="20"/>
      </w:rPr>
    </w:sdtEndPr>
    <w:sdtContent>
      <w:p w14:paraId="290B1BFD" w14:textId="6B5BF9A8" w:rsidR="00405E2C" w:rsidRPr="00C508C2" w:rsidRDefault="00405E2C" w:rsidP="00C508C2">
        <w:pPr>
          <w:pStyle w:val="ad"/>
          <w:jc w:val="right"/>
          <w:rPr>
            <w:sz w:val="20"/>
          </w:rPr>
        </w:pPr>
        <w:r w:rsidRPr="00C508C2">
          <w:rPr>
            <w:sz w:val="20"/>
          </w:rPr>
          <w:fldChar w:fldCharType="begin"/>
        </w:r>
        <w:r w:rsidRPr="00C508C2">
          <w:rPr>
            <w:sz w:val="20"/>
          </w:rPr>
          <w:instrText xml:space="preserve"> PAGE  \* Arabic  \* MERGEFORMAT </w:instrText>
        </w:r>
        <w:r w:rsidRPr="00C508C2">
          <w:rPr>
            <w:sz w:val="20"/>
          </w:rPr>
          <w:fldChar w:fldCharType="separate"/>
        </w:r>
        <w:r w:rsidR="00D12910">
          <w:rPr>
            <w:noProof/>
            <w:sz w:val="20"/>
          </w:rPr>
          <w:t>56</w:t>
        </w:r>
        <w:r w:rsidRPr="00C508C2">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014DA4" w14:textId="77777777" w:rsidR="000A67A4" w:rsidRDefault="000A67A4" w:rsidP="001604DB">
      <w:r>
        <w:separator/>
      </w:r>
    </w:p>
  </w:footnote>
  <w:footnote w:type="continuationSeparator" w:id="0">
    <w:p w14:paraId="07FB9178" w14:textId="77777777" w:rsidR="000A67A4" w:rsidRDefault="000A67A4" w:rsidP="001604DB">
      <w:r>
        <w:continuationSeparator/>
      </w:r>
    </w:p>
  </w:footnote>
  <w:footnote w:id="1">
    <w:p w14:paraId="73F6503F" w14:textId="77777777" w:rsidR="00405E2C" w:rsidRPr="0081215B" w:rsidRDefault="00405E2C" w:rsidP="0081215B">
      <w:pPr>
        <w:jc w:val="both"/>
        <w:rPr>
          <w:rFonts w:ascii="Liberation Serif" w:hAnsi="Liberation Serif" w:cs="Liberation Serif"/>
          <w:sz w:val="22"/>
          <w:szCs w:val="22"/>
        </w:rPr>
      </w:pPr>
      <w:r w:rsidRPr="0081215B">
        <w:rPr>
          <w:rFonts w:ascii="Liberation Serif" w:hAnsi="Liberation Serif" w:cs="Liberation Serif"/>
          <w:b/>
          <w:sz w:val="22"/>
          <w:szCs w:val="22"/>
        </w:rPr>
        <w:footnoteRef/>
      </w:r>
      <w:r w:rsidRPr="0081215B">
        <w:rPr>
          <w:rFonts w:ascii="Liberation Serif" w:hAnsi="Liberation Serif" w:cs="Liberation Serif"/>
          <w:sz w:val="22"/>
          <w:szCs w:val="22"/>
        </w:rPr>
        <w:t xml:space="preserve"> 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048FA"/>
    <w:multiLevelType w:val="hybridMultilevel"/>
    <w:tmpl w:val="CACA605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BED3CB8"/>
    <w:multiLevelType w:val="multilevel"/>
    <w:tmpl w:val="E2E04096"/>
    <w:lvl w:ilvl="0">
      <w:start w:val="1"/>
      <w:numFmt w:val="decimal"/>
      <w:lvlText w:val="%1."/>
      <w:lvlJc w:val="left"/>
      <w:pPr>
        <w:ind w:left="1495" w:hanging="360"/>
      </w:pPr>
    </w:lvl>
    <w:lvl w:ilvl="1">
      <w:start w:val="1"/>
      <w:numFmt w:val="decimal"/>
      <w:isLgl/>
      <w:lvlText w:val="%1.%2."/>
      <w:lvlJc w:val="left"/>
      <w:pPr>
        <w:ind w:left="928" w:hanging="360"/>
      </w:pPr>
    </w:lvl>
    <w:lvl w:ilvl="2">
      <w:start w:val="1"/>
      <w:numFmt w:val="decimal"/>
      <w:isLgl/>
      <w:lvlText w:val="%1.%2.%3."/>
      <w:lvlJc w:val="left"/>
      <w:pPr>
        <w:ind w:left="2433" w:hanging="720"/>
      </w:pPr>
    </w:lvl>
    <w:lvl w:ilvl="3">
      <w:start w:val="1"/>
      <w:numFmt w:val="decimal"/>
      <w:isLgl/>
      <w:lvlText w:val="%1.%2.%3.%4."/>
      <w:lvlJc w:val="left"/>
      <w:pPr>
        <w:ind w:left="2793" w:hanging="720"/>
      </w:pPr>
    </w:lvl>
    <w:lvl w:ilvl="4">
      <w:start w:val="1"/>
      <w:numFmt w:val="decimal"/>
      <w:isLgl/>
      <w:lvlText w:val="%1.%2.%3.%4.%5."/>
      <w:lvlJc w:val="left"/>
      <w:pPr>
        <w:ind w:left="3513" w:hanging="1080"/>
      </w:pPr>
    </w:lvl>
    <w:lvl w:ilvl="5">
      <w:start w:val="1"/>
      <w:numFmt w:val="decimal"/>
      <w:isLgl/>
      <w:lvlText w:val="%1.%2.%3.%4.%5.%6."/>
      <w:lvlJc w:val="left"/>
      <w:pPr>
        <w:ind w:left="3873" w:hanging="1080"/>
      </w:pPr>
    </w:lvl>
    <w:lvl w:ilvl="6">
      <w:start w:val="1"/>
      <w:numFmt w:val="decimal"/>
      <w:isLgl/>
      <w:lvlText w:val="%1.%2.%3.%4.%5.%6.%7."/>
      <w:lvlJc w:val="left"/>
      <w:pPr>
        <w:ind w:left="4593" w:hanging="1440"/>
      </w:pPr>
    </w:lvl>
    <w:lvl w:ilvl="7">
      <w:start w:val="1"/>
      <w:numFmt w:val="decimal"/>
      <w:isLgl/>
      <w:lvlText w:val="%1.%2.%3.%4.%5.%6.%7.%8."/>
      <w:lvlJc w:val="left"/>
      <w:pPr>
        <w:ind w:left="4953" w:hanging="1440"/>
      </w:pPr>
    </w:lvl>
    <w:lvl w:ilvl="8">
      <w:start w:val="1"/>
      <w:numFmt w:val="decimal"/>
      <w:isLgl/>
      <w:lvlText w:val="%1.%2.%3.%4.%5.%6.%7.%8.%9."/>
      <w:lvlJc w:val="left"/>
      <w:pPr>
        <w:ind w:left="5673" w:hanging="1800"/>
      </w:pPr>
    </w:lvl>
  </w:abstractNum>
  <w:abstractNum w:abstractNumId="2" w15:restartNumberingAfterBreak="0">
    <w:nsid w:val="13957CC5"/>
    <w:multiLevelType w:val="multilevel"/>
    <w:tmpl w:val="214E1BF8"/>
    <w:lvl w:ilvl="0">
      <w:start w:val="5"/>
      <w:numFmt w:val="decimal"/>
      <w:lvlText w:val="%1."/>
      <w:lvlJc w:val="left"/>
      <w:pPr>
        <w:ind w:left="1211" w:hanging="360"/>
      </w:pPr>
      <w:rPr>
        <w:b/>
      </w:rPr>
    </w:lvl>
    <w:lvl w:ilvl="1">
      <w:start w:val="1"/>
      <w:numFmt w:val="decimal"/>
      <w:isLgl/>
      <w:lvlText w:val="%1.%2."/>
      <w:lvlJc w:val="left"/>
      <w:pPr>
        <w:ind w:left="1931" w:hanging="720"/>
      </w:pPr>
      <w:rPr>
        <w:b/>
        <w:sz w:val="28"/>
        <w:szCs w:val="28"/>
      </w:rPr>
    </w:lvl>
    <w:lvl w:ilvl="2">
      <w:start w:val="1"/>
      <w:numFmt w:val="decimal"/>
      <w:isLgl/>
      <w:lvlText w:val="%1.%2.%3."/>
      <w:lvlJc w:val="left"/>
      <w:pPr>
        <w:ind w:left="2291" w:hanging="720"/>
      </w:pPr>
      <w:rPr>
        <w:sz w:val="24"/>
      </w:rPr>
    </w:lvl>
    <w:lvl w:ilvl="3">
      <w:start w:val="1"/>
      <w:numFmt w:val="decimal"/>
      <w:isLgl/>
      <w:lvlText w:val="%1.%2.%3.%4."/>
      <w:lvlJc w:val="left"/>
      <w:pPr>
        <w:ind w:left="3011" w:hanging="1080"/>
      </w:pPr>
      <w:rPr>
        <w:sz w:val="24"/>
      </w:rPr>
    </w:lvl>
    <w:lvl w:ilvl="4">
      <w:start w:val="1"/>
      <w:numFmt w:val="decimal"/>
      <w:isLgl/>
      <w:lvlText w:val="%1.%2.%3.%4.%5."/>
      <w:lvlJc w:val="left"/>
      <w:pPr>
        <w:ind w:left="3371" w:hanging="1080"/>
      </w:pPr>
      <w:rPr>
        <w:sz w:val="24"/>
      </w:rPr>
    </w:lvl>
    <w:lvl w:ilvl="5">
      <w:start w:val="1"/>
      <w:numFmt w:val="decimal"/>
      <w:isLgl/>
      <w:lvlText w:val="%1.%2.%3.%4.%5.%6."/>
      <w:lvlJc w:val="left"/>
      <w:pPr>
        <w:ind w:left="4091" w:hanging="1440"/>
      </w:pPr>
      <w:rPr>
        <w:sz w:val="24"/>
      </w:rPr>
    </w:lvl>
    <w:lvl w:ilvl="6">
      <w:start w:val="1"/>
      <w:numFmt w:val="decimal"/>
      <w:isLgl/>
      <w:lvlText w:val="%1.%2.%3.%4.%5.%6.%7."/>
      <w:lvlJc w:val="left"/>
      <w:pPr>
        <w:ind w:left="4811" w:hanging="1800"/>
      </w:pPr>
      <w:rPr>
        <w:sz w:val="24"/>
      </w:rPr>
    </w:lvl>
    <w:lvl w:ilvl="7">
      <w:start w:val="1"/>
      <w:numFmt w:val="decimal"/>
      <w:isLgl/>
      <w:lvlText w:val="%1.%2.%3.%4.%5.%6.%7.%8."/>
      <w:lvlJc w:val="left"/>
      <w:pPr>
        <w:ind w:left="5171" w:hanging="1800"/>
      </w:pPr>
      <w:rPr>
        <w:sz w:val="24"/>
      </w:rPr>
    </w:lvl>
    <w:lvl w:ilvl="8">
      <w:start w:val="1"/>
      <w:numFmt w:val="decimal"/>
      <w:isLgl/>
      <w:lvlText w:val="%1.%2.%3.%4.%5.%6.%7.%8.%9."/>
      <w:lvlJc w:val="left"/>
      <w:pPr>
        <w:ind w:left="5891" w:hanging="2160"/>
      </w:pPr>
      <w:rPr>
        <w:sz w:val="24"/>
      </w:rPr>
    </w:lvl>
  </w:abstractNum>
  <w:abstractNum w:abstractNumId="3" w15:restartNumberingAfterBreak="0">
    <w:nsid w:val="15575389"/>
    <w:multiLevelType w:val="hybridMultilevel"/>
    <w:tmpl w:val="A5403014"/>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15:restartNumberingAfterBreak="0">
    <w:nsid w:val="171773EF"/>
    <w:multiLevelType w:val="hybridMultilevel"/>
    <w:tmpl w:val="E8187F24"/>
    <w:lvl w:ilvl="0" w:tplc="58FE800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 w15:restartNumberingAfterBreak="0">
    <w:nsid w:val="19A21CA9"/>
    <w:multiLevelType w:val="hybridMultilevel"/>
    <w:tmpl w:val="5DFA99D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1AE045E6"/>
    <w:multiLevelType w:val="hybridMultilevel"/>
    <w:tmpl w:val="B6845A0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1C2207AD"/>
    <w:multiLevelType w:val="hybridMultilevel"/>
    <w:tmpl w:val="301ABB0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27F229F3"/>
    <w:multiLevelType w:val="multilevel"/>
    <w:tmpl w:val="091CB60E"/>
    <w:lvl w:ilvl="0">
      <w:start w:val="1"/>
      <w:numFmt w:val="upperRoman"/>
      <w:lvlText w:val="Статья %1."/>
      <w:lvlJc w:val="left"/>
      <w:pPr>
        <w:ind w:left="0" w:firstLine="0"/>
      </w:p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9" w15:restartNumberingAfterBreak="0">
    <w:nsid w:val="35942122"/>
    <w:multiLevelType w:val="hybridMultilevel"/>
    <w:tmpl w:val="9618825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359F44BB"/>
    <w:multiLevelType w:val="hybridMultilevel"/>
    <w:tmpl w:val="B6EC126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364F397B"/>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E614A2A"/>
    <w:multiLevelType w:val="hybridMultilevel"/>
    <w:tmpl w:val="009A77D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404B4773"/>
    <w:multiLevelType w:val="hybridMultilevel"/>
    <w:tmpl w:val="9B907AE8"/>
    <w:lvl w:ilvl="0" w:tplc="FFFFFFF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4" w15:restartNumberingAfterBreak="0">
    <w:nsid w:val="481936A5"/>
    <w:multiLevelType w:val="hybridMultilevel"/>
    <w:tmpl w:val="2DBCE70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4E0A10FB"/>
    <w:multiLevelType w:val="hybridMultilevel"/>
    <w:tmpl w:val="9A0E79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E6D7131"/>
    <w:multiLevelType w:val="hybridMultilevel"/>
    <w:tmpl w:val="F8FEDADC"/>
    <w:lvl w:ilvl="0" w:tplc="67FA69EC">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18A6ED5"/>
    <w:multiLevelType w:val="hybridMultilevel"/>
    <w:tmpl w:val="630AED2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57A93E3F"/>
    <w:multiLevelType w:val="hybridMultilevel"/>
    <w:tmpl w:val="55563B48"/>
    <w:lvl w:ilvl="0" w:tplc="77CC369C">
      <w:start w:val="1"/>
      <w:numFmt w:val="bullet"/>
      <w:lvlText w:val="−"/>
      <w:lvlJc w:val="left"/>
      <w:pPr>
        <w:ind w:left="1069" w:hanging="360"/>
      </w:pPr>
      <w:rPr>
        <w:rFonts w:ascii="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93A4E7C"/>
    <w:multiLevelType w:val="hybridMultilevel"/>
    <w:tmpl w:val="5868ED4A"/>
    <w:lvl w:ilvl="0" w:tplc="FFFFFFF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0" w15:restartNumberingAfterBreak="0">
    <w:nsid w:val="5A9F4306"/>
    <w:multiLevelType w:val="hybridMultilevel"/>
    <w:tmpl w:val="0BB8E800"/>
    <w:lvl w:ilvl="0" w:tplc="C452198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632254AD"/>
    <w:multiLevelType w:val="hybridMultilevel"/>
    <w:tmpl w:val="8A34582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678E79FC"/>
    <w:multiLevelType w:val="hybridMultilevel"/>
    <w:tmpl w:val="03A055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965CFE"/>
    <w:multiLevelType w:val="hybridMultilevel"/>
    <w:tmpl w:val="5ACE022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6B1E3C40"/>
    <w:multiLevelType w:val="hybridMultilevel"/>
    <w:tmpl w:val="333E2AF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6E050253"/>
    <w:multiLevelType w:val="multilevel"/>
    <w:tmpl w:val="0419001D"/>
    <w:styleLink w:val="1"/>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E1266F3"/>
    <w:multiLevelType w:val="hybridMultilevel"/>
    <w:tmpl w:val="6846D5DA"/>
    <w:lvl w:ilvl="0" w:tplc="FFFFFFF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15:restartNumberingAfterBreak="0">
    <w:nsid w:val="6E5458D4"/>
    <w:multiLevelType w:val="hybridMultilevel"/>
    <w:tmpl w:val="019E70A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72F0281C"/>
    <w:multiLevelType w:val="hybridMultilevel"/>
    <w:tmpl w:val="EC18DB0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15:restartNumberingAfterBreak="0">
    <w:nsid w:val="770E2276"/>
    <w:multiLevelType w:val="hybridMultilevel"/>
    <w:tmpl w:val="706C73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77513908"/>
    <w:multiLevelType w:val="hybridMultilevel"/>
    <w:tmpl w:val="2AB2489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15:restartNumberingAfterBreak="0">
    <w:nsid w:val="797D1477"/>
    <w:multiLevelType w:val="hybridMultilevel"/>
    <w:tmpl w:val="0B783E2E"/>
    <w:lvl w:ilvl="0" w:tplc="C08C3A4C">
      <w:start w:val="1"/>
      <w:numFmt w:val="bullet"/>
      <w:lvlText w:val="+"/>
      <w:lvlJc w:val="left"/>
      <w:pPr>
        <w:ind w:left="360" w:hanging="360"/>
      </w:pPr>
      <w:rPr>
        <w:rFonts w:ascii="Times New Roman" w:hAnsi="Times New Roman" w:cs="Times New Roman" w:hint="default"/>
        <w:b/>
        <w:i w:val="0"/>
        <w:sz w:val="2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7A585020"/>
    <w:multiLevelType w:val="hybridMultilevel"/>
    <w:tmpl w:val="B6B48E10"/>
    <w:lvl w:ilvl="0" w:tplc="5FE8BD6E">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3" w15:restartNumberingAfterBreak="0">
    <w:nsid w:val="7BD43E33"/>
    <w:multiLevelType w:val="hybridMultilevel"/>
    <w:tmpl w:val="C8A84DE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D4E6229"/>
    <w:multiLevelType w:val="hybridMultilevel"/>
    <w:tmpl w:val="5ACE0226"/>
    <w:lvl w:ilvl="0" w:tplc="0419000F">
      <w:start w:val="1"/>
      <w:numFmt w:val="decimal"/>
      <w:lvlText w:val="%1."/>
      <w:lvlJc w:val="left"/>
      <w:pPr>
        <w:ind w:left="2769"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1"/>
  </w:num>
  <w:num w:numId="2">
    <w:abstractNumId w:val="3"/>
  </w:num>
  <w:num w:numId="3">
    <w:abstractNumId w:val="8"/>
  </w:num>
  <w:num w:numId="4">
    <w:abstractNumId w:val="25"/>
  </w:num>
  <w:num w:numId="5">
    <w:abstractNumId w:val="18"/>
  </w:num>
  <w:num w:numId="6">
    <w:abstractNumId w:val="22"/>
  </w:num>
  <w:num w:numId="7">
    <w:abstractNumId w:val="15"/>
  </w:num>
  <w:num w:numId="8">
    <w:abstractNumId w:val="20"/>
  </w:num>
  <w:num w:numId="9">
    <w:abstractNumId w:val="28"/>
  </w:num>
  <w:num w:numId="10">
    <w:abstractNumId w:val="14"/>
  </w:num>
  <w:num w:numId="11">
    <w:abstractNumId w:val="17"/>
  </w:num>
  <w:num w:numId="12">
    <w:abstractNumId w:val="29"/>
  </w:num>
  <w:num w:numId="13">
    <w:abstractNumId w:val="27"/>
  </w:num>
  <w:num w:numId="14">
    <w:abstractNumId w:val="0"/>
  </w:num>
  <w:num w:numId="15">
    <w:abstractNumId w:val="33"/>
  </w:num>
  <w:num w:numId="16">
    <w:abstractNumId w:val="24"/>
  </w:num>
  <w:num w:numId="17">
    <w:abstractNumId w:val="21"/>
  </w:num>
  <w:num w:numId="18">
    <w:abstractNumId w:val="12"/>
  </w:num>
  <w:num w:numId="19">
    <w:abstractNumId w:val="30"/>
  </w:num>
  <w:num w:numId="20">
    <w:abstractNumId w:val="9"/>
  </w:num>
  <w:num w:numId="21">
    <w:abstractNumId w:val="10"/>
  </w:num>
  <w:num w:numId="22">
    <w:abstractNumId w:val="6"/>
  </w:num>
  <w:num w:numId="23">
    <w:abstractNumId w:val="5"/>
  </w:num>
  <w:num w:numId="24">
    <w:abstractNumId w:val="7"/>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defaultTableStyle w:val="2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A30"/>
    <w:rsid w:val="0000055C"/>
    <w:rsid w:val="00004C22"/>
    <w:rsid w:val="000051B8"/>
    <w:rsid w:val="00006238"/>
    <w:rsid w:val="000062D4"/>
    <w:rsid w:val="00010A4F"/>
    <w:rsid w:val="00010EC4"/>
    <w:rsid w:val="00014229"/>
    <w:rsid w:val="00014BF3"/>
    <w:rsid w:val="000177A0"/>
    <w:rsid w:val="00020332"/>
    <w:rsid w:val="0002069E"/>
    <w:rsid w:val="0002126E"/>
    <w:rsid w:val="00022380"/>
    <w:rsid w:val="00024875"/>
    <w:rsid w:val="0002561F"/>
    <w:rsid w:val="00025EF2"/>
    <w:rsid w:val="0002605E"/>
    <w:rsid w:val="00027721"/>
    <w:rsid w:val="00027832"/>
    <w:rsid w:val="000328A5"/>
    <w:rsid w:val="00032E93"/>
    <w:rsid w:val="00033E84"/>
    <w:rsid w:val="00036CE4"/>
    <w:rsid w:val="000378D5"/>
    <w:rsid w:val="00037B71"/>
    <w:rsid w:val="0004027B"/>
    <w:rsid w:val="000404E1"/>
    <w:rsid w:val="00041B0B"/>
    <w:rsid w:val="00041F2F"/>
    <w:rsid w:val="00045ADB"/>
    <w:rsid w:val="00046D5C"/>
    <w:rsid w:val="00047A04"/>
    <w:rsid w:val="00047CF3"/>
    <w:rsid w:val="00047DE2"/>
    <w:rsid w:val="00050FE0"/>
    <w:rsid w:val="000516F2"/>
    <w:rsid w:val="000518AB"/>
    <w:rsid w:val="00053657"/>
    <w:rsid w:val="00054CC2"/>
    <w:rsid w:val="00056227"/>
    <w:rsid w:val="00057082"/>
    <w:rsid w:val="00060134"/>
    <w:rsid w:val="00060457"/>
    <w:rsid w:val="00060793"/>
    <w:rsid w:val="00061131"/>
    <w:rsid w:val="00061817"/>
    <w:rsid w:val="00061B7E"/>
    <w:rsid w:val="00064426"/>
    <w:rsid w:val="000657B7"/>
    <w:rsid w:val="00065B06"/>
    <w:rsid w:val="00067D64"/>
    <w:rsid w:val="00067DB5"/>
    <w:rsid w:val="00072475"/>
    <w:rsid w:val="00073392"/>
    <w:rsid w:val="00073A5B"/>
    <w:rsid w:val="00073C9A"/>
    <w:rsid w:val="00073F0E"/>
    <w:rsid w:val="00074ACE"/>
    <w:rsid w:val="00076200"/>
    <w:rsid w:val="0007621A"/>
    <w:rsid w:val="0007643D"/>
    <w:rsid w:val="0007697A"/>
    <w:rsid w:val="000847CB"/>
    <w:rsid w:val="00085E92"/>
    <w:rsid w:val="000864BC"/>
    <w:rsid w:val="00086514"/>
    <w:rsid w:val="000865C5"/>
    <w:rsid w:val="000874C3"/>
    <w:rsid w:val="0009171B"/>
    <w:rsid w:val="00091D4E"/>
    <w:rsid w:val="00094C54"/>
    <w:rsid w:val="00095748"/>
    <w:rsid w:val="00096152"/>
    <w:rsid w:val="000961F6"/>
    <w:rsid w:val="000A06D1"/>
    <w:rsid w:val="000A1554"/>
    <w:rsid w:val="000A3CC3"/>
    <w:rsid w:val="000A45C6"/>
    <w:rsid w:val="000A67A4"/>
    <w:rsid w:val="000A71C2"/>
    <w:rsid w:val="000B051A"/>
    <w:rsid w:val="000B2CDD"/>
    <w:rsid w:val="000B3547"/>
    <w:rsid w:val="000B3606"/>
    <w:rsid w:val="000B4FA9"/>
    <w:rsid w:val="000B734C"/>
    <w:rsid w:val="000C0144"/>
    <w:rsid w:val="000C161B"/>
    <w:rsid w:val="000C1EC4"/>
    <w:rsid w:val="000C431E"/>
    <w:rsid w:val="000C4797"/>
    <w:rsid w:val="000C4819"/>
    <w:rsid w:val="000C4EEE"/>
    <w:rsid w:val="000C5C81"/>
    <w:rsid w:val="000C765A"/>
    <w:rsid w:val="000D0628"/>
    <w:rsid w:val="000D0B8E"/>
    <w:rsid w:val="000D3480"/>
    <w:rsid w:val="000D4223"/>
    <w:rsid w:val="000D4EB5"/>
    <w:rsid w:val="000D69E2"/>
    <w:rsid w:val="000D7945"/>
    <w:rsid w:val="000E0273"/>
    <w:rsid w:val="000E1C47"/>
    <w:rsid w:val="000E2CFB"/>
    <w:rsid w:val="000E4749"/>
    <w:rsid w:val="000E48B2"/>
    <w:rsid w:val="000E6445"/>
    <w:rsid w:val="000E7B4F"/>
    <w:rsid w:val="000F0F63"/>
    <w:rsid w:val="000F1FF3"/>
    <w:rsid w:val="000F2433"/>
    <w:rsid w:val="000F2E10"/>
    <w:rsid w:val="000F2F1B"/>
    <w:rsid w:val="000F4916"/>
    <w:rsid w:val="000F49AB"/>
    <w:rsid w:val="000F5FB9"/>
    <w:rsid w:val="001003F5"/>
    <w:rsid w:val="0010297D"/>
    <w:rsid w:val="00102B67"/>
    <w:rsid w:val="00102D0A"/>
    <w:rsid w:val="00103AEA"/>
    <w:rsid w:val="00104494"/>
    <w:rsid w:val="00105595"/>
    <w:rsid w:val="0010704A"/>
    <w:rsid w:val="00107155"/>
    <w:rsid w:val="0010766F"/>
    <w:rsid w:val="001117AB"/>
    <w:rsid w:val="00112362"/>
    <w:rsid w:val="001134C2"/>
    <w:rsid w:val="0011414F"/>
    <w:rsid w:val="0011675F"/>
    <w:rsid w:val="00117630"/>
    <w:rsid w:val="00117A79"/>
    <w:rsid w:val="00117D9A"/>
    <w:rsid w:val="00120177"/>
    <w:rsid w:val="00120C20"/>
    <w:rsid w:val="00121957"/>
    <w:rsid w:val="00124207"/>
    <w:rsid w:val="001243C9"/>
    <w:rsid w:val="00124D6E"/>
    <w:rsid w:val="00124E1F"/>
    <w:rsid w:val="001259C7"/>
    <w:rsid w:val="0013195F"/>
    <w:rsid w:val="00132063"/>
    <w:rsid w:val="001329FF"/>
    <w:rsid w:val="00132CC5"/>
    <w:rsid w:val="00132FAB"/>
    <w:rsid w:val="00134B5E"/>
    <w:rsid w:val="0013635B"/>
    <w:rsid w:val="00136CFE"/>
    <w:rsid w:val="001403DC"/>
    <w:rsid w:val="00140505"/>
    <w:rsid w:val="0014122C"/>
    <w:rsid w:val="00142869"/>
    <w:rsid w:val="00144369"/>
    <w:rsid w:val="001455CF"/>
    <w:rsid w:val="001457D5"/>
    <w:rsid w:val="0014630E"/>
    <w:rsid w:val="001463C8"/>
    <w:rsid w:val="00147650"/>
    <w:rsid w:val="0014787C"/>
    <w:rsid w:val="00154EDB"/>
    <w:rsid w:val="0015515B"/>
    <w:rsid w:val="001558B7"/>
    <w:rsid w:val="00155A67"/>
    <w:rsid w:val="00155E5D"/>
    <w:rsid w:val="001562B2"/>
    <w:rsid w:val="00157131"/>
    <w:rsid w:val="00160482"/>
    <w:rsid w:val="001604DB"/>
    <w:rsid w:val="00161312"/>
    <w:rsid w:val="001641AA"/>
    <w:rsid w:val="00164BAB"/>
    <w:rsid w:val="00164F14"/>
    <w:rsid w:val="001659A9"/>
    <w:rsid w:val="00166947"/>
    <w:rsid w:val="00166FC3"/>
    <w:rsid w:val="001671D8"/>
    <w:rsid w:val="001673B8"/>
    <w:rsid w:val="00170BDB"/>
    <w:rsid w:val="00171029"/>
    <w:rsid w:val="00174C54"/>
    <w:rsid w:val="001758CC"/>
    <w:rsid w:val="00175B35"/>
    <w:rsid w:val="001760B3"/>
    <w:rsid w:val="00177DD0"/>
    <w:rsid w:val="001811B9"/>
    <w:rsid w:val="0018149B"/>
    <w:rsid w:val="001822B8"/>
    <w:rsid w:val="00183F58"/>
    <w:rsid w:val="00184D32"/>
    <w:rsid w:val="00185F16"/>
    <w:rsid w:val="001875BC"/>
    <w:rsid w:val="0018762E"/>
    <w:rsid w:val="001876AE"/>
    <w:rsid w:val="00187DC2"/>
    <w:rsid w:val="00190061"/>
    <w:rsid w:val="00190063"/>
    <w:rsid w:val="001904F9"/>
    <w:rsid w:val="00192118"/>
    <w:rsid w:val="001927B8"/>
    <w:rsid w:val="0019449F"/>
    <w:rsid w:val="001959D9"/>
    <w:rsid w:val="00197048"/>
    <w:rsid w:val="00197457"/>
    <w:rsid w:val="00197786"/>
    <w:rsid w:val="001A17B2"/>
    <w:rsid w:val="001A2F58"/>
    <w:rsid w:val="001A48AF"/>
    <w:rsid w:val="001A5F64"/>
    <w:rsid w:val="001A6525"/>
    <w:rsid w:val="001A6D4A"/>
    <w:rsid w:val="001A78D1"/>
    <w:rsid w:val="001B0023"/>
    <w:rsid w:val="001B04D8"/>
    <w:rsid w:val="001B0C0E"/>
    <w:rsid w:val="001B0CB8"/>
    <w:rsid w:val="001B2643"/>
    <w:rsid w:val="001B3718"/>
    <w:rsid w:val="001B5731"/>
    <w:rsid w:val="001B711A"/>
    <w:rsid w:val="001C1416"/>
    <w:rsid w:val="001C1B17"/>
    <w:rsid w:val="001C2C64"/>
    <w:rsid w:val="001C2DE6"/>
    <w:rsid w:val="001C30A8"/>
    <w:rsid w:val="001C3C14"/>
    <w:rsid w:val="001C4B81"/>
    <w:rsid w:val="001C6306"/>
    <w:rsid w:val="001D2EF9"/>
    <w:rsid w:val="001D3551"/>
    <w:rsid w:val="001D42AB"/>
    <w:rsid w:val="001D4541"/>
    <w:rsid w:val="001D507A"/>
    <w:rsid w:val="001E08E5"/>
    <w:rsid w:val="001E1416"/>
    <w:rsid w:val="001E2341"/>
    <w:rsid w:val="001E3859"/>
    <w:rsid w:val="001E6948"/>
    <w:rsid w:val="001F002D"/>
    <w:rsid w:val="001F0276"/>
    <w:rsid w:val="001F0373"/>
    <w:rsid w:val="001F0ECC"/>
    <w:rsid w:val="001F1116"/>
    <w:rsid w:val="001F2E0D"/>
    <w:rsid w:val="001F2FEE"/>
    <w:rsid w:val="001F3462"/>
    <w:rsid w:val="001F4278"/>
    <w:rsid w:val="001F463E"/>
    <w:rsid w:val="001F6D21"/>
    <w:rsid w:val="0020065B"/>
    <w:rsid w:val="002026DB"/>
    <w:rsid w:val="00203836"/>
    <w:rsid w:val="00204863"/>
    <w:rsid w:val="002049D9"/>
    <w:rsid w:val="00204CD2"/>
    <w:rsid w:val="002069B7"/>
    <w:rsid w:val="0020773A"/>
    <w:rsid w:val="00207796"/>
    <w:rsid w:val="00207CA3"/>
    <w:rsid w:val="002101BD"/>
    <w:rsid w:val="00210BBC"/>
    <w:rsid w:val="00211028"/>
    <w:rsid w:val="00213B70"/>
    <w:rsid w:val="00214F88"/>
    <w:rsid w:val="002164B6"/>
    <w:rsid w:val="00216C64"/>
    <w:rsid w:val="00216DD9"/>
    <w:rsid w:val="00217502"/>
    <w:rsid w:val="00217BBD"/>
    <w:rsid w:val="00220AC6"/>
    <w:rsid w:val="00222CD1"/>
    <w:rsid w:val="0022555B"/>
    <w:rsid w:val="0022595C"/>
    <w:rsid w:val="002259EA"/>
    <w:rsid w:val="00226090"/>
    <w:rsid w:val="0022691E"/>
    <w:rsid w:val="00226D8A"/>
    <w:rsid w:val="0022702C"/>
    <w:rsid w:val="00227B0E"/>
    <w:rsid w:val="00230134"/>
    <w:rsid w:val="00231F69"/>
    <w:rsid w:val="00233D22"/>
    <w:rsid w:val="00233F81"/>
    <w:rsid w:val="002340E8"/>
    <w:rsid w:val="00235341"/>
    <w:rsid w:val="00237CEC"/>
    <w:rsid w:val="002429BE"/>
    <w:rsid w:val="002430B8"/>
    <w:rsid w:val="00244409"/>
    <w:rsid w:val="002447B9"/>
    <w:rsid w:val="00244BAC"/>
    <w:rsid w:val="002467FC"/>
    <w:rsid w:val="002510AA"/>
    <w:rsid w:val="00251EDF"/>
    <w:rsid w:val="00254DC4"/>
    <w:rsid w:val="00255296"/>
    <w:rsid w:val="00256183"/>
    <w:rsid w:val="00261BDF"/>
    <w:rsid w:val="00262031"/>
    <w:rsid w:val="00262676"/>
    <w:rsid w:val="002639A6"/>
    <w:rsid w:val="0026443D"/>
    <w:rsid w:val="002704EC"/>
    <w:rsid w:val="00271BAA"/>
    <w:rsid w:val="00272E3D"/>
    <w:rsid w:val="00273936"/>
    <w:rsid w:val="00273943"/>
    <w:rsid w:val="00273F2E"/>
    <w:rsid w:val="00276AB7"/>
    <w:rsid w:val="002805E0"/>
    <w:rsid w:val="00282312"/>
    <w:rsid w:val="00283B2E"/>
    <w:rsid w:val="002846E8"/>
    <w:rsid w:val="00284990"/>
    <w:rsid w:val="0028548F"/>
    <w:rsid w:val="00291135"/>
    <w:rsid w:val="0029335B"/>
    <w:rsid w:val="00294428"/>
    <w:rsid w:val="00295046"/>
    <w:rsid w:val="00295555"/>
    <w:rsid w:val="0029569A"/>
    <w:rsid w:val="00295EA2"/>
    <w:rsid w:val="00297DD0"/>
    <w:rsid w:val="00297E5B"/>
    <w:rsid w:val="002A0738"/>
    <w:rsid w:val="002A0D53"/>
    <w:rsid w:val="002A2797"/>
    <w:rsid w:val="002A365F"/>
    <w:rsid w:val="002A3767"/>
    <w:rsid w:val="002A430A"/>
    <w:rsid w:val="002A4791"/>
    <w:rsid w:val="002A6484"/>
    <w:rsid w:val="002A6DE1"/>
    <w:rsid w:val="002A7413"/>
    <w:rsid w:val="002A77B0"/>
    <w:rsid w:val="002B0782"/>
    <w:rsid w:val="002B0D34"/>
    <w:rsid w:val="002B1C00"/>
    <w:rsid w:val="002B2BA6"/>
    <w:rsid w:val="002B2F08"/>
    <w:rsid w:val="002B50B3"/>
    <w:rsid w:val="002B5AE7"/>
    <w:rsid w:val="002B6579"/>
    <w:rsid w:val="002B6B59"/>
    <w:rsid w:val="002C0E0A"/>
    <w:rsid w:val="002C1DE1"/>
    <w:rsid w:val="002C6797"/>
    <w:rsid w:val="002C6977"/>
    <w:rsid w:val="002C7B48"/>
    <w:rsid w:val="002D00A0"/>
    <w:rsid w:val="002D344B"/>
    <w:rsid w:val="002D3DAD"/>
    <w:rsid w:val="002D7325"/>
    <w:rsid w:val="002E0A28"/>
    <w:rsid w:val="002E232C"/>
    <w:rsid w:val="002E2933"/>
    <w:rsid w:val="002E29E8"/>
    <w:rsid w:val="002E4CE4"/>
    <w:rsid w:val="002E695C"/>
    <w:rsid w:val="002E69D2"/>
    <w:rsid w:val="002E6B27"/>
    <w:rsid w:val="002E7622"/>
    <w:rsid w:val="002E79F1"/>
    <w:rsid w:val="002E7A8E"/>
    <w:rsid w:val="002F1CC5"/>
    <w:rsid w:val="002F1F05"/>
    <w:rsid w:val="002F210A"/>
    <w:rsid w:val="002F3308"/>
    <w:rsid w:val="002F3617"/>
    <w:rsid w:val="002F367E"/>
    <w:rsid w:val="002F3D9E"/>
    <w:rsid w:val="002F530F"/>
    <w:rsid w:val="002F59F5"/>
    <w:rsid w:val="002F68B7"/>
    <w:rsid w:val="002F75BF"/>
    <w:rsid w:val="002F7BCC"/>
    <w:rsid w:val="00302EB2"/>
    <w:rsid w:val="00302EF7"/>
    <w:rsid w:val="00303E5E"/>
    <w:rsid w:val="0030407A"/>
    <w:rsid w:val="00304289"/>
    <w:rsid w:val="00304A1F"/>
    <w:rsid w:val="00304B7C"/>
    <w:rsid w:val="00304C64"/>
    <w:rsid w:val="003054DE"/>
    <w:rsid w:val="00312275"/>
    <w:rsid w:val="00312E9C"/>
    <w:rsid w:val="00313ACE"/>
    <w:rsid w:val="00313DEA"/>
    <w:rsid w:val="003157BC"/>
    <w:rsid w:val="00315862"/>
    <w:rsid w:val="00315B28"/>
    <w:rsid w:val="003169F4"/>
    <w:rsid w:val="00316D3B"/>
    <w:rsid w:val="00317134"/>
    <w:rsid w:val="00317233"/>
    <w:rsid w:val="00317DF1"/>
    <w:rsid w:val="0032070A"/>
    <w:rsid w:val="00320EC0"/>
    <w:rsid w:val="00321EDC"/>
    <w:rsid w:val="003235CE"/>
    <w:rsid w:val="0032659D"/>
    <w:rsid w:val="00330F74"/>
    <w:rsid w:val="00331B08"/>
    <w:rsid w:val="00332373"/>
    <w:rsid w:val="00332582"/>
    <w:rsid w:val="00332AA5"/>
    <w:rsid w:val="00332CFF"/>
    <w:rsid w:val="00333057"/>
    <w:rsid w:val="00333955"/>
    <w:rsid w:val="00336122"/>
    <w:rsid w:val="00336200"/>
    <w:rsid w:val="00340AEE"/>
    <w:rsid w:val="003410B0"/>
    <w:rsid w:val="003419F6"/>
    <w:rsid w:val="00342BA2"/>
    <w:rsid w:val="00343FF8"/>
    <w:rsid w:val="00344BF7"/>
    <w:rsid w:val="0034550A"/>
    <w:rsid w:val="00347DE6"/>
    <w:rsid w:val="00350F34"/>
    <w:rsid w:val="00352550"/>
    <w:rsid w:val="00355354"/>
    <w:rsid w:val="003560EF"/>
    <w:rsid w:val="003568EE"/>
    <w:rsid w:val="00357874"/>
    <w:rsid w:val="0036183A"/>
    <w:rsid w:val="00361BA8"/>
    <w:rsid w:val="00362719"/>
    <w:rsid w:val="0036515E"/>
    <w:rsid w:val="0036534E"/>
    <w:rsid w:val="00365D02"/>
    <w:rsid w:val="0036674D"/>
    <w:rsid w:val="00367851"/>
    <w:rsid w:val="00371550"/>
    <w:rsid w:val="003726AA"/>
    <w:rsid w:val="00373B8A"/>
    <w:rsid w:val="003742F4"/>
    <w:rsid w:val="003742F9"/>
    <w:rsid w:val="003745C4"/>
    <w:rsid w:val="00375161"/>
    <w:rsid w:val="00375FE2"/>
    <w:rsid w:val="00376D0C"/>
    <w:rsid w:val="00377120"/>
    <w:rsid w:val="003802CD"/>
    <w:rsid w:val="0038047C"/>
    <w:rsid w:val="0038100B"/>
    <w:rsid w:val="003818A0"/>
    <w:rsid w:val="00381D88"/>
    <w:rsid w:val="00383B13"/>
    <w:rsid w:val="00385654"/>
    <w:rsid w:val="003868A4"/>
    <w:rsid w:val="003908AB"/>
    <w:rsid w:val="003916B9"/>
    <w:rsid w:val="00391C38"/>
    <w:rsid w:val="003936E8"/>
    <w:rsid w:val="003940E7"/>
    <w:rsid w:val="0039524E"/>
    <w:rsid w:val="0039525F"/>
    <w:rsid w:val="00397351"/>
    <w:rsid w:val="003A0D2C"/>
    <w:rsid w:val="003A4CF8"/>
    <w:rsid w:val="003B126A"/>
    <w:rsid w:val="003B1F57"/>
    <w:rsid w:val="003B26CD"/>
    <w:rsid w:val="003B317F"/>
    <w:rsid w:val="003B562B"/>
    <w:rsid w:val="003B6508"/>
    <w:rsid w:val="003C064F"/>
    <w:rsid w:val="003C0E58"/>
    <w:rsid w:val="003C0F50"/>
    <w:rsid w:val="003C11D5"/>
    <w:rsid w:val="003C129A"/>
    <w:rsid w:val="003C209B"/>
    <w:rsid w:val="003C3DD5"/>
    <w:rsid w:val="003C5251"/>
    <w:rsid w:val="003C7920"/>
    <w:rsid w:val="003D0091"/>
    <w:rsid w:val="003D0FC7"/>
    <w:rsid w:val="003D115B"/>
    <w:rsid w:val="003D2FA3"/>
    <w:rsid w:val="003D40BD"/>
    <w:rsid w:val="003D43EB"/>
    <w:rsid w:val="003D617F"/>
    <w:rsid w:val="003D663B"/>
    <w:rsid w:val="003E1445"/>
    <w:rsid w:val="003E1CC2"/>
    <w:rsid w:val="003E2826"/>
    <w:rsid w:val="003E3039"/>
    <w:rsid w:val="003E753A"/>
    <w:rsid w:val="003F0F38"/>
    <w:rsid w:val="003F1EA3"/>
    <w:rsid w:val="003F2019"/>
    <w:rsid w:val="003F2DCB"/>
    <w:rsid w:val="003F40B1"/>
    <w:rsid w:val="003F416D"/>
    <w:rsid w:val="003F5AB4"/>
    <w:rsid w:val="003F5AF6"/>
    <w:rsid w:val="003F6482"/>
    <w:rsid w:val="00401262"/>
    <w:rsid w:val="00402622"/>
    <w:rsid w:val="00403ED9"/>
    <w:rsid w:val="00403F7D"/>
    <w:rsid w:val="0040451F"/>
    <w:rsid w:val="00404B0D"/>
    <w:rsid w:val="0040569C"/>
    <w:rsid w:val="00405997"/>
    <w:rsid w:val="00405E2C"/>
    <w:rsid w:val="004065E6"/>
    <w:rsid w:val="004117EA"/>
    <w:rsid w:val="00411C89"/>
    <w:rsid w:val="00412010"/>
    <w:rsid w:val="00420A98"/>
    <w:rsid w:val="00422F4B"/>
    <w:rsid w:val="004238A4"/>
    <w:rsid w:val="00424D9D"/>
    <w:rsid w:val="0042626C"/>
    <w:rsid w:val="00426610"/>
    <w:rsid w:val="00434773"/>
    <w:rsid w:val="00434C66"/>
    <w:rsid w:val="00435921"/>
    <w:rsid w:val="00436204"/>
    <w:rsid w:val="004366EE"/>
    <w:rsid w:val="0043683A"/>
    <w:rsid w:val="00440BA5"/>
    <w:rsid w:val="004419E3"/>
    <w:rsid w:val="00443BF1"/>
    <w:rsid w:val="00444142"/>
    <w:rsid w:val="0044563F"/>
    <w:rsid w:val="004457AB"/>
    <w:rsid w:val="00447305"/>
    <w:rsid w:val="00451CC4"/>
    <w:rsid w:val="00452095"/>
    <w:rsid w:val="004603AB"/>
    <w:rsid w:val="004623E3"/>
    <w:rsid w:val="00462752"/>
    <w:rsid w:val="00462C04"/>
    <w:rsid w:val="00463554"/>
    <w:rsid w:val="00466A3F"/>
    <w:rsid w:val="00466F8C"/>
    <w:rsid w:val="004670C6"/>
    <w:rsid w:val="00471BCC"/>
    <w:rsid w:val="00471E86"/>
    <w:rsid w:val="00474F1C"/>
    <w:rsid w:val="004750BA"/>
    <w:rsid w:val="00475934"/>
    <w:rsid w:val="00475B15"/>
    <w:rsid w:val="00475E95"/>
    <w:rsid w:val="00476320"/>
    <w:rsid w:val="004803CB"/>
    <w:rsid w:val="00480D70"/>
    <w:rsid w:val="004817B7"/>
    <w:rsid w:val="00481D9E"/>
    <w:rsid w:val="004843D2"/>
    <w:rsid w:val="00486F4A"/>
    <w:rsid w:val="00487D27"/>
    <w:rsid w:val="00491559"/>
    <w:rsid w:val="0049167E"/>
    <w:rsid w:val="00492F66"/>
    <w:rsid w:val="004938D8"/>
    <w:rsid w:val="00493D31"/>
    <w:rsid w:val="00493F4B"/>
    <w:rsid w:val="0049468D"/>
    <w:rsid w:val="004A0BFD"/>
    <w:rsid w:val="004A34C4"/>
    <w:rsid w:val="004A3589"/>
    <w:rsid w:val="004A3E8A"/>
    <w:rsid w:val="004A6195"/>
    <w:rsid w:val="004A63CA"/>
    <w:rsid w:val="004A6A8A"/>
    <w:rsid w:val="004A6DE8"/>
    <w:rsid w:val="004B107B"/>
    <w:rsid w:val="004B1FD5"/>
    <w:rsid w:val="004B22BC"/>
    <w:rsid w:val="004B239D"/>
    <w:rsid w:val="004B2AA6"/>
    <w:rsid w:val="004B34DC"/>
    <w:rsid w:val="004B5A70"/>
    <w:rsid w:val="004B6344"/>
    <w:rsid w:val="004B6A32"/>
    <w:rsid w:val="004B715A"/>
    <w:rsid w:val="004B7C55"/>
    <w:rsid w:val="004C0703"/>
    <w:rsid w:val="004C1F64"/>
    <w:rsid w:val="004C2634"/>
    <w:rsid w:val="004C373E"/>
    <w:rsid w:val="004C4A5B"/>
    <w:rsid w:val="004C52CA"/>
    <w:rsid w:val="004C5448"/>
    <w:rsid w:val="004C5848"/>
    <w:rsid w:val="004C5FD5"/>
    <w:rsid w:val="004C74FC"/>
    <w:rsid w:val="004D0B9E"/>
    <w:rsid w:val="004D22AC"/>
    <w:rsid w:val="004D2FF9"/>
    <w:rsid w:val="004D39E6"/>
    <w:rsid w:val="004D3B86"/>
    <w:rsid w:val="004D3F10"/>
    <w:rsid w:val="004D559C"/>
    <w:rsid w:val="004D5CBF"/>
    <w:rsid w:val="004D7575"/>
    <w:rsid w:val="004E0DBC"/>
    <w:rsid w:val="004E10F3"/>
    <w:rsid w:val="004E122F"/>
    <w:rsid w:val="004E1469"/>
    <w:rsid w:val="004E3891"/>
    <w:rsid w:val="004E4DA5"/>
    <w:rsid w:val="004E4E46"/>
    <w:rsid w:val="004E6823"/>
    <w:rsid w:val="004E6F13"/>
    <w:rsid w:val="004F021B"/>
    <w:rsid w:val="004F072D"/>
    <w:rsid w:val="004F0DC8"/>
    <w:rsid w:val="004F1428"/>
    <w:rsid w:val="004F14A8"/>
    <w:rsid w:val="004F30CA"/>
    <w:rsid w:val="004F34E4"/>
    <w:rsid w:val="004F649E"/>
    <w:rsid w:val="004F6E4A"/>
    <w:rsid w:val="004F70E1"/>
    <w:rsid w:val="004F7AB7"/>
    <w:rsid w:val="005006C3"/>
    <w:rsid w:val="00500A7D"/>
    <w:rsid w:val="00501059"/>
    <w:rsid w:val="005014E7"/>
    <w:rsid w:val="005015FE"/>
    <w:rsid w:val="00501BBA"/>
    <w:rsid w:val="00501E00"/>
    <w:rsid w:val="0050266E"/>
    <w:rsid w:val="005029A5"/>
    <w:rsid w:val="00505473"/>
    <w:rsid w:val="00506153"/>
    <w:rsid w:val="00506D82"/>
    <w:rsid w:val="00506E54"/>
    <w:rsid w:val="00510C88"/>
    <w:rsid w:val="00510F07"/>
    <w:rsid w:val="00511368"/>
    <w:rsid w:val="005120F5"/>
    <w:rsid w:val="00512787"/>
    <w:rsid w:val="00513A08"/>
    <w:rsid w:val="00513D98"/>
    <w:rsid w:val="00515126"/>
    <w:rsid w:val="005157D9"/>
    <w:rsid w:val="00517D2D"/>
    <w:rsid w:val="005217FD"/>
    <w:rsid w:val="005234BD"/>
    <w:rsid w:val="00523F3B"/>
    <w:rsid w:val="005249BE"/>
    <w:rsid w:val="00524C29"/>
    <w:rsid w:val="00525A70"/>
    <w:rsid w:val="0052691A"/>
    <w:rsid w:val="00532A97"/>
    <w:rsid w:val="0053302F"/>
    <w:rsid w:val="0053329E"/>
    <w:rsid w:val="005340BE"/>
    <w:rsid w:val="00534FC5"/>
    <w:rsid w:val="00536890"/>
    <w:rsid w:val="00540C0C"/>
    <w:rsid w:val="005439B9"/>
    <w:rsid w:val="00544C46"/>
    <w:rsid w:val="00546E41"/>
    <w:rsid w:val="005470DF"/>
    <w:rsid w:val="005470F8"/>
    <w:rsid w:val="0055041E"/>
    <w:rsid w:val="00551570"/>
    <w:rsid w:val="005528E1"/>
    <w:rsid w:val="00555AE5"/>
    <w:rsid w:val="005574C9"/>
    <w:rsid w:val="005608B6"/>
    <w:rsid w:val="005618C8"/>
    <w:rsid w:val="00562F60"/>
    <w:rsid w:val="005642A0"/>
    <w:rsid w:val="005646D6"/>
    <w:rsid w:val="0056561A"/>
    <w:rsid w:val="00566429"/>
    <w:rsid w:val="00567BBE"/>
    <w:rsid w:val="00567F85"/>
    <w:rsid w:val="00567F89"/>
    <w:rsid w:val="0057027C"/>
    <w:rsid w:val="00570670"/>
    <w:rsid w:val="005719A3"/>
    <w:rsid w:val="0057292E"/>
    <w:rsid w:val="005734EF"/>
    <w:rsid w:val="005736DC"/>
    <w:rsid w:val="00574887"/>
    <w:rsid w:val="0057555A"/>
    <w:rsid w:val="00580137"/>
    <w:rsid w:val="00582CFA"/>
    <w:rsid w:val="0058418C"/>
    <w:rsid w:val="00585CF5"/>
    <w:rsid w:val="0058649C"/>
    <w:rsid w:val="005869A4"/>
    <w:rsid w:val="00587F13"/>
    <w:rsid w:val="00590AE5"/>
    <w:rsid w:val="00591369"/>
    <w:rsid w:val="005922FD"/>
    <w:rsid w:val="00592A42"/>
    <w:rsid w:val="00592D15"/>
    <w:rsid w:val="00593741"/>
    <w:rsid w:val="00594047"/>
    <w:rsid w:val="00594CCB"/>
    <w:rsid w:val="00595288"/>
    <w:rsid w:val="00596559"/>
    <w:rsid w:val="00597E2C"/>
    <w:rsid w:val="005A00EC"/>
    <w:rsid w:val="005A1AD5"/>
    <w:rsid w:val="005A251C"/>
    <w:rsid w:val="005A2850"/>
    <w:rsid w:val="005A2A12"/>
    <w:rsid w:val="005A2D62"/>
    <w:rsid w:val="005A475D"/>
    <w:rsid w:val="005A6AB7"/>
    <w:rsid w:val="005A70FC"/>
    <w:rsid w:val="005A7E54"/>
    <w:rsid w:val="005B40EB"/>
    <w:rsid w:val="005B4ED6"/>
    <w:rsid w:val="005B4FC5"/>
    <w:rsid w:val="005B56C8"/>
    <w:rsid w:val="005B5897"/>
    <w:rsid w:val="005B714C"/>
    <w:rsid w:val="005B75D2"/>
    <w:rsid w:val="005C0F63"/>
    <w:rsid w:val="005C0F90"/>
    <w:rsid w:val="005C2023"/>
    <w:rsid w:val="005C251D"/>
    <w:rsid w:val="005C2528"/>
    <w:rsid w:val="005C3668"/>
    <w:rsid w:val="005C4F0A"/>
    <w:rsid w:val="005C6F21"/>
    <w:rsid w:val="005D24CB"/>
    <w:rsid w:val="005D5A34"/>
    <w:rsid w:val="005D6326"/>
    <w:rsid w:val="005D67F2"/>
    <w:rsid w:val="005E00DF"/>
    <w:rsid w:val="005E01CE"/>
    <w:rsid w:val="005E1550"/>
    <w:rsid w:val="005E2156"/>
    <w:rsid w:val="005E2CC5"/>
    <w:rsid w:val="005E35BD"/>
    <w:rsid w:val="005E775E"/>
    <w:rsid w:val="005F12CA"/>
    <w:rsid w:val="005F2BB3"/>
    <w:rsid w:val="005F42EB"/>
    <w:rsid w:val="005F4392"/>
    <w:rsid w:val="005F6030"/>
    <w:rsid w:val="005F6AB3"/>
    <w:rsid w:val="005F6D0F"/>
    <w:rsid w:val="005F70FA"/>
    <w:rsid w:val="005F777C"/>
    <w:rsid w:val="00600562"/>
    <w:rsid w:val="00600CB9"/>
    <w:rsid w:val="00600EC8"/>
    <w:rsid w:val="00602C0A"/>
    <w:rsid w:val="00603E45"/>
    <w:rsid w:val="00605DD5"/>
    <w:rsid w:val="006065FE"/>
    <w:rsid w:val="006119F5"/>
    <w:rsid w:val="00613A0E"/>
    <w:rsid w:val="00613E58"/>
    <w:rsid w:val="00616744"/>
    <w:rsid w:val="00617107"/>
    <w:rsid w:val="00617DF0"/>
    <w:rsid w:val="00617E5B"/>
    <w:rsid w:val="006216F5"/>
    <w:rsid w:val="0062206D"/>
    <w:rsid w:val="0062292D"/>
    <w:rsid w:val="00623827"/>
    <w:rsid w:val="00624D1F"/>
    <w:rsid w:val="00624E21"/>
    <w:rsid w:val="006253E9"/>
    <w:rsid w:val="00625A2A"/>
    <w:rsid w:val="006261A6"/>
    <w:rsid w:val="006266C6"/>
    <w:rsid w:val="00627607"/>
    <w:rsid w:val="006279C3"/>
    <w:rsid w:val="00627BE3"/>
    <w:rsid w:val="00630041"/>
    <w:rsid w:val="006300B0"/>
    <w:rsid w:val="006312CC"/>
    <w:rsid w:val="006319BC"/>
    <w:rsid w:val="00631C40"/>
    <w:rsid w:val="006326D0"/>
    <w:rsid w:val="0063290D"/>
    <w:rsid w:val="00632D8D"/>
    <w:rsid w:val="0063350E"/>
    <w:rsid w:val="00633C69"/>
    <w:rsid w:val="00633CC3"/>
    <w:rsid w:val="006342F8"/>
    <w:rsid w:val="00634C5A"/>
    <w:rsid w:val="00634E69"/>
    <w:rsid w:val="00634F9E"/>
    <w:rsid w:val="0063544D"/>
    <w:rsid w:val="00640CFE"/>
    <w:rsid w:val="00641178"/>
    <w:rsid w:val="00643DC3"/>
    <w:rsid w:val="00645F83"/>
    <w:rsid w:val="00646C88"/>
    <w:rsid w:val="00650DAD"/>
    <w:rsid w:val="00652218"/>
    <w:rsid w:val="00652313"/>
    <w:rsid w:val="006551AE"/>
    <w:rsid w:val="00655201"/>
    <w:rsid w:val="00655C1B"/>
    <w:rsid w:val="00655F52"/>
    <w:rsid w:val="00660329"/>
    <w:rsid w:val="00660673"/>
    <w:rsid w:val="006607DA"/>
    <w:rsid w:val="00661246"/>
    <w:rsid w:val="00662D85"/>
    <w:rsid w:val="00665200"/>
    <w:rsid w:val="00665256"/>
    <w:rsid w:val="006677C1"/>
    <w:rsid w:val="00667BCB"/>
    <w:rsid w:val="006702E3"/>
    <w:rsid w:val="00670510"/>
    <w:rsid w:val="006708C8"/>
    <w:rsid w:val="006713A7"/>
    <w:rsid w:val="00671F94"/>
    <w:rsid w:val="006732C3"/>
    <w:rsid w:val="006732EC"/>
    <w:rsid w:val="00675905"/>
    <w:rsid w:val="00676452"/>
    <w:rsid w:val="00676941"/>
    <w:rsid w:val="00681EE0"/>
    <w:rsid w:val="00684736"/>
    <w:rsid w:val="00690308"/>
    <w:rsid w:val="00690746"/>
    <w:rsid w:val="00690871"/>
    <w:rsid w:val="006910AA"/>
    <w:rsid w:val="00691D18"/>
    <w:rsid w:val="00693140"/>
    <w:rsid w:val="00694C1F"/>
    <w:rsid w:val="00696597"/>
    <w:rsid w:val="00696693"/>
    <w:rsid w:val="006A0DC0"/>
    <w:rsid w:val="006A3430"/>
    <w:rsid w:val="006A5E0C"/>
    <w:rsid w:val="006A7935"/>
    <w:rsid w:val="006A7F3B"/>
    <w:rsid w:val="006A7FCB"/>
    <w:rsid w:val="006B2035"/>
    <w:rsid w:val="006B28FD"/>
    <w:rsid w:val="006B2AF2"/>
    <w:rsid w:val="006B33E9"/>
    <w:rsid w:val="006B36F2"/>
    <w:rsid w:val="006B3DE5"/>
    <w:rsid w:val="006B5090"/>
    <w:rsid w:val="006B798D"/>
    <w:rsid w:val="006C0CAE"/>
    <w:rsid w:val="006C0FE0"/>
    <w:rsid w:val="006C2CFF"/>
    <w:rsid w:val="006C53F4"/>
    <w:rsid w:val="006C6B0F"/>
    <w:rsid w:val="006D238A"/>
    <w:rsid w:val="006D3806"/>
    <w:rsid w:val="006D3940"/>
    <w:rsid w:val="006D3D7B"/>
    <w:rsid w:val="006D458C"/>
    <w:rsid w:val="006D4D5D"/>
    <w:rsid w:val="006D6F8D"/>
    <w:rsid w:val="006E022D"/>
    <w:rsid w:val="006E33CD"/>
    <w:rsid w:val="006E3DDA"/>
    <w:rsid w:val="006E3ED3"/>
    <w:rsid w:val="006E50AC"/>
    <w:rsid w:val="006E5E24"/>
    <w:rsid w:val="006F0409"/>
    <w:rsid w:val="006F3331"/>
    <w:rsid w:val="006F471C"/>
    <w:rsid w:val="006F4C59"/>
    <w:rsid w:val="006F5698"/>
    <w:rsid w:val="0070005B"/>
    <w:rsid w:val="00701C4D"/>
    <w:rsid w:val="00702AE6"/>
    <w:rsid w:val="00703595"/>
    <w:rsid w:val="00703D84"/>
    <w:rsid w:val="00704230"/>
    <w:rsid w:val="007043EC"/>
    <w:rsid w:val="00704CE3"/>
    <w:rsid w:val="007055D7"/>
    <w:rsid w:val="00705D5B"/>
    <w:rsid w:val="00707C16"/>
    <w:rsid w:val="00710A48"/>
    <w:rsid w:val="007120DF"/>
    <w:rsid w:val="00712E2E"/>
    <w:rsid w:val="00714585"/>
    <w:rsid w:val="0071540E"/>
    <w:rsid w:val="00715493"/>
    <w:rsid w:val="007155E6"/>
    <w:rsid w:val="0071565D"/>
    <w:rsid w:val="007166DD"/>
    <w:rsid w:val="00721DFB"/>
    <w:rsid w:val="00722546"/>
    <w:rsid w:val="00722911"/>
    <w:rsid w:val="00722C50"/>
    <w:rsid w:val="00723623"/>
    <w:rsid w:val="007239D6"/>
    <w:rsid w:val="00723A62"/>
    <w:rsid w:val="00723F37"/>
    <w:rsid w:val="0072A577"/>
    <w:rsid w:val="007314BF"/>
    <w:rsid w:val="00732252"/>
    <w:rsid w:val="007332AD"/>
    <w:rsid w:val="00733339"/>
    <w:rsid w:val="0073433E"/>
    <w:rsid w:val="0073461F"/>
    <w:rsid w:val="00735571"/>
    <w:rsid w:val="00735B45"/>
    <w:rsid w:val="00735DC5"/>
    <w:rsid w:val="007364DE"/>
    <w:rsid w:val="00736CCC"/>
    <w:rsid w:val="007400FB"/>
    <w:rsid w:val="00740C91"/>
    <w:rsid w:val="00740F1D"/>
    <w:rsid w:val="00741DEA"/>
    <w:rsid w:val="00741F0A"/>
    <w:rsid w:val="00744A0F"/>
    <w:rsid w:val="00744B33"/>
    <w:rsid w:val="0074523E"/>
    <w:rsid w:val="00745EDB"/>
    <w:rsid w:val="007463B8"/>
    <w:rsid w:val="007513C3"/>
    <w:rsid w:val="00751C8A"/>
    <w:rsid w:val="00753D6E"/>
    <w:rsid w:val="00754766"/>
    <w:rsid w:val="00754F28"/>
    <w:rsid w:val="0075797C"/>
    <w:rsid w:val="007607A7"/>
    <w:rsid w:val="00761265"/>
    <w:rsid w:val="007648DA"/>
    <w:rsid w:val="00765A0A"/>
    <w:rsid w:val="00765F60"/>
    <w:rsid w:val="00766394"/>
    <w:rsid w:val="007665D1"/>
    <w:rsid w:val="00766E2D"/>
    <w:rsid w:val="00771094"/>
    <w:rsid w:val="00771549"/>
    <w:rsid w:val="00771861"/>
    <w:rsid w:val="007737A9"/>
    <w:rsid w:val="007742B6"/>
    <w:rsid w:val="00774BA3"/>
    <w:rsid w:val="00774EA2"/>
    <w:rsid w:val="00777AB7"/>
    <w:rsid w:val="00777C5A"/>
    <w:rsid w:val="00782BD4"/>
    <w:rsid w:val="00782E27"/>
    <w:rsid w:val="00784BD7"/>
    <w:rsid w:val="00786E43"/>
    <w:rsid w:val="00790BEE"/>
    <w:rsid w:val="00792365"/>
    <w:rsid w:val="00793685"/>
    <w:rsid w:val="00793CB6"/>
    <w:rsid w:val="007943E6"/>
    <w:rsid w:val="00796C1B"/>
    <w:rsid w:val="007A290D"/>
    <w:rsid w:val="007A2B79"/>
    <w:rsid w:val="007A4791"/>
    <w:rsid w:val="007A5259"/>
    <w:rsid w:val="007A57B3"/>
    <w:rsid w:val="007A6D83"/>
    <w:rsid w:val="007A6FB3"/>
    <w:rsid w:val="007A7C27"/>
    <w:rsid w:val="007B0E63"/>
    <w:rsid w:val="007B1CC1"/>
    <w:rsid w:val="007B2545"/>
    <w:rsid w:val="007B3C54"/>
    <w:rsid w:val="007B42DC"/>
    <w:rsid w:val="007B45BA"/>
    <w:rsid w:val="007B53D0"/>
    <w:rsid w:val="007B5D94"/>
    <w:rsid w:val="007B7017"/>
    <w:rsid w:val="007C467E"/>
    <w:rsid w:val="007C501A"/>
    <w:rsid w:val="007C57D0"/>
    <w:rsid w:val="007C6BDD"/>
    <w:rsid w:val="007C6CEE"/>
    <w:rsid w:val="007C792E"/>
    <w:rsid w:val="007C7946"/>
    <w:rsid w:val="007D1C7C"/>
    <w:rsid w:val="007D31E6"/>
    <w:rsid w:val="007D4287"/>
    <w:rsid w:val="007D45EB"/>
    <w:rsid w:val="007D6400"/>
    <w:rsid w:val="007D7B57"/>
    <w:rsid w:val="007D7EE5"/>
    <w:rsid w:val="007E006A"/>
    <w:rsid w:val="007E01D9"/>
    <w:rsid w:val="007E09F4"/>
    <w:rsid w:val="007E17B7"/>
    <w:rsid w:val="007E2696"/>
    <w:rsid w:val="007E2EBB"/>
    <w:rsid w:val="007E338B"/>
    <w:rsid w:val="007E3BB0"/>
    <w:rsid w:val="007E5E2D"/>
    <w:rsid w:val="007E6B30"/>
    <w:rsid w:val="007E7892"/>
    <w:rsid w:val="007F01DD"/>
    <w:rsid w:val="007F21EC"/>
    <w:rsid w:val="007F4978"/>
    <w:rsid w:val="007F4E93"/>
    <w:rsid w:val="007F4F94"/>
    <w:rsid w:val="007F5085"/>
    <w:rsid w:val="007F5E12"/>
    <w:rsid w:val="007F674B"/>
    <w:rsid w:val="007F71BE"/>
    <w:rsid w:val="00800494"/>
    <w:rsid w:val="00800AC5"/>
    <w:rsid w:val="00800F5F"/>
    <w:rsid w:val="00802518"/>
    <w:rsid w:val="00802614"/>
    <w:rsid w:val="00802A6E"/>
    <w:rsid w:val="00803473"/>
    <w:rsid w:val="008041BA"/>
    <w:rsid w:val="00804AD0"/>
    <w:rsid w:val="00806DBC"/>
    <w:rsid w:val="00807EDB"/>
    <w:rsid w:val="00810576"/>
    <w:rsid w:val="00810E30"/>
    <w:rsid w:val="00811518"/>
    <w:rsid w:val="0081215B"/>
    <w:rsid w:val="00812FD9"/>
    <w:rsid w:val="0081487C"/>
    <w:rsid w:val="008156A0"/>
    <w:rsid w:val="00815AF3"/>
    <w:rsid w:val="00816402"/>
    <w:rsid w:val="00816F3B"/>
    <w:rsid w:val="00825A1B"/>
    <w:rsid w:val="008263D2"/>
    <w:rsid w:val="00827437"/>
    <w:rsid w:val="008312A1"/>
    <w:rsid w:val="00831B28"/>
    <w:rsid w:val="00831FB7"/>
    <w:rsid w:val="008330A4"/>
    <w:rsid w:val="00834D83"/>
    <w:rsid w:val="00836794"/>
    <w:rsid w:val="00836847"/>
    <w:rsid w:val="008368EC"/>
    <w:rsid w:val="00840C9A"/>
    <w:rsid w:val="00842003"/>
    <w:rsid w:val="00844D41"/>
    <w:rsid w:val="00844F36"/>
    <w:rsid w:val="00846306"/>
    <w:rsid w:val="008504B4"/>
    <w:rsid w:val="0085121D"/>
    <w:rsid w:val="00851F6A"/>
    <w:rsid w:val="00852E9F"/>
    <w:rsid w:val="0085683F"/>
    <w:rsid w:val="00856E6F"/>
    <w:rsid w:val="00857369"/>
    <w:rsid w:val="00857E6E"/>
    <w:rsid w:val="00861B61"/>
    <w:rsid w:val="008628B7"/>
    <w:rsid w:val="00862F6A"/>
    <w:rsid w:val="00863A49"/>
    <w:rsid w:val="00867B99"/>
    <w:rsid w:val="00871B70"/>
    <w:rsid w:val="00871C6B"/>
    <w:rsid w:val="008724CB"/>
    <w:rsid w:val="0087332E"/>
    <w:rsid w:val="008734EE"/>
    <w:rsid w:val="00873640"/>
    <w:rsid w:val="00873733"/>
    <w:rsid w:val="00873EDD"/>
    <w:rsid w:val="0087453F"/>
    <w:rsid w:val="00874FC8"/>
    <w:rsid w:val="008815CD"/>
    <w:rsid w:val="008827EB"/>
    <w:rsid w:val="0088312A"/>
    <w:rsid w:val="0088357B"/>
    <w:rsid w:val="00885F17"/>
    <w:rsid w:val="0088612E"/>
    <w:rsid w:val="008903BA"/>
    <w:rsid w:val="008903FB"/>
    <w:rsid w:val="008905FB"/>
    <w:rsid w:val="00890AE6"/>
    <w:rsid w:val="00890F73"/>
    <w:rsid w:val="008919AC"/>
    <w:rsid w:val="00893AF1"/>
    <w:rsid w:val="008951BC"/>
    <w:rsid w:val="00895C25"/>
    <w:rsid w:val="00896AA2"/>
    <w:rsid w:val="0089700E"/>
    <w:rsid w:val="008A0B00"/>
    <w:rsid w:val="008A10DE"/>
    <w:rsid w:val="008A2776"/>
    <w:rsid w:val="008A2F0F"/>
    <w:rsid w:val="008A32BB"/>
    <w:rsid w:val="008A4B6B"/>
    <w:rsid w:val="008B014A"/>
    <w:rsid w:val="008B1A40"/>
    <w:rsid w:val="008B1CBE"/>
    <w:rsid w:val="008B2629"/>
    <w:rsid w:val="008C13BF"/>
    <w:rsid w:val="008C1539"/>
    <w:rsid w:val="008C16E3"/>
    <w:rsid w:val="008C37B1"/>
    <w:rsid w:val="008C4250"/>
    <w:rsid w:val="008C4968"/>
    <w:rsid w:val="008C57F7"/>
    <w:rsid w:val="008C6972"/>
    <w:rsid w:val="008C6ADF"/>
    <w:rsid w:val="008D021F"/>
    <w:rsid w:val="008D0475"/>
    <w:rsid w:val="008D074B"/>
    <w:rsid w:val="008D0C41"/>
    <w:rsid w:val="008D0C90"/>
    <w:rsid w:val="008D19F4"/>
    <w:rsid w:val="008D27BA"/>
    <w:rsid w:val="008D397D"/>
    <w:rsid w:val="008D6D7D"/>
    <w:rsid w:val="008E0417"/>
    <w:rsid w:val="008E1767"/>
    <w:rsid w:val="008E180A"/>
    <w:rsid w:val="008E248A"/>
    <w:rsid w:val="008E351A"/>
    <w:rsid w:val="008E5F18"/>
    <w:rsid w:val="008E6275"/>
    <w:rsid w:val="008E6528"/>
    <w:rsid w:val="008F0AFE"/>
    <w:rsid w:val="008F2709"/>
    <w:rsid w:val="008F287C"/>
    <w:rsid w:val="008F4095"/>
    <w:rsid w:val="008F4AB3"/>
    <w:rsid w:val="008F792C"/>
    <w:rsid w:val="00901FA3"/>
    <w:rsid w:val="00903663"/>
    <w:rsid w:val="0090374B"/>
    <w:rsid w:val="009040ED"/>
    <w:rsid w:val="00904968"/>
    <w:rsid w:val="00904FA0"/>
    <w:rsid w:val="00905262"/>
    <w:rsid w:val="00905F59"/>
    <w:rsid w:val="00907EC0"/>
    <w:rsid w:val="00911262"/>
    <w:rsid w:val="00914D4E"/>
    <w:rsid w:val="00916907"/>
    <w:rsid w:val="009229C3"/>
    <w:rsid w:val="00924515"/>
    <w:rsid w:val="009269B6"/>
    <w:rsid w:val="00927B30"/>
    <w:rsid w:val="00927EC4"/>
    <w:rsid w:val="0093100B"/>
    <w:rsid w:val="00931C11"/>
    <w:rsid w:val="00931D04"/>
    <w:rsid w:val="00932F75"/>
    <w:rsid w:val="009350D1"/>
    <w:rsid w:val="009377E1"/>
    <w:rsid w:val="009409BF"/>
    <w:rsid w:val="009409ED"/>
    <w:rsid w:val="00940A4F"/>
    <w:rsid w:val="00940B5C"/>
    <w:rsid w:val="0094125F"/>
    <w:rsid w:val="009413AA"/>
    <w:rsid w:val="00941F8D"/>
    <w:rsid w:val="00942738"/>
    <w:rsid w:val="00943B26"/>
    <w:rsid w:val="00943B80"/>
    <w:rsid w:val="00945C94"/>
    <w:rsid w:val="009468CC"/>
    <w:rsid w:val="00946CAB"/>
    <w:rsid w:val="00950A40"/>
    <w:rsid w:val="00950C4E"/>
    <w:rsid w:val="00950D11"/>
    <w:rsid w:val="00951517"/>
    <w:rsid w:val="009519F4"/>
    <w:rsid w:val="00951F36"/>
    <w:rsid w:val="00953208"/>
    <w:rsid w:val="00954212"/>
    <w:rsid w:val="00955058"/>
    <w:rsid w:val="009570C6"/>
    <w:rsid w:val="00957B32"/>
    <w:rsid w:val="00960B8B"/>
    <w:rsid w:val="009634F2"/>
    <w:rsid w:val="00965B26"/>
    <w:rsid w:val="009661C3"/>
    <w:rsid w:val="009661E2"/>
    <w:rsid w:val="0097101C"/>
    <w:rsid w:val="00972B80"/>
    <w:rsid w:val="0097322D"/>
    <w:rsid w:val="0097334E"/>
    <w:rsid w:val="00973FED"/>
    <w:rsid w:val="009743AA"/>
    <w:rsid w:val="00976C92"/>
    <w:rsid w:val="00981798"/>
    <w:rsid w:val="009822E8"/>
    <w:rsid w:val="0098742E"/>
    <w:rsid w:val="00991E5B"/>
    <w:rsid w:val="00992B53"/>
    <w:rsid w:val="00992D21"/>
    <w:rsid w:val="00993874"/>
    <w:rsid w:val="00997385"/>
    <w:rsid w:val="00997E13"/>
    <w:rsid w:val="009A03FA"/>
    <w:rsid w:val="009A133E"/>
    <w:rsid w:val="009A4E8C"/>
    <w:rsid w:val="009A6EA7"/>
    <w:rsid w:val="009B2D08"/>
    <w:rsid w:val="009B2E39"/>
    <w:rsid w:val="009B4044"/>
    <w:rsid w:val="009B5832"/>
    <w:rsid w:val="009C276E"/>
    <w:rsid w:val="009C3403"/>
    <w:rsid w:val="009D1F6A"/>
    <w:rsid w:val="009D2158"/>
    <w:rsid w:val="009D2B85"/>
    <w:rsid w:val="009D2F45"/>
    <w:rsid w:val="009D38C5"/>
    <w:rsid w:val="009D4DB5"/>
    <w:rsid w:val="009D5D86"/>
    <w:rsid w:val="009D6A53"/>
    <w:rsid w:val="009E12A6"/>
    <w:rsid w:val="009E1D9D"/>
    <w:rsid w:val="009E2E09"/>
    <w:rsid w:val="009E3A3E"/>
    <w:rsid w:val="009E4995"/>
    <w:rsid w:val="009E5066"/>
    <w:rsid w:val="009E58FA"/>
    <w:rsid w:val="009E6CE3"/>
    <w:rsid w:val="009F02E1"/>
    <w:rsid w:val="009F0339"/>
    <w:rsid w:val="009F0D3F"/>
    <w:rsid w:val="009F0FA1"/>
    <w:rsid w:val="009F12C8"/>
    <w:rsid w:val="009F191D"/>
    <w:rsid w:val="009F1CF7"/>
    <w:rsid w:val="009F2AA2"/>
    <w:rsid w:val="009F387C"/>
    <w:rsid w:val="009F4023"/>
    <w:rsid w:val="009F4578"/>
    <w:rsid w:val="009F5DC4"/>
    <w:rsid w:val="009F61D6"/>
    <w:rsid w:val="009F7B59"/>
    <w:rsid w:val="00A001EB"/>
    <w:rsid w:val="00A00F79"/>
    <w:rsid w:val="00A02016"/>
    <w:rsid w:val="00A02618"/>
    <w:rsid w:val="00A03DD5"/>
    <w:rsid w:val="00A04305"/>
    <w:rsid w:val="00A067FD"/>
    <w:rsid w:val="00A07995"/>
    <w:rsid w:val="00A10079"/>
    <w:rsid w:val="00A14D1B"/>
    <w:rsid w:val="00A15761"/>
    <w:rsid w:val="00A15CAA"/>
    <w:rsid w:val="00A15EF4"/>
    <w:rsid w:val="00A16A3B"/>
    <w:rsid w:val="00A16CBC"/>
    <w:rsid w:val="00A17F33"/>
    <w:rsid w:val="00A21CFC"/>
    <w:rsid w:val="00A21D8C"/>
    <w:rsid w:val="00A2286D"/>
    <w:rsid w:val="00A228CB"/>
    <w:rsid w:val="00A24077"/>
    <w:rsid w:val="00A25557"/>
    <w:rsid w:val="00A25871"/>
    <w:rsid w:val="00A25937"/>
    <w:rsid w:val="00A26295"/>
    <w:rsid w:val="00A27DAB"/>
    <w:rsid w:val="00A31726"/>
    <w:rsid w:val="00A31A07"/>
    <w:rsid w:val="00A34034"/>
    <w:rsid w:val="00A370D9"/>
    <w:rsid w:val="00A3779F"/>
    <w:rsid w:val="00A37F9D"/>
    <w:rsid w:val="00A44030"/>
    <w:rsid w:val="00A45D88"/>
    <w:rsid w:val="00A463B6"/>
    <w:rsid w:val="00A52CB0"/>
    <w:rsid w:val="00A5465F"/>
    <w:rsid w:val="00A5473E"/>
    <w:rsid w:val="00A55ED1"/>
    <w:rsid w:val="00A56834"/>
    <w:rsid w:val="00A56F56"/>
    <w:rsid w:val="00A5748D"/>
    <w:rsid w:val="00A6547F"/>
    <w:rsid w:val="00A65789"/>
    <w:rsid w:val="00A66033"/>
    <w:rsid w:val="00A66AD8"/>
    <w:rsid w:val="00A670CE"/>
    <w:rsid w:val="00A67A60"/>
    <w:rsid w:val="00A70A37"/>
    <w:rsid w:val="00A71554"/>
    <w:rsid w:val="00A724F9"/>
    <w:rsid w:val="00A730FA"/>
    <w:rsid w:val="00A80324"/>
    <w:rsid w:val="00A81058"/>
    <w:rsid w:val="00A82C53"/>
    <w:rsid w:val="00A8325D"/>
    <w:rsid w:val="00A8326A"/>
    <w:rsid w:val="00A85AC7"/>
    <w:rsid w:val="00A86B07"/>
    <w:rsid w:val="00A86BB1"/>
    <w:rsid w:val="00A87241"/>
    <w:rsid w:val="00A903F3"/>
    <w:rsid w:val="00A91A3A"/>
    <w:rsid w:val="00A928CD"/>
    <w:rsid w:val="00AA29D9"/>
    <w:rsid w:val="00AA5226"/>
    <w:rsid w:val="00AB0499"/>
    <w:rsid w:val="00AB0550"/>
    <w:rsid w:val="00AB0AF5"/>
    <w:rsid w:val="00AB10F3"/>
    <w:rsid w:val="00AB1261"/>
    <w:rsid w:val="00AB1919"/>
    <w:rsid w:val="00AB1F37"/>
    <w:rsid w:val="00AB3D79"/>
    <w:rsid w:val="00AB4EE6"/>
    <w:rsid w:val="00AB5E04"/>
    <w:rsid w:val="00AB6E9D"/>
    <w:rsid w:val="00AB6FC5"/>
    <w:rsid w:val="00AB7C19"/>
    <w:rsid w:val="00AB7D89"/>
    <w:rsid w:val="00AC0063"/>
    <w:rsid w:val="00AC0D7E"/>
    <w:rsid w:val="00AC3272"/>
    <w:rsid w:val="00AC5B68"/>
    <w:rsid w:val="00AC5D09"/>
    <w:rsid w:val="00AC5E9D"/>
    <w:rsid w:val="00AC6826"/>
    <w:rsid w:val="00AC6B37"/>
    <w:rsid w:val="00AC7EF8"/>
    <w:rsid w:val="00AD17E8"/>
    <w:rsid w:val="00AD2565"/>
    <w:rsid w:val="00AD25FA"/>
    <w:rsid w:val="00AD3289"/>
    <w:rsid w:val="00AD366A"/>
    <w:rsid w:val="00AD4DA7"/>
    <w:rsid w:val="00AD4E62"/>
    <w:rsid w:val="00AD5380"/>
    <w:rsid w:val="00AD5640"/>
    <w:rsid w:val="00AD7255"/>
    <w:rsid w:val="00AE27D7"/>
    <w:rsid w:val="00AE3185"/>
    <w:rsid w:val="00AE3553"/>
    <w:rsid w:val="00AE3CD9"/>
    <w:rsid w:val="00AE4F84"/>
    <w:rsid w:val="00AE5729"/>
    <w:rsid w:val="00AE5C07"/>
    <w:rsid w:val="00AE6CDB"/>
    <w:rsid w:val="00AE764E"/>
    <w:rsid w:val="00AE79BB"/>
    <w:rsid w:val="00AF1753"/>
    <w:rsid w:val="00AF2E12"/>
    <w:rsid w:val="00AF35BE"/>
    <w:rsid w:val="00AF37D1"/>
    <w:rsid w:val="00AF3F89"/>
    <w:rsid w:val="00AF5D69"/>
    <w:rsid w:val="00AF78AB"/>
    <w:rsid w:val="00B008C7"/>
    <w:rsid w:val="00B00C17"/>
    <w:rsid w:val="00B045FB"/>
    <w:rsid w:val="00B06B6B"/>
    <w:rsid w:val="00B0730B"/>
    <w:rsid w:val="00B07F88"/>
    <w:rsid w:val="00B1114B"/>
    <w:rsid w:val="00B11F53"/>
    <w:rsid w:val="00B122F5"/>
    <w:rsid w:val="00B12D78"/>
    <w:rsid w:val="00B200E5"/>
    <w:rsid w:val="00B21463"/>
    <w:rsid w:val="00B21EFC"/>
    <w:rsid w:val="00B22A0A"/>
    <w:rsid w:val="00B26D2A"/>
    <w:rsid w:val="00B309A5"/>
    <w:rsid w:val="00B30D88"/>
    <w:rsid w:val="00B31F84"/>
    <w:rsid w:val="00B32C65"/>
    <w:rsid w:val="00B3422C"/>
    <w:rsid w:val="00B34C54"/>
    <w:rsid w:val="00B353E9"/>
    <w:rsid w:val="00B36A68"/>
    <w:rsid w:val="00B4049C"/>
    <w:rsid w:val="00B40515"/>
    <w:rsid w:val="00B41670"/>
    <w:rsid w:val="00B41934"/>
    <w:rsid w:val="00B41938"/>
    <w:rsid w:val="00B44120"/>
    <w:rsid w:val="00B4478B"/>
    <w:rsid w:val="00B455C0"/>
    <w:rsid w:val="00B46C15"/>
    <w:rsid w:val="00B47E32"/>
    <w:rsid w:val="00B50BDE"/>
    <w:rsid w:val="00B51A2A"/>
    <w:rsid w:val="00B52DA4"/>
    <w:rsid w:val="00B56889"/>
    <w:rsid w:val="00B568AD"/>
    <w:rsid w:val="00B60388"/>
    <w:rsid w:val="00B60E6F"/>
    <w:rsid w:val="00B62083"/>
    <w:rsid w:val="00B625B1"/>
    <w:rsid w:val="00B638D6"/>
    <w:rsid w:val="00B66A02"/>
    <w:rsid w:val="00B67D15"/>
    <w:rsid w:val="00B70AA7"/>
    <w:rsid w:val="00B716FF"/>
    <w:rsid w:val="00B718A5"/>
    <w:rsid w:val="00B71AAF"/>
    <w:rsid w:val="00B71BDE"/>
    <w:rsid w:val="00B71D73"/>
    <w:rsid w:val="00B73360"/>
    <w:rsid w:val="00B735A8"/>
    <w:rsid w:val="00B73DA5"/>
    <w:rsid w:val="00B73FC3"/>
    <w:rsid w:val="00B742AA"/>
    <w:rsid w:val="00B7568F"/>
    <w:rsid w:val="00B75B9E"/>
    <w:rsid w:val="00B77D9A"/>
    <w:rsid w:val="00B81DB9"/>
    <w:rsid w:val="00B83279"/>
    <w:rsid w:val="00B8384F"/>
    <w:rsid w:val="00B86FD2"/>
    <w:rsid w:val="00B86FD4"/>
    <w:rsid w:val="00B87985"/>
    <w:rsid w:val="00B87D94"/>
    <w:rsid w:val="00B90AB6"/>
    <w:rsid w:val="00B92EBB"/>
    <w:rsid w:val="00B93331"/>
    <w:rsid w:val="00B94694"/>
    <w:rsid w:val="00B94E71"/>
    <w:rsid w:val="00B954A8"/>
    <w:rsid w:val="00B96255"/>
    <w:rsid w:val="00B96DC7"/>
    <w:rsid w:val="00B97654"/>
    <w:rsid w:val="00BA1BD8"/>
    <w:rsid w:val="00BA31A0"/>
    <w:rsid w:val="00BA3278"/>
    <w:rsid w:val="00BA47CD"/>
    <w:rsid w:val="00BA5C1A"/>
    <w:rsid w:val="00BA6BDC"/>
    <w:rsid w:val="00BA7538"/>
    <w:rsid w:val="00BB0C1B"/>
    <w:rsid w:val="00BB0D4E"/>
    <w:rsid w:val="00BB13F5"/>
    <w:rsid w:val="00BB1A28"/>
    <w:rsid w:val="00BB22DA"/>
    <w:rsid w:val="00BB2EC6"/>
    <w:rsid w:val="00BB3AB4"/>
    <w:rsid w:val="00BB3D88"/>
    <w:rsid w:val="00BB4B85"/>
    <w:rsid w:val="00BB57A7"/>
    <w:rsid w:val="00BB5C5C"/>
    <w:rsid w:val="00BB6037"/>
    <w:rsid w:val="00BB703C"/>
    <w:rsid w:val="00BC2541"/>
    <w:rsid w:val="00BC7633"/>
    <w:rsid w:val="00BD0DBB"/>
    <w:rsid w:val="00BD2153"/>
    <w:rsid w:val="00BD2470"/>
    <w:rsid w:val="00BD418E"/>
    <w:rsid w:val="00BD54E2"/>
    <w:rsid w:val="00BD5B0E"/>
    <w:rsid w:val="00BD5B40"/>
    <w:rsid w:val="00BD6139"/>
    <w:rsid w:val="00BE13E3"/>
    <w:rsid w:val="00BE2932"/>
    <w:rsid w:val="00BE54BF"/>
    <w:rsid w:val="00BF0703"/>
    <w:rsid w:val="00BF2A1B"/>
    <w:rsid w:val="00BF4508"/>
    <w:rsid w:val="00BF4E46"/>
    <w:rsid w:val="00BF5862"/>
    <w:rsid w:val="00BF59A8"/>
    <w:rsid w:val="00BF666E"/>
    <w:rsid w:val="00BF68C8"/>
    <w:rsid w:val="00BF7137"/>
    <w:rsid w:val="00C01B3C"/>
    <w:rsid w:val="00C03BFE"/>
    <w:rsid w:val="00C03F8C"/>
    <w:rsid w:val="00C04E2A"/>
    <w:rsid w:val="00C05456"/>
    <w:rsid w:val="00C05674"/>
    <w:rsid w:val="00C05AA6"/>
    <w:rsid w:val="00C07B7E"/>
    <w:rsid w:val="00C11D8C"/>
    <w:rsid w:val="00C11F50"/>
    <w:rsid w:val="00C13A30"/>
    <w:rsid w:val="00C144E5"/>
    <w:rsid w:val="00C14A3C"/>
    <w:rsid w:val="00C15364"/>
    <w:rsid w:val="00C162B4"/>
    <w:rsid w:val="00C16C69"/>
    <w:rsid w:val="00C2011E"/>
    <w:rsid w:val="00C21072"/>
    <w:rsid w:val="00C21399"/>
    <w:rsid w:val="00C2151C"/>
    <w:rsid w:val="00C21DB8"/>
    <w:rsid w:val="00C21DF0"/>
    <w:rsid w:val="00C222CD"/>
    <w:rsid w:val="00C24E42"/>
    <w:rsid w:val="00C2693E"/>
    <w:rsid w:val="00C305A5"/>
    <w:rsid w:val="00C3208D"/>
    <w:rsid w:val="00C329D6"/>
    <w:rsid w:val="00C33CD8"/>
    <w:rsid w:val="00C356AF"/>
    <w:rsid w:val="00C3580B"/>
    <w:rsid w:val="00C40283"/>
    <w:rsid w:val="00C41160"/>
    <w:rsid w:val="00C42D5E"/>
    <w:rsid w:val="00C45BB2"/>
    <w:rsid w:val="00C477F9"/>
    <w:rsid w:val="00C478A3"/>
    <w:rsid w:val="00C479D6"/>
    <w:rsid w:val="00C47D4E"/>
    <w:rsid w:val="00C508C2"/>
    <w:rsid w:val="00C51693"/>
    <w:rsid w:val="00C51E39"/>
    <w:rsid w:val="00C520B0"/>
    <w:rsid w:val="00C52316"/>
    <w:rsid w:val="00C5239C"/>
    <w:rsid w:val="00C534B8"/>
    <w:rsid w:val="00C55643"/>
    <w:rsid w:val="00C56DB1"/>
    <w:rsid w:val="00C576AA"/>
    <w:rsid w:val="00C60359"/>
    <w:rsid w:val="00C60DFA"/>
    <w:rsid w:val="00C62994"/>
    <w:rsid w:val="00C64398"/>
    <w:rsid w:val="00C645FA"/>
    <w:rsid w:val="00C7061C"/>
    <w:rsid w:val="00C721EA"/>
    <w:rsid w:val="00C735A0"/>
    <w:rsid w:val="00C7582B"/>
    <w:rsid w:val="00C805BE"/>
    <w:rsid w:val="00C814A5"/>
    <w:rsid w:val="00C818A8"/>
    <w:rsid w:val="00C81CA4"/>
    <w:rsid w:val="00C81CB1"/>
    <w:rsid w:val="00C833C2"/>
    <w:rsid w:val="00C837D0"/>
    <w:rsid w:val="00C84447"/>
    <w:rsid w:val="00C85F72"/>
    <w:rsid w:val="00C86631"/>
    <w:rsid w:val="00C91158"/>
    <w:rsid w:val="00C93D9C"/>
    <w:rsid w:val="00C94AC9"/>
    <w:rsid w:val="00C94D89"/>
    <w:rsid w:val="00C95060"/>
    <w:rsid w:val="00C95D64"/>
    <w:rsid w:val="00C95FB1"/>
    <w:rsid w:val="00C96664"/>
    <w:rsid w:val="00C9682F"/>
    <w:rsid w:val="00CA0C89"/>
    <w:rsid w:val="00CA2FEF"/>
    <w:rsid w:val="00CA3A0D"/>
    <w:rsid w:val="00CA3C07"/>
    <w:rsid w:val="00CA6D56"/>
    <w:rsid w:val="00CA7F9C"/>
    <w:rsid w:val="00CB00C8"/>
    <w:rsid w:val="00CB017E"/>
    <w:rsid w:val="00CB1350"/>
    <w:rsid w:val="00CB5283"/>
    <w:rsid w:val="00CB5938"/>
    <w:rsid w:val="00CB640D"/>
    <w:rsid w:val="00CB650B"/>
    <w:rsid w:val="00CB6DF3"/>
    <w:rsid w:val="00CB7171"/>
    <w:rsid w:val="00CB755B"/>
    <w:rsid w:val="00CB76DD"/>
    <w:rsid w:val="00CB78A5"/>
    <w:rsid w:val="00CC09AC"/>
    <w:rsid w:val="00CC23C2"/>
    <w:rsid w:val="00CC2882"/>
    <w:rsid w:val="00CC2FB3"/>
    <w:rsid w:val="00CC5243"/>
    <w:rsid w:val="00CC52A0"/>
    <w:rsid w:val="00CC5BC8"/>
    <w:rsid w:val="00CC70B0"/>
    <w:rsid w:val="00CC73D4"/>
    <w:rsid w:val="00CD1EC9"/>
    <w:rsid w:val="00CD4769"/>
    <w:rsid w:val="00CD48EA"/>
    <w:rsid w:val="00CD4C0A"/>
    <w:rsid w:val="00CD67E2"/>
    <w:rsid w:val="00CE03CF"/>
    <w:rsid w:val="00CE07A5"/>
    <w:rsid w:val="00CE1C61"/>
    <w:rsid w:val="00CE28C6"/>
    <w:rsid w:val="00CE33B8"/>
    <w:rsid w:val="00CE3AB0"/>
    <w:rsid w:val="00CE420E"/>
    <w:rsid w:val="00CE5EBD"/>
    <w:rsid w:val="00CE61C3"/>
    <w:rsid w:val="00CE72D8"/>
    <w:rsid w:val="00CF0CED"/>
    <w:rsid w:val="00CF1847"/>
    <w:rsid w:val="00CF1B85"/>
    <w:rsid w:val="00CF1EEA"/>
    <w:rsid w:val="00CF4042"/>
    <w:rsid w:val="00CF4243"/>
    <w:rsid w:val="00CF5504"/>
    <w:rsid w:val="00CF667F"/>
    <w:rsid w:val="00CF679B"/>
    <w:rsid w:val="00CF6894"/>
    <w:rsid w:val="00CF72EA"/>
    <w:rsid w:val="00D00042"/>
    <w:rsid w:val="00D004B0"/>
    <w:rsid w:val="00D00AAF"/>
    <w:rsid w:val="00D010F2"/>
    <w:rsid w:val="00D0319D"/>
    <w:rsid w:val="00D0608D"/>
    <w:rsid w:val="00D100DD"/>
    <w:rsid w:val="00D1022C"/>
    <w:rsid w:val="00D10275"/>
    <w:rsid w:val="00D11416"/>
    <w:rsid w:val="00D12892"/>
    <w:rsid w:val="00D12910"/>
    <w:rsid w:val="00D13791"/>
    <w:rsid w:val="00D13A15"/>
    <w:rsid w:val="00D13F26"/>
    <w:rsid w:val="00D14939"/>
    <w:rsid w:val="00D15A50"/>
    <w:rsid w:val="00D1632A"/>
    <w:rsid w:val="00D16364"/>
    <w:rsid w:val="00D1720E"/>
    <w:rsid w:val="00D17469"/>
    <w:rsid w:val="00D17971"/>
    <w:rsid w:val="00D20381"/>
    <w:rsid w:val="00D204C6"/>
    <w:rsid w:val="00D206B0"/>
    <w:rsid w:val="00D20DDA"/>
    <w:rsid w:val="00D2289F"/>
    <w:rsid w:val="00D23E9D"/>
    <w:rsid w:val="00D23F39"/>
    <w:rsid w:val="00D24802"/>
    <w:rsid w:val="00D252B4"/>
    <w:rsid w:val="00D2608F"/>
    <w:rsid w:val="00D30FB5"/>
    <w:rsid w:val="00D313FE"/>
    <w:rsid w:val="00D31F85"/>
    <w:rsid w:val="00D32D29"/>
    <w:rsid w:val="00D32EAA"/>
    <w:rsid w:val="00D34AD3"/>
    <w:rsid w:val="00D36905"/>
    <w:rsid w:val="00D36F12"/>
    <w:rsid w:val="00D44A2D"/>
    <w:rsid w:val="00D44A3C"/>
    <w:rsid w:val="00D477D1"/>
    <w:rsid w:val="00D50286"/>
    <w:rsid w:val="00D522B3"/>
    <w:rsid w:val="00D52845"/>
    <w:rsid w:val="00D532AD"/>
    <w:rsid w:val="00D565B3"/>
    <w:rsid w:val="00D56CB5"/>
    <w:rsid w:val="00D605F0"/>
    <w:rsid w:val="00D60D76"/>
    <w:rsid w:val="00D60E6C"/>
    <w:rsid w:val="00D633D3"/>
    <w:rsid w:val="00D658C1"/>
    <w:rsid w:val="00D66513"/>
    <w:rsid w:val="00D677EA"/>
    <w:rsid w:val="00D70F42"/>
    <w:rsid w:val="00D7134E"/>
    <w:rsid w:val="00D717F2"/>
    <w:rsid w:val="00D737AA"/>
    <w:rsid w:val="00D74C95"/>
    <w:rsid w:val="00D7563A"/>
    <w:rsid w:val="00D80AD5"/>
    <w:rsid w:val="00D80F16"/>
    <w:rsid w:val="00D8139C"/>
    <w:rsid w:val="00D8250B"/>
    <w:rsid w:val="00D86272"/>
    <w:rsid w:val="00D86635"/>
    <w:rsid w:val="00D878C3"/>
    <w:rsid w:val="00D94035"/>
    <w:rsid w:val="00D948D3"/>
    <w:rsid w:val="00D949B8"/>
    <w:rsid w:val="00D94DCB"/>
    <w:rsid w:val="00D974DF"/>
    <w:rsid w:val="00DA055A"/>
    <w:rsid w:val="00DA0563"/>
    <w:rsid w:val="00DA068B"/>
    <w:rsid w:val="00DA1675"/>
    <w:rsid w:val="00DA1C24"/>
    <w:rsid w:val="00DA2321"/>
    <w:rsid w:val="00DA3604"/>
    <w:rsid w:val="00DA3B84"/>
    <w:rsid w:val="00DA627F"/>
    <w:rsid w:val="00DA66BD"/>
    <w:rsid w:val="00DA6C14"/>
    <w:rsid w:val="00DA6E03"/>
    <w:rsid w:val="00DB0759"/>
    <w:rsid w:val="00DB09CB"/>
    <w:rsid w:val="00DB1F80"/>
    <w:rsid w:val="00DB24EE"/>
    <w:rsid w:val="00DB47B5"/>
    <w:rsid w:val="00DC032B"/>
    <w:rsid w:val="00DC1B4E"/>
    <w:rsid w:val="00DC208B"/>
    <w:rsid w:val="00DC23BB"/>
    <w:rsid w:val="00DC250F"/>
    <w:rsid w:val="00DC2FB4"/>
    <w:rsid w:val="00DC3A82"/>
    <w:rsid w:val="00DC54E0"/>
    <w:rsid w:val="00DC6A57"/>
    <w:rsid w:val="00DC6C88"/>
    <w:rsid w:val="00DC79E3"/>
    <w:rsid w:val="00DD0BFD"/>
    <w:rsid w:val="00DD0DCA"/>
    <w:rsid w:val="00DD152F"/>
    <w:rsid w:val="00DD2078"/>
    <w:rsid w:val="00DD2418"/>
    <w:rsid w:val="00DD295C"/>
    <w:rsid w:val="00DD2E97"/>
    <w:rsid w:val="00DD3CA4"/>
    <w:rsid w:val="00DD408F"/>
    <w:rsid w:val="00DD44EB"/>
    <w:rsid w:val="00DD51FE"/>
    <w:rsid w:val="00DD52DF"/>
    <w:rsid w:val="00DD635B"/>
    <w:rsid w:val="00DE0660"/>
    <w:rsid w:val="00DE086E"/>
    <w:rsid w:val="00DE09D3"/>
    <w:rsid w:val="00DE0B78"/>
    <w:rsid w:val="00DE2A36"/>
    <w:rsid w:val="00DE2C71"/>
    <w:rsid w:val="00DE2EC8"/>
    <w:rsid w:val="00DE3B7E"/>
    <w:rsid w:val="00DE5ADA"/>
    <w:rsid w:val="00DE7976"/>
    <w:rsid w:val="00DE7ADA"/>
    <w:rsid w:val="00DF01FD"/>
    <w:rsid w:val="00DF0A2E"/>
    <w:rsid w:val="00DF1176"/>
    <w:rsid w:val="00DF1533"/>
    <w:rsid w:val="00DF1DD5"/>
    <w:rsid w:val="00DF3B04"/>
    <w:rsid w:val="00DF3D84"/>
    <w:rsid w:val="00DF5D5E"/>
    <w:rsid w:val="00E03E90"/>
    <w:rsid w:val="00E04055"/>
    <w:rsid w:val="00E04C39"/>
    <w:rsid w:val="00E06DD7"/>
    <w:rsid w:val="00E07685"/>
    <w:rsid w:val="00E07C3B"/>
    <w:rsid w:val="00E07F01"/>
    <w:rsid w:val="00E11C08"/>
    <w:rsid w:val="00E12744"/>
    <w:rsid w:val="00E12A24"/>
    <w:rsid w:val="00E131FC"/>
    <w:rsid w:val="00E13702"/>
    <w:rsid w:val="00E14389"/>
    <w:rsid w:val="00E15E0F"/>
    <w:rsid w:val="00E17829"/>
    <w:rsid w:val="00E20E40"/>
    <w:rsid w:val="00E21AA4"/>
    <w:rsid w:val="00E22A1B"/>
    <w:rsid w:val="00E23D3A"/>
    <w:rsid w:val="00E244D8"/>
    <w:rsid w:val="00E2550B"/>
    <w:rsid w:val="00E263BC"/>
    <w:rsid w:val="00E2661E"/>
    <w:rsid w:val="00E26B34"/>
    <w:rsid w:val="00E3023C"/>
    <w:rsid w:val="00E3067A"/>
    <w:rsid w:val="00E30FC3"/>
    <w:rsid w:val="00E318BC"/>
    <w:rsid w:val="00E327F9"/>
    <w:rsid w:val="00E33204"/>
    <w:rsid w:val="00E341B3"/>
    <w:rsid w:val="00E36E46"/>
    <w:rsid w:val="00E371D3"/>
    <w:rsid w:val="00E3757F"/>
    <w:rsid w:val="00E3758E"/>
    <w:rsid w:val="00E40C43"/>
    <w:rsid w:val="00E4205F"/>
    <w:rsid w:val="00E42F1A"/>
    <w:rsid w:val="00E439E3"/>
    <w:rsid w:val="00E43C31"/>
    <w:rsid w:val="00E43CEE"/>
    <w:rsid w:val="00E447B6"/>
    <w:rsid w:val="00E44AD6"/>
    <w:rsid w:val="00E459B6"/>
    <w:rsid w:val="00E47134"/>
    <w:rsid w:val="00E4766F"/>
    <w:rsid w:val="00E513AA"/>
    <w:rsid w:val="00E52792"/>
    <w:rsid w:val="00E544CB"/>
    <w:rsid w:val="00E54EC0"/>
    <w:rsid w:val="00E55BE9"/>
    <w:rsid w:val="00E56A2E"/>
    <w:rsid w:val="00E606D3"/>
    <w:rsid w:val="00E61A05"/>
    <w:rsid w:val="00E61CE6"/>
    <w:rsid w:val="00E6280C"/>
    <w:rsid w:val="00E64BC7"/>
    <w:rsid w:val="00E64D23"/>
    <w:rsid w:val="00E70C89"/>
    <w:rsid w:val="00E71285"/>
    <w:rsid w:val="00E722A3"/>
    <w:rsid w:val="00E7248D"/>
    <w:rsid w:val="00E72D9B"/>
    <w:rsid w:val="00E73373"/>
    <w:rsid w:val="00E741D6"/>
    <w:rsid w:val="00E74DE6"/>
    <w:rsid w:val="00E77655"/>
    <w:rsid w:val="00E84417"/>
    <w:rsid w:val="00E84B42"/>
    <w:rsid w:val="00E86081"/>
    <w:rsid w:val="00E86988"/>
    <w:rsid w:val="00E8740C"/>
    <w:rsid w:val="00E91425"/>
    <w:rsid w:val="00E93C8E"/>
    <w:rsid w:val="00E95518"/>
    <w:rsid w:val="00E95EF6"/>
    <w:rsid w:val="00EA12E8"/>
    <w:rsid w:val="00EA17F6"/>
    <w:rsid w:val="00EA2784"/>
    <w:rsid w:val="00EA27A9"/>
    <w:rsid w:val="00EA4A7D"/>
    <w:rsid w:val="00EA5838"/>
    <w:rsid w:val="00EA643E"/>
    <w:rsid w:val="00EA6FB6"/>
    <w:rsid w:val="00EA6FCD"/>
    <w:rsid w:val="00EA77B2"/>
    <w:rsid w:val="00EB05D6"/>
    <w:rsid w:val="00EB0606"/>
    <w:rsid w:val="00EB109C"/>
    <w:rsid w:val="00EB1E9E"/>
    <w:rsid w:val="00EB21AF"/>
    <w:rsid w:val="00EB4705"/>
    <w:rsid w:val="00EB4F91"/>
    <w:rsid w:val="00EB68FE"/>
    <w:rsid w:val="00EB6E6F"/>
    <w:rsid w:val="00EB6F68"/>
    <w:rsid w:val="00EC14C1"/>
    <w:rsid w:val="00EC3476"/>
    <w:rsid w:val="00EC3571"/>
    <w:rsid w:val="00EC36C2"/>
    <w:rsid w:val="00EC3B4A"/>
    <w:rsid w:val="00EC3E30"/>
    <w:rsid w:val="00EC5820"/>
    <w:rsid w:val="00EC5821"/>
    <w:rsid w:val="00EC713B"/>
    <w:rsid w:val="00EC75A0"/>
    <w:rsid w:val="00EC7819"/>
    <w:rsid w:val="00EC7906"/>
    <w:rsid w:val="00ED1149"/>
    <w:rsid w:val="00ED1F8B"/>
    <w:rsid w:val="00ED1FBF"/>
    <w:rsid w:val="00ED2253"/>
    <w:rsid w:val="00ED59C1"/>
    <w:rsid w:val="00ED68D2"/>
    <w:rsid w:val="00ED7845"/>
    <w:rsid w:val="00ED7E55"/>
    <w:rsid w:val="00EE09BE"/>
    <w:rsid w:val="00EE26BF"/>
    <w:rsid w:val="00EE30B1"/>
    <w:rsid w:val="00EE313A"/>
    <w:rsid w:val="00EE5495"/>
    <w:rsid w:val="00EE6B56"/>
    <w:rsid w:val="00EE77B6"/>
    <w:rsid w:val="00EF015D"/>
    <w:rsid w:val="00EF2525"/>
    <w:rsid w:val="00EF3894"/>
    <w:rsid w:val="00EF48D4"/>
    <w:rsid w:val="00EF51B4"/>
    <w:rsid w:val="00EF561B"/>
    <w:rsid w:val="00EF5A56"/>
    <w:rsid w:val="00EF6128"/>
    <w:rsid w:val="00EF6D90"/>
    <w:rsid w:val="00EF7C3B"/>
    <w:rsid w:val="00F01070"/>
    <w:rsid w:val="00F01160"/>
    <w:rsid w:val="00F01D47"/>
    <w:rsid w:val="00F04A2A"/>
    <w:rsid w:val="00F04BE5"/>
    <w:rsid w:val="00F04CD9"/>
    <w:rsid w:val="00F056AD"/>
    <w:rsid w:val="00F06F07"/>
    <w:rsid w:val="00F12B5C"/>
    <w:rsid w:val="00F12FC9"/>
    <w:rsid w:val="00F16226"/>
    <w:rsid w:val="00F20093"/>
    <w:rsid w:val="00F21D43"/>
    <w:rsid w:val="00F224B4"/>
    <w:rsid w:val="00F224C0"/>
    <w:rsid w:val="00F224CE"/>
    <w:rsid w:val="00F22CFA"/>
    <w:rsid w:val="00F23F2E"/>
    <w:rsid w:val="00F243CE"/>
    <w:rsid w:val="00F246FD"/>
    <w:rsid w:val="00F25ABF"/>
    <w:rsid w:val="00F2681B"/>
    <w:rsid w:val="00F301E2"/>
    <w:rsid w:val="00F30A59"/>
    <w:rsid w:val="00F30DC3"/>
    <w:rsid w:val="00F31F7C"/>
    <w:rsid w:val="00F32AF0"/>
    <w:rsid w:val="00F3389F"/>
    <w:rsid w:val="00F34F82"/>
    <w:rsid w:val="00F35E1E"/>
    <w:rsid w:val="00F41B49"/>
    <w:rsid w:val="00F41D7E"/>
    <w:rsid w:val="00F43227"/>
    <w:rsid w:val="00F436FC"/>
    <w:rsid w:val="00F442C7"/>
    <w:rsid w:val="00F44474"/>
    <w:rsid w:val="00F44E04"/>
    <w:rsid w:val="00F45738"/>
    <w:rsid w:val="00F45DF8"/>
    <w:rsid w:val="00F5387E"/>
    <w:rsid w:val="00F600E0"/>
    <w:rsid w:val="00F60382"/>
    <w:rsid w:val="00F60A0E"/>
    <w:rsid w:val="00F6259D"/>
    <w:rsid w:val="00F6288B"/>
    <w:rsid w:val="00F646DA"/>
    <w:rsid w:val="00F67392"/>
    <w:rsid w:val="00F67E63"/>
    <w:rsid w:val="00F7169E"/>
    <w:rsid w:val="00F73F96"/>
    <w:rsid w:val="00F742D3"/>
    <w:rsid w:val="00F75924"/>
    <w:rsid w:val="00F7610B"/>
    <w:rsid w:val="00F76ED7"/>
    <w:rsid w:val="00F820E6"/>
    <w:rsid w:val="00F82B3D"/>
    <w:rsid w:val="00F82D97"/>
    <w:rsid w:val="00F83E3A"/>
    <w:rsid w:val="00F84494"/>
    <w:rsid w:val="00F84F56"/>
    <w:rsid w:val="00F85DB4"/>
    <w:rsid w:val="00F87616"/>
    <w:rsid w:val="00F87B43"/>
    <w:rsid w:val="00F903B1"/>
    <w:rsid w:val="00F903FC"/>
    <w:rsid w:val="00F90A86"/>
    <w:rsid w:val="00F91A63"/>
    <w:rsid w:val="00F91C21"/>
    <w:rsid w:val="00F91DA5"/>
    <w:rsid w:val="00F92E17"/>
    <w:rsid w:val="00F9403F"/>
    <w:rsid w:val="00F94162"/>
    <w:rsid w:val="00F9504E"/>
    <w:rsid w:val="00F953C5"/>
    <w:rsid w:val="00F95A17"/>
    <w:rsid w:val="00F95D78"/>
    <w:rsid w:val="00F96F46"/>
    <w:rsid w:val="00FA1D1B"/>
    <w:rsid w:val="00FB1CB1"/>
    <w:rsid w:val="00FB3917"/>
    <w:rsid w:val="00FB4FDE"/>
    <w:rsid w:val="00FB63FF"/>
    <w:rsid w:val="00FB6A58"/>
    <w:rsid w:val="00FB7A86"/>
    <w:rsid w:val="00FC0BA2"/>
    <w:rsid w:val="00FC3BE7"/>
    <w:rsid w:val="00FC6B57"/>
    <w:rsid w:val="00FC6CBF"/>
    <w:rsid w:val="00FD0242"/>
    <w:rsid w:val="00FD02D7"/>
    <w:rsid w:val="00FD0802"/>
    <w:rsid w:val="00FD0CC7"/>
    <w:rsid w:val="00FD2543"/>
    <w:rsid w:val="00FD2717"/>
    <w:rsid w:val="00FD3889"/>
    <w:rsid w:val="00FD39B7"/>
    <w:rsid w:val="00FD45E5"/>
    <w:rsid w:val="00FD4A30"/>
    <w:rsid w:val="00FD5190"/>
    <w:rsid w:val="00FD5D27"/>
    <w:rsid w:val="00FD62A3"/>
    <w:rsid w:val="00FD7208"/>
    <w:rsid w:val="00FE00B4"/>
    <w:rsid w:val="00FE0E2B"/>
    <w:rsid w:val="00FE1AF0"/>
    <w:rsid w:val="00FE28B2"/>
    <w:rsid w:val="00FE44C5"/>
    <w:rsid w:val="00FE60B7"/>
    <w:rsid w:val="00FE6BB8"/>
    <w:rsid w:val="00FE7646"/>
    <w:rsid w:val="00FE7A95"/>
    <w:rsid w:val="00FF2279"/>
    <w:rsid w:val="00FF2599"/>
    <w:rsid w:val="00FF4552"/>
    <w:rsid w:val="00FF62FD"/>
    <w:rsid w:val="00FF71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C04FC4"/>
  <w15:docId w15:val="{E4AE950D-C795-5140-AED3-C6C661C18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CFF"/>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uiPriority w:val="9"/>
    <w:qFormat/>
    <w:rsid w:val="004F30CA"/>
    <w:pPr>
      <w:keepNext/>
      <w:keepLines/>
      <w:pageBreakBefore/>
      <w:spacing w:before="480"/>
      <w:outlineLvl w:val="0"/>
    </w:pPr>
    <w:rPr>
      <w:rFonts w:ascii="Liberation Serif" w:eastAsiaTheme="majorEastAsia" w:hAnsi="Liberation Serif" w:cs="Liberation Serif"/>
      <w:b/>
      <w:bCs/>
      <w:smallCaps/>
      <w:sz w:val="32"/>
      <w:szCs w:val="32"/>
    </w:rPr>
  </w:style>
  <w:style w:type="paragraph" w:styleId="20">
    <w:name w:val="heading 2"/>
    <w:basedOn w:val="a"/>
    <w:next w:val="a"/>
    <w:link w:val="21"/>
    <w:uiPriority w:val="9"/>
    <w:unhideWhenUsed/>
    <w:qFormat/>
    <w:rsid w:val="00B32C65"/>
    <w:pPr>
      <w:tabs>
        <w:tab w:val="left" w:pos="709"/>
      </w:tabs>
      <w:spacing w:before="360" w:after="240"/>
      <w:ind w:left="426"/>
      <w:outlineLvl w:val="1"/>
    </w:pPr>
    <w:rPr>
      <w:rFonts w:ascii="Liberation Serif" w:hAnsi="Liberation Serif" w:cs="Liberation Serif"/>
      <w:b/>
      <w:color w:val="000000" w:themeColor="text1"/>
      <w:sz w:val="28"/>
      <w:szCs w:val="28"/>
      <w:lang w:eastAsia="en-US"/>
    </w:rPr>
  </w:style>
  <w:style w:type="paragraph" w:styleId="3">
    <w:name w:val="heading 3"/>
    <w:basedOn w:val="a"/>
    <w:next w:val="a"/>
    <w:link w:val="30"/>
    <w:unhideWhenUsed/>
    <w:qFormat/>
    <w:rsid w:val="00471E86"/>
    <w:pPr>
      <w:spacing w:before="360"/>
      <w:contextualSpacing/>
      <w:outlineLvl w:val="2"/>
    </w:pPr>
    <w:rPr>
      <w:rFonts w:ascii="Times New Roman Полужирный" w:eastAsiaTheme="majorEastAsia" w:hAnsi="Times New Roman Полужирный" w:cstheme="majorBidi"/>
      <w:b/>
      <w:bCs/>
      <w:color w:val="4F6228" w:themeColor="accent3" w:themeShade="80"/>
      <w:spacing w:val="-6"/>
      <w:sz w:val="32"/>
      <w:szCs w:val="32"/>
    </w:rPr>
  </w:style>
  <w:style w:type="paragraph" w:styleId="4">
    <w:name w:val="heading 4"/>
    <w:basedOn w:val="a"/>
    <w:next w:val="a"/>
    <w:link w:val="40"/>
    <w:uiPriority w:val="9"/>
    <w:unhideWhenUsed/>
    <w:qFormat/>
    <w:rsid w:val="00EF48D4"/>
    <w:pPr>
      <w:numPr>
        <w:ilvl w:val="3"/>
        <w:numId w:val="3"/>
      </w:numPr>
      <w:spacing w:before="200" w:after="100"/>
      <w:contextualSpacing/>
      <w:outlineLvl w:val="3"/>
    </w:pPr>
    <w:rPr>
      <w:rFonts w:asciiTheme="majorHAnsi" w:eastAsiaTheme="majorEastAsia" w:hAnsiTheme="majorHAnsi" w:cstheme="majorBidi"/>
      <w:b/>
      <w:bCs/>
      <w:color w:val="365F91" w:themeColor="accent1" w:themeShade="BF"/>
      <w:szCs w:val="22"/>
    </w:rPr>
  </w:style>
  <w:style w:type="paragraph" w:styleId="5">
    <w:name w:val="heading 5"/>
    <w:basedOn w:val="a"/>
    <w:next w:val="a"/>
    <w:link w:val="50"/>
    <w:uiPriority w:val="9"/>
    <w:unhideWhenUsed/>
    <w:qFormat/>
    <w:rsid w:val="00EF48D4"/>
    <w:pPr>
      <w:numPr>
        <w:ilvl w:val="4"/>
        <w:numId w:val="3"/>
      </w:numPr>
      <w:spacing w:before="200" w:after="100"/>
      <w:contextualSpacing/>
      <w:outlineLvl w:val="4"/>
    </w:pPr>
    <w:rPr>
      <w:rFonts w:asciiTheme="majorHAnsi" w:eastAsiaTheme="majorEastAsia" w:hAnsiTheme="majorHAnsi" w:cstheme="majorBidi"/>
      <w:bCs/>
      <w:caps/>
      <w:color w:val="943634" w:themeColor="accent2" w:themeShade="BF"/>
      <w:sz w:val="22"/>
      <w:szCs w:val="22"/>
    </w:rPr>
  </w:style>
  <w:style w:type="paragraph" w:styleId="6">
    <w:name w:val="heading 6"/>
    <w:basedOn w:val="a"/>
    <w:next w:val="a"/>
    <w:link w:val="60"/>
    <w:uiPriority w:val="9"/>
    <w:unhideWhenUsed/>
    <w:qFormat/>
    <w:rsid w:val="00EF48D4"/>
    <w:pPr>
      <w:numPr>
        <w:ilvl w:val="5"/>
        <w:numId w:val="3"/>
      </w:numPr>
      <w:spacing w:before="200" w:after="100"/>
      <w:contextualSpacing/>
      <w:outlineLvl w:val="5"/>
    </w:pPr>
    <w:rPr>
      <w:rFonts w:asciiTheme="majorHAnsi" w:eastAsiaTheme="majorEastAsia" w:hAnsiTheme="majorHAnsi" w:cstheme="majorBidi"/>
      <w:color w:val="365F91" w:themeColor="accent1" w:themeShade="BF"/>
      <w:sz w:val="22"/>
      <w:szCs w:val="22"/>
    </w:rPr>
  </w:style>
  <w:style w:type="paragraph" w:styleId="7">
    <w:name w:val="heading 7"/>
    <w:basedOn w:val="a"/>
    <w:next w:val="a"/>
    <w:link w:val="70"/>
    <w:uiPriority w:val="9"/>
    <w:unhideWhenUsed/>
    <w:qFormat/>
    <w:rsid w:val="00EF48D4"/>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EF48D4"/>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EF48D4"/>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4F30CA"/>
    <w:rPr>
      <w:rFonts w:ascii="Liberation Serif" w:eastAsiaTheme="majorEastAsia" w:hAnsi="Liberation Serif" w:cs="Liberation Serif"/>
      <w:b/>
      <w:bCs/>
      <w:smallCaps/>
      <w:sz w:val="32"/>
      <w:szCs w:val="32"/>
      <w:lang w:eastAsia="ru-RU"/>
    </w:rPr>
  </w:style>
  <w:style w:type="character" w:customStyle="1" w:styleId="21">
    <w:name w:val="Заголовок 2 Знак"/>
    <w:basedOn w:val="a0"/>
    <w:link w:val="20"/>
    <w:uiPriority w:val="9"/>
    <w:rsid w:val="00B32C65"/>
    <w:rPr>
      <w:rFonts w:ascii="Liberation Serif" w:eastAsia="Times New Roman" w:hAnsi="Liberation Serif" w:cs="Liberation Serif"/>
      <w:b/>
      <w:color w:val="000000" w:themeColor="text1"/>
      <w:sz w:val="28"/>
      <w:szCs w:val="28"/>
    </w:rPr>
  </w:style>
  <w:style w:type="character" w:customStyle="1" w:styleId="30">
    <w:name w:val="Заголовок 3 Знак"/>
    <w:basedOn w:val="a0"/>
    <w:link w:val="3"/>
    <w:rsid w:val="00471E86"/>
    <w:rPr>
      <w:rFonts w:ascii="Times New Roman Полужирный" w:eastAsiaTheme="majorEastAsia" w:hAnsi="Times New Roman Полужирный" w:cstheme="majorBidi"/>
      <w:b/>
      <w:color w:val="4F6228" w:themeColor="accent3" w:themeShade="80"/>
      <w:spacing w:val="-6"/>
      <w:sz w:val="32"/>
      <w:szCs w:val="32"/>
      <w:lang w:eastAsia="ru-RU"/>
    </w:rPr>
  </w:style>
  <w:style w:type="character" w:customStyle="1" w:styleId="40">
    <w:name w:val="Заголовок 4 Знак"/>
    <w:basedOn w:val="a0"/>
    <w:link w:val="4"/>
    <w:uiPriority w:val="9"/>
    <w:rsid w:val="00EF48D4"/>
    <w:rPr>
      <w:rFonts w:asciiTheme="majorHAnsi" w:eastAsiaTheme="majorEastAsia" w:hAnsiTheme="majorHAnsi" w:cstheme="majorBidi"/>
      <w:b/>
      <w:bCs/>
      <w:color w:val="365F91" w:themeColor="accent1" w:themeShade="BF"/>
      <w:sz w:val="24"/>
      <w:lang w:eastAsia="ru-RU"/>
    </w:rPr>
  </w:style>
  <w:style w:type="character" w:customStyle="1" w:styleId="50">
    <w:name w:val="Заголовок 5 Знак"/>
    <w:basedOn w:val="a0"/>
    <w:link w:val="5"/>
    <w:uiPriority w:val="9"/>
    <w:rsid w:val="00EF48D4"/>
    <w:rPr>
      <w:rFonts w:asciiTheme="majorHAnsi" w:eastAsiaTheme="majorEastAsia" w:hAnsiTheme="majorHAnsi" w:cstheme="majorBidi"/>
      <w:bCs/>
      <w:caps/>
      <w:color w:val="943634" w:themeColor="accent2" w:themeShade="BF"/>
      <w:lang w:eastAsia="ru-RU"/>
    </w:rPr>
  </w:style>
  <w:style w:type="character" w:customStyle="1" w:styleId="60">
    <w:name w:val="Заголовок 6 Знак"/>
    <w:basedOn w:val="a0"/>
    <w:link w:val="6"/>
    <w:uiPriority w:val="9"/>
    <w:rsid w:val="00EF48D4"/>
    <w:rPr>
      <w:rFonts w:asciiTheme="majorHAnsi" w:eastAsiaTheme="majorEastAsia" w:hAnsiTheme="majorHAnsi" w:cstheme="majorBidi"/>
      <w:color w:val="365F91" w:themeColor="accent1" w:themeShade="BF"/>
      <w:lang w:eastAsia="ru-RU"/>
    </w:rPr>
  </w:style>
  <w:style w:type="character" w:customStyle="1" w:styleId="70">
    <w:name w:val="Заголовок 7 Знак"/>
    <w:basedOn w:val="a0"/>
    <w:link w:val="7"/>
    <w:uiPriority w:val="9"/>
    <w:rsid w:val="00EF48D4"/>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0"/>
    <w:link w:val="8"/>
    <w:uiPriority w:val="9"/>
    <w:rsid w:val="00EF48D4"/>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uiPriority w:val="9"/>
    <w:semiHidden/>
    <w:rsid w:val="00EF48D4"/>
    <w:rPr>
      <w:rFonts w:asciiTheme="majorHAnsi" w:eastAsiaTheme="majorEastAsia" w:hAnsiTheme="majorHAnsi" w:cstheme="majorBidi"/>
      <w:i/>
      <w:iCs/>
      <w:color w:val="404040" w:themeColor="text1" w:themeTint="BF"/>
      <w:sz w:val="20"/>
      <w:szCs w:val="20"/>
      <w:lang w:eastAsia="ru-RU"/>
    </w:rPr>
  </w:style>
  <w:style w:type="paragraph" w:styleId="a3">
    <w:name w:val="Balloon Text"/>
    <w:basedOn w:val="a"/>
    <w:link w:val="a4"/>
    <w:uiPriority w:val="99"/>
    <w:unhideWhenUsed/>
    <w:rsid w:val="00777AB7"/>
    <w:rPr>
      <w:rFonts w:ascii="Tahoma" w:hAnsi="Tahoma" w:cs="Tahoma"/>
      <w:sz w:val="16"/>
      <w:szCs w:val="16"/>
    </w:rPr>
  </w:style>
  <w:style w:type="character" w:customStyle="1" w:styleId="a4">
    <w:name w:val="Текст выноски Знак"/>
    <w:basedOn w:val="a0"/>
    <w:link w:val="a3"/>
    <w:uiPriority w:val="99"/>
    <w:rsid w:val="00777AB7"/>
    <w:rPr>
      <w:rFonts w:ascii="Tahoma" w:eastAsia="Times New Roman" w:hAnsi="Tahoma" w:cs="Tahoma"/>
      <w:bCs/>
      <w:sz w:val="16"/>
      <w:szCs w:val="16"/>
      <w:lang w:eastAsia="ru-RU"/>
    </w:rPr>
  </w:style>
  <w:style w:type="paragraph" w:styleId="a5">
    <w:name w:val="List Paragraph"/>
    <w:aliases w:val="Bullet List,FooterText,numbered,Список дефисный,Маркер,ТЗ список,Абзац списка литеральный,Bullet 1,Use Case List Paragraph,A_маркированный_список,_Абзац списка,Table-Normal,RSHB_Table-Normal,Заговок Марина,Paragraphe de liste1,lp1,Text"/>
    <w:basedOn w:val="a"/>
    <w:link w:val="a6"/>
    <w:uiPriority w:val="34"/>
    <w:qFormat/>
    <w:rsid w:val="00004C22"/>
    <w:pPr>
      <w:ind w:left="720"/>
      <w:contextualSpacing/>
    </w:pPr>
  </w:style>
  <w:style w:type="paragraph" w:customStyle="1" w:styleId="a7">
    <w:name w:val="Подпись таблиц и рисунков"/>
    <w:basedOn w:val="a"/>
    <w:qFormat/>
    <w:rsid w:val="006F471C"/>
    <w:rPr>
      <w:rFonts w:ascii="Times New Roman Полужирный" w:hAnsi="Times New Roman Полужирный"/>
      <w:b/>
      <w:color w:val="4F6228" w:themeColor="accent3" w:themeShade="80"/>
      <w:sz w:val="22"/>
    </w:rPr>
  </w:style>
  <w:style w:type="character" w:customStyle="1" w:styleId="a8">
    <w:name w:val="Текст сноски Знак"/>
    <w:basedOn w:val="a0"/>
    <w:link w:val="a9"/>
    <w:uiPriority w:val="99"/>
    <w:locked/>
    <w:rsid w:val="00FD4A30"/>
    <w:rPr>
      <w:rFonts w:ascii="Calibri" w:eastAsia="Calibri" w:hAnsi="Calibri" w:cs="Times New Roman"/>
      <w:bCs/>
      <w:iCs/>
      <w:sz w:val="20"/>
      <w:szCs w:val="20"/>
      <w:lang w:eastAsia="ru-RU"/>
    </w:rPr>
  </w:style>
  <w:style w:type="character" w:customStyle="1" w:styleId="aa">
    <w:name w:val="Текст примечания Знак"/>
    <w:basedOn w:val="a0"/>
    <w:link w:val="ab"/>
    <w:uiPriority w:val="99"/>
    <w:semiHidden/>
    <w:locked/>
    <w:rsid w:val="00FD4A30"/>
    <w:rPr>
      <w:rFonts w:ascii="Times New Roman" w:eastAsia="Times New Roman" w:hAnsi="Times New Roman" w:cs="Times New Roman"/>
      <w:bCs/>
      <w:sz w:val="20"/>
      <w:szCs w:val="20"/>
      <w:lang w:eastAsia="ru-RU"/>
    </w:rPr>
  </w:style>
  <w:style w:type="table" w:customStyle="1" w:styleId="22">
    <w:name w:val="Т2"/>
    <w:basedOn w:val="a1"/>
    <w:uiPriority w:val="99"/>
    <w:rsid w:val="00B12D7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character" w:customStyle="1" w:styleId="ac">
    <w:name w:val="Нижний колонтитул Знак"/>
    <w:basedOn w:val="a0"/>
    <w:link w:val="ad"/>
    <w:uiPriority w:val="99"/>
    <w:locked/>
    <w:rsid w:val="00FD4A30"/>
    <w:rPr>
      <w:rFonts w:ascii="Times New Roman" w:eastAsia="Times New Roman" w:hAnsi="Times New Roman" w:cs="Times New Roman"/>
      <w:bCs/>
      <w:sz w:val="28"/>
      <w:szCs w:val="28"/>
      <w:lang w:eastAsia="ru-RU"/>
    </w:rPr>
  </w:style>
  <w:style w:type="character" w:customStyle="1" w:styleId="ae">
    <w:name w:val="Текст концевой сноски Знак"/>
    <w:basedOn w:val="a0"/>
    <w:link w:val="af"/>
    <w:uiPriority w:val="99"/>
    <w:semiHidden/>
    <w:locked/>
    <w:rsid w:val="00FD4A30"/>
    <w:rPr>
      <w:rFonts w:ascii="Calibri" w:eastAsia="Calibri" w:hAnsi="Calibri" w:cs="Times New Roman"/>
      <w:bCs/>
      <w:iCs/>
      <w:sz w:val="20"/>
      <w:szCs w:val="20"/>
      <w:lang w:eastAsia="ru-RU"/>
    </w:rPr>
  </w:style>
  <w:style w:type="character" w:customStyle="1" w:styleId="af0">
    <w:name w:val="Название Знак"/>
    <w:basedOn w:val="a0"/>
    <w:link w:val="af1"/>
    <w:uiPriority w:val="10"/>
    <w:locked/>
    <w:rsid w:val="00FD4A30"/>
    <w:rPr>
      <w:rFonts w:asciiTheme="majorHAnsi" w:eastAsiaTheme="majorEastAsia" w:hAnsiTheme="majorHAnsi" w:cstheme="majorBidi"/>
      <w:b/>
      <w:bCs/>
      <w:color w:val="FFFFFF" w:themeColor="background1"/>
      <w:spacing w:val="10"/>
      <w:sz w:val="72"/>
      <w:szCs w:val="64"/>
      <w:lang w:eastAsia="ru-RU"/>
    </w:rPr>
  </w:style>
  <w:style w:type="character" w:customStyle="1" w:styleId="af2">
    <w:name w:val="Подзаголовок Знак"/>
    <w:basedOn w:val="a0"/>
    <w:link w:val="af3"/>
    <w:uiPriority w:val="11"/>
    <w:locked/>
    <w:rsid w:val="00F7169E"/>
    <w:rPr>
      <w:rFonts w:ascii="Times New Roman Полужирный" w:eastAsiaTheme="majorEastAsia" w:hAnsi="Times New Roman Полужирный" w:cstheme="majorBidi"/>
      <w:b/>
      <w:bCs/>
      <w:spacing w:val="-6"/>
      <w:kern w:val="32"/>
      <w:sz w:val="28"/>
      <w:szCs w:val="24"/>
    </w:rPr>
  </w:style>
  <w:style w:type="character" w:customStyle="1" w:styleId="31">
    <w:name w:val="Основной текст 3 Знак"/>
    <w:basedOn w:val="a0"/>
    <w:link w:val="32"/>
    <w:uiPriority w:val="99"/>
    <w:semiHidden/>
    <w:locked/>
    <w:rsid w:val="00FD4A30"/>
    <w:rPr>
      <w:rFonts w:ascii="Times New Roman" w:eastAsia="Times New Roman" w:hAnsi="Times New Roman" w:cs="Times New Roman"/>
      <w:bCs/>
      <w:sz w:val="16"/>
      <w:szCs w:val="16"/>
      <w:lang w:eastAsia="ru-RU"/>
    </w:rPr>
  </w:style>
  <w:style w:type="character" w:customStyle="1" w:styleId="af4">
    <w:name w:val="Схема документа Знак"/>
    <w:basedOn w:val="a0"/>
    <w:link w:val="af5"/>
    <w:uiPriority w:val="99"/>
    <w:semiHidden/>
    <w:locked/>
    <w:rsid w:val="00FD4A30"/>
    <w:rPr>
      <w:rFonts w:ascii="Tahoma" w:eastAsia="Times New Roman" w:hAnsi="Tahoma" w:cs="Tahoma"/>
      <w:bCs/>
      <w:sz w:val="16"/>
      <w:szCs w:val="16"/>
      <w:lang w:eastAsia="ru-RU"/>
    </w:rPr>
  </w:style>
  <w:style w:type="character" w:customStyle="1" w:styleId="af6">
    <w:name w:val="Текст Знак"/>
    <w:basedOn w:val="a0"/>
    <w:link w:val="af7"/>
    <w:locked/>
    <w:rsid w:val="00FD4A30"/>
    <w:rPr>
      <w:rFonts w:ascii="Courier New" w:eastAsia="Times New Roman" w:hAnsi="Courier New" w:cs="Times New Roman"/>
      <w:bCs/>
      <w:iCs/>
      <w:sz w:val="20"/>
      <w:szCs w:val="20"/>
      <w:lang w:eastAsia="ru-RU"/>
    </w:rPr>
  </w:style>
  <w:style w:type="paragraph" w:styleId="ab">
    <w:name w:val="annotation text"/>
    <w:basedOn w:val="a"/>
    <w:link w:val="aa"/>
    <w:uiPriority w:val="99"/>
    <w:semiHidden/>
    <w:unhideWhenUsed/>
    <w:rsid w:val="00FD4A30"/>
    <w:rPr>
      <w:sz w:val="20"/>
      <w:szCs w:val="20"/>
    </w:rPr>
  </w:style>
  <w:style w:type="character" w:customStyle="1" w:styleId="12">
    <w:name w:val="Текст примечания Знак1"/>
    <w:basedOn w:val="a0"/>
    <w:uiPriority w:val="99"/>
    <w:semiHidden/>
    <w:rsid w:val="00FD4A30"/>
    <w:rPr>
      <w:rFonts w:ascii="Times New Roman" w:eastAsia="Times New Roman" w:hAnsi="Times New Roman" w:cs="Times New Roman"/>
      <w:bCs/>
      <w:sz w:val="20"/>
      <w:szCs w:val="20"/>
      <w:lang w:eastAsia="ru-RU"/>
    </w:rPr>
  </w:style>
  <w:style w:type="character" w:customStyle="1" w:styleId="af8">
    <w:name w:val="Тема примечания Знак"/>
    <w:basedOn w:val="aa"/>
    <w:link w:val="af9"/>
    <w:uiPriority w:val="99"/>
    <w:semiHidden/>
    <w:locked/>
    <w:rsid w:val="00FD4A30"/>
    <w:rPr>
      <w:rFonts w:ascii="Times New Roman" w:eastAsia="Times New Roman" w:hAnsi="Times New Roman" w:cs="Times New Roman"/>
      <w:b/>
      <w:bCs w:val="0"/>
      <w:sz w:val="20"/>
      <w:szCs w:val="20"/>
      <w:lang w:eastAsia="ru-RU"/>
    </w:rPr>
  </w:style>
  <w:style w:type="character" w:customStyle="1" w:styleId="23">
    <w:name w:val="Цитата 2 Знак"/>
    <w:basedOn w:val="a0"/>
    <w:link w:val="24"/>
    <w:uiPriority w:val="29"/>
    <w:locked/>
    <w:rsid w:val="00FD4A30"/>
    <w:rPr>
      <w:rFonts w:ascii="Times New Roman" w:eastAsia="Times New Roman" w:hAnsi="Times New Roman" w:cs="Times New Roman"/>
      <w:b/>
      <w:bCs/>
      <w:i/>
      <w:color w:val="C0504D" w:themeColor="accent2"/>
      <w:sz w:val="28"/>
      <w:szCs w:val="28"/>
      <w:lang w:eastAsia="ru-RU"/>
    </w:rPr>
  </w:style>
  <w:style w:type="character" w:customStyle="1" w:styleId="afa">
    <w:name w:val="Выделенная цитата Знак"/>
    <w:basedOn w:val="a0"/>
    <w:link w:val="afb"/>
    <w:uiPriority w:val="30"/>
    <w:locked/>
    <w:rsid w:val="00FD4A30"/>
    <w:rPr>
      <w:rFonts w:asciiTheme="majorHAnsi" w:eastAsiaTheme="majorEastAsia" w:hAnsiTheme="majorHAnsi" w:cstheme="majorBidi"/>
      <w:b/>
      <w:i/>
      <w:color w:val="C0504D" w:themeColor="accent2"/>
      <w:sz w:val="20"/>
      <w:szCs w:val="20"/>
      <w:lang w:eastAsia="ru-RU"/>
    </w:rPr>
  </w:style>
  <w:style w:type="paragraph" w:customStyle="1" w:styleId="afc">
    <w:name w:val="Подраздел"/>
    <w:qFormat/>
    <w:rsid w:val="00FD4A30"/>
    <w:pPr>
      <w:widowControl w:val="0"/>
      <w:suppressAutoHyphens/>
      <w:autoSpaceDN w:val="0"/>
      <w:spacing w:before="240" w:after="120" w:line="100" w:lineRule="atLeast"/>
      <w:jc w:val="center"/>
    </w:pPr>
    <w:rPr>
      <w:rFonts w:ascii="TimesDL" w:eastAsia="DejaVu Sans" w:hAnsi="TimesDL" w:cs="font187"/>
      <w:b/>
      <w:smallCaps/>
      <w:spacing w:val="-2"/>
      <w:kern w:val="2"/>
      <w:sz w:val="24"/>
      <w:szCs w:val="20"/>
      <w:lang w:eastAsia="ar-SA"/>
    </w:rPr>
  </w:style>
  <w:style w:type="paragraph" w:customStyle="1" w:styleId="13">
    <w:name w:val="Абзац списка1"/>
    <w:basedOn w:val="a"/>
    <w:rsid w:val="00FD4A30"/>
    <w:pPr>
      <w:spacing w:after="200" w:line="276" w:lineRule="auto"/>
      <w:ind w:left="720"/>
      <w:contextualSpacing/>
    </w:pPr>
    <w:rPr>
      <w:rFonts w:ascii="Calibri" w:hAnsi="Calibri"/>
      <w:iCs/>
      <w:sz w:val="20"/>
      <w:szCs w:val="20"/>
      <w:lang w:val="en-US"/>
    </w:rPr>
  </w:style>
  <w:style w:type="paragraph" w:customStyle="1" w:styleId="afd">
    <w:name w:val="Нормальный (таблица)"/>
    <w:basedOn w:val="a"/>
    <w:next w:val="a"/>
    <w:uiPriority w:val="99"/>
    <w:rsid w:val="00FD4A30"/>
    <w:pPr>
      <w:widowControl w:val="0"/>
    </w:pPr>
    <w:rPr>
      <w:rFonts w:ascii="Arial" w:hAnsi="Arial" w:cs="Arial"/>
      <w:iCs/>
    </w:rPr>
  </w:style>
  <w:style w:type="paragraph" w:customStyle="1" w:styleId="afe">
    <w:name w:val="Прижатый влево"/>
    <w:basedOn w:val="a"/>
    <w:next w:val="a"/>
    <w:rsid w:val="00FD4A30"/>
    <w:pPr>
      <w:widowControl w:val="0"/>
    </w:pPr>
    <w:rPr>
      <w:rFonts w:ascii="Arial" w:hAnsi="Arial" w:cs="Arial"/>
      <w:iCs/>
    </w:rPr>
  </w:style>
  <w:style w:type="character" w:customStyle="1" w:styleId="14">
    <w:name w:val="Стиль 14 пт полужирный Знак"/>
    <w:link w:val="140"/>
    <w:uiPriority w:val="99"/>
    <w:locked/>
    <w:rsid w:val="00FD4A30"/>
    <w:rPr>
      <w:rFonts w:ascii="Times New Roman" w:eastAsia="Times New Roman" w:hAnsi="Times New Roman" w:cs="Times New Roman"/>
      <w:b/>
      <w:bCs/>
      <w:iCs/>
      <w:sz w:val="28"/>
      <w:szCs w:val="28"/>
      <w:lang w:eastAsia="ru-RU"/>
    </w:rPr>
  </w:style>
  <w:style w:type="paragraph" w:customStyle="1" w:styleId="140">
    <w:name w:val="Стиль 14 пт полужирный"/>
    <w:basedOn w:val="a"/>
    <w:link w:val="14"/>
    <w:uiPriority w:val="99"/>
    <w:rsid w:val="00FD4A30"/>
    <w:pPr>
      <w:outlineLvl w:val="0"/>
    </w:pPr>
    <w:rPr>
      <w:b/>
      <w:iCs/>
    </w:rPr>
  </w:style>
  <w:style w:type="paragraph" w:customStyle="1" w:styleId="15">
    <w:name w:val="Без интервала1"/>
    <w:uiPriority w:val="99"/>
    <w:qFormat/>
    <w:rsid w:val="00FD4A30"/>
    <w:pPr>
      <w:autoSpaceDN w:val="0"/>
      <w:spacing w:after="0" w:line="240" w:lineRule="auto"/>
    </w:pPr>
    <w:rPr>
      <w:rFonts w:ascii="Calibri" w:eastAsia="Times New Roman" w:hAnsi="Calibri" w:cs="Times New Roman"/>
    </w:rPr>
  </w:style>
  <w:style w:type="character" w:customStyle="1" w:styleId="114">
    <w:name w:val="Стиль Заголовок 1 + 14 пт Знак"/>
    <w:link w:val="1140"/>
    <w:uiPriority w:val="99"/>
    <w:locked/>
    <w:rsid w:val="00FD4A30"/>
    <w:rPr>
      <w:rFonts w:ascii="Times New Roman" w:eastAsia="Calibri" w:hAnsi="Times New Roman" w:cs="Times New Roman"/>
      <w:bCs/>
      <w:color w:val="365F91"/>
      <w:sz w:val="48"/>
      <w:szCs w:val="28"/>
      <w:lang w:eastAsia="ru-RU"/>
    </w:rPr>
  </w:style>
  <w:style w:type="paragraph" w:customStyle="1" w:styleId="1140">
    <w:name w:val="Стиль Заголовок 1 + 14 пт"/>
    <w:basedOn w:val="10"/>
    <w:next w:val="10"/>
    <w:link w:val="114"/>
    <w:uiPriority w:val="99"/>
    <w:rsid w:val="00FD4A30"/>
    <w:pPr>
      <w:keepLines w:val="0"/>
      <w:spacing w:before="240"/>
      <w:jc w:val="center"/>
    </w:pPr>
    <w:rPr>
      <w:rFonts w:ascii="Times New Roman" w:eastAsia="Calibri" w:hAnsi="Times New Roman"/>
      <w:b w:val="0"/>
      <w:color w:val="365F91"/>
      <w:sz w:val="48"/>
    </w:rPr>
  </w:style>
  <w:style w:type="paragraph" w:customStyle="1" w:styleId="Default">
    <w:name w:val="Default"/>
    <w:rsid w:val="00FD4A3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6">
    <w:name w:val="Подзаголовок1"/>
    <w:basedOn w:val="a"/>
    <w:next w:val="a"/>
    <w:uiPriority w:val="11"/>
    <w:qFormat/>
    <w:rsid w:val="00FD4A30"/>
    <w:pPr>
      <w:spacing w:before="200" w:after="360"/>
    </w:pPr>
    <w:rPr>
      <w:rFonts w:ascii="Arial Narrow" w:eastAsiaTheme="majorEastAsia" w:hAnsi="Arial Narrow" w:cstheme="majorBidi"/>
      <w:b/>
      <w:color w:val="76923C" w:themeColor="accent3" w:themeShade="BF"/>
      <w:sz w:val="32"/>
    </w:rPr>
  </w:style>
  <w:style w:type="paragraph" w:styleId="af1">
    <w:name w:val="Title"/>
    <w:basedOn w:val="a"/>
    <w:next w:val="a"/>
    <w:link w:val="af0"/>
    <w:uiPriority w:val="10"/>
    <w:qFormat/>
    <w:rsid w:val="00FD4A30"/>
    <w:pPr>
      <w:pBdr>
        <w:bottom w:val="single" w:sz="8" w:space="4" w:color="4F81BD" w:themeColor="accent1"/>
      </w:pBdr>
      <w:spacing w:after="300"/>
      <w:contextualSpacing/>
    </w:pPr>
    <w:rPr>
      <w:rFonts w:asciiTheme="majorHAnsi" w:eastAsiaTheme="majorEastAsia" w:hAnsiTheme="majorHAnsi" w:cstheme="majorBidi"/>
      <w:b/>
      <w:color w:val="FFFFFF" w:themeColor="background1"/>
      <w:spacing w:val="10"/>
      <w:sz w:val="72"/>
      <w:szCs w:val="64"/>
    </w:rPr>
  </w:style>
  <w:style w:type="paragraph" w:styleId="af3">
    <w:name w:val="Subtitle"/>
    <w:basedOn w:val="a"/>
    <w:next w:val="a"/>
    <w:link w:val="af2"/>
    <w:uiPriority w:val="11"/>
    <w:qFormat/>
    <w:rsid w:val="00F7169E"/>
    <w:pPr>
      <w:numPr>
        <w:ilvl w:val="1"/>
      </w:numPr>
      <w:spacing w:before="120" w:after="240"/>
      <w:ind w:left="709" w:firstLine="709"/>
    </w:pPr>
    <w:rPr>
      <w:rFonts w:ascii="Times New Roman Полужирный" w:eastAsiaTheme="majorEastAsia" w:hAnsi="Times New Roman Полужирный" w:cstheme="majorBidi"/>
      <w:b/>
      <w:spacing w:val="-6"/>
      <w:kern w:val="32"/>
      <w:sz w:val="28"/>
      <w:lang w:eastAsia="en-US"/>
    </w:rPr>
  </w:style>
  <w:style w:type="paragraph" w:styleId="24">
    <w:name w:val="Quote"/>
    <w:basedOn w:val="a"/>
    <w:next w:val="a"/>
    <w:link w:val="23"/>
    <w:uiPriority w:val="29"/>
    <w:qFormat/>
    <w:rsid w:val="00FD4A30"/>
    <w:rPr>
      <w:b/>
      <w:i/>
      <w:color w:val="C0504D" w:themeColor="accent2"/>
    </w:rPr>
  </w:style>
  <w:style w:type="paragraph" w:styleId="afb">
    <w:name w:val="Intense Quote"/>
    <w:basedOn w:val="a"/>
    <w:next w:val="a"/>
    <w:link w:val="afa"/>
    <w:uiPriority w:val="30"/>
    <w:qFormat/>
    <w:rsid w:val="00FD4A30"/>
    <w:pPr>
      <w:pBdr>
        <w:bottom w:val="single" w:sz="4" w:space="4" w:color="4F81BD" w:themeColor="accent1"/>
      </w:pBdr>
      <w:spacing w:before="200" w:after="280"/>
      <w:ind w:left="936" w:right="936"/>
    </w:pPr>
    <w:rPr>
      <w:rFonts w:asciiTheme="majorHAnsi" w:eastAsiaTheme="majorEastAsia" w:hAnsiTheme="majorHAnsi" w:cstheme="majorBidi"/>
      <w:b/>
      <w:bCs/>
      <w:i/>
      <w:color w:val="C0504D" w:themeColor="accent2"/>
      <w:sz w:val="20"/>
      <w:szCs w:val="20"/>
    </w:rPr>
  </w:style>
  <w:style w:type="character" w:customStyle="1" w:styleId="17">
    <w:name w:val="Текст выноски Знак1"/>
    <w:basedOn w:val="a0"/>
    <w:semiHidden/>
    <w:rsid w:val="00FD4A30"/>
    <w:rPr>
      <w:rFonts w:ascii="Tahoma" w:eastAsia="Times New Roman" w:hAnsi="Tahoma" w:cs="Tahoma"/>
      <w:bCs/>
      <w:sz w:val="16"/>
      <w:szCs w:val="16"/>
      <w:lang w:eastAsia="ru-RU"/>
    </w:rPr>
  </w:style>
  <w:style w:type="paragraph" w:styleId="ad">
    <w:name w:val="footer"/>
    <w:basedOn w:val="a"/>
    <w:link w:val="ac"/>
    <w:uiPriority w:val="99"/>
    <w:unhideWhenUsed/>
    <w:rsid w:val="00FD4A30"/>
    <w:pPr>
      <w:tabs>
        <w:tab w:val="center" w:pos="4677"/>
        <w:tab w:val="right" w:pos="9355"/>
      </w:tabs>
    </w:pPr>
  </w:style>
  <w:style w:type="paragraph" w:styleId="af5">
    <w:name w:val="Document Map"/>
    <w:basedOn w:val="a"/>
    <w:link w:val="af4"/>
    <w:uiPriority w:val="99"/>
    <w:semiHidden/>
    <w:unhideWhenUsed/>
    <w:rsid w:val="00FD4A30"/>
    <w:rPr>
      <w:rFonts w:ascii="Tahoma" w:hAnsi="Tahoma" w:cs="Tahoma"/>
      <w:sz w:val="16"/>
      <w:szCs w:val="16"/>
    </w:rPr>
  </w:style>
  <w:style w:type="character" w:customStyle="1" w:styleId="18">
    <w:name w:val="Схема документа Знак1"/>
    <w:basedOn w:val="a0"/>
    <w:uiPriority w:val="99"/>
    <w:semiHidden/>
    <w:rsid w:val="00FD4A30"/>
    <w:rPr>
      <w:rFonts w:ascii="Tahoma" w:eastAsia="Times New Roman" w:hAnsi="Tahoma" w:cs="Tahoma"/>
      <w:bCs/>
      <w:sz w:val="16"/>
      <w:szCs w:val="16"/>
      <w:lang w:eastAsia="ru-RU"/>
    </w:rPr>
  </w:style>
  <w:style w:type="paragraph" w:styleId="32">
    <w:name w:val="Body Text 3"/>
    <w:basedOn w:val="a"/>
    <w:link w:val="31"/>
    <w:uiPriority w:val="99"/>
    <w:semiHidden/>
    <w:unhideWhenUsed/>
    <w:rsid w:val="00FD4A30"/>
    <w:rPr>
      <w:sz w:val="16"/>
      <w:szCs w:val="16"/>
    </w:rPr>
  </w:style>
  <w:style w:type="paragraph" w:styleId="af9">
    <w:name w:val="annotation subject"/>
    <w:basedOn w:val="ab"/>
    <w:next w:val="ab"/>
    <w:link w:val="af8"/>
    <w:uiPriority w:val="99"/>
    <w:semiHidden/>
    <w:unhideWhenUsed/>
    <w:rsid w:val="00FD4A30"/>
    <w:rPr>
      <w:b/>
      <w:bCs/>
    </w:rPr>
  </w:style>
  <w:style w:type="character" w:customStyle="1" w:styleId="19">
    <w:name w:val="Тема примечания Знак1"/>
    <w:basedOn w:val="12"/>
    <w:uiPriority w:val="99"/>
    <w:semiHidden/>
    <w:rsid w:val="00FD4A30"/>
    <w:rPr>
      <w:rFonts w:ascii="Times New Roman" w:eastAsia="Times New Roman" w:hAnsi="Times New Roman" w:cs="Times New Roman"/>
      <w:b/>
      <w:bCs/>
      <w:sz w:val="20"/>
      <w:szCs w:val="20"/>
      <w:lang w:eastAsia="ru-RU"/>
    </w:rPr>
  </w:style>
  <w:style w:type="paragraph" w:styleId="a9">
    <w:name w:val="footnote text"/>
    <w:basedOn w:val="a"/>
    <w:link w:val="a8"/>
    <w:uiPriority w:val="99"/>
    <w:unhideWhenUsed/>
    <w:rsid w:val="00FD4A30"/>
    <w:rPr>
      <w:rFonts w:ascii="Calibri" w:hAnsi="Calibri"/>
      <w:iCs/>
      <w:sz w:val="20"/>
      <w:szCs w:val="20"/>
    </w:rPr>
  </w:style>
  <w:style w:type="character" w:customStyle="1" w:styleId="1a">
    <w:name w:val="Текст сноски Знак1"/>
    <w:basedOn w:val="a0"/>
    <w:uiPriority w:val="99"/>
    <w:semiHidden/>
    <w:rsid w:val="00FD4A30"/>
    <w:rPr>
      <w:rFonts w:ascii="Times New Roman" w:eastAsia="Times New Roman" w:hAnsi="Times New Roman" w:cs="Times New Roman"/>
      <w:bCs/>
      <w:sz w:val="20"/>
      <w:szCs w:val="20"/>
      <w:lang w:eastAsia="ru-RU"/>
    </w:rPr>
  </w:style>
  <w:style w:type="character" w:customStyle="1" w:styleId="1b">
    <w:name w:val="Просмотренная гиперссылка1"/>
    <w:basedOn w:val="a0"/>
    <w:uiPriority w:val="99"/>
    <w:semiHidden/>
    <w:rsid w:val="00FD4A30"/>
    <w:rPr>
      <w:color w:val="800080"/>
      <w:u w:val="single"/>
    </w:rPr>
  </w:style>
  <w:style w:type="paragraph" w:styleId="af7">
    <w:name w:val="Plain Text"/>
    <w:basedOn w:val="a"/>
    <w:link w:val="af6"/>
    <w:unhideWhenUsed/>
    <w:rsid w:val="00FD4A30"/>
    <w:rPr>
      <w:rFonts w:ascii="Courier New" w:hAnsi="Courier New"/>
      <w:iCs/>
      <w:sz w:val="20"/>
      <w:szCs w:val="20"/>
    </w:rPr>
  </w:style>
  <w:style w:type="character" w:customStyle="1" w:styleId="1c">
    <w:name w:val="Текст Знак1"/>
    <w:basedOn w:val="a0"/>
    <w:semiHidden/>
    <w:rsid w:val="00FD4A30"/>
    <w:rPr>
      <w:rFonts w:ascii="Consolas" w:eastAsia="Times New Roman" w:hAnsi="Consolas" w:cs="Consolas"/>
      <w:bCs/>
      <w:sz w:val="21"/>
      <w:szCs w:val="21"/>
      <w:lang w:eastAsia="ru-RU"/>
    </w:rPr>
  </w:style>
  <w:style w:type="paragraph" w:styleId="af">
    <w:name w:val="endnote text"/>
    <w:basedOn w:val="a"/>
    <w:link w:val="ae"/>
    <w:uiPriority w:val="99"/>
    <w:semiHidden/>
    <w:unhideWhenUsed/>
    <w:rsid w:val="00FD4A30"/>
    <w:rPr>
      <w:rFonts w:ascii="Calibri" w:hAnsi="Calibri"/>
      <w:iCs/>
      <w:sz w:val="20"/>
      <w:szCs w:val="20"/>
    </w:rPr>
  </w:style>
  <w:style w:type="character" w:customStyle="1" w:styleId="1d">
    <w:name w:val="Текст концевой сноски Знак1"/>
    <w:basedOn w:val="a0"/>
    <w:uiPriority w:val="99"/>
    <w:semiHidden/>
    <w:rsid w:val="00FD4A30"/>
    <w:rPr>
      <w:rFonts w:ascii="Times New Roman" w:eastAsia="Times New Roman" w:hAnsi="Times New Roman" w:cs="Times New Roman"/>
      <w:bCs/>
      <w:sz w:val="20"/>
      <w:szCs w:val="20"/>
      <w:lang w:eastAsia="ru-RU"/>
    </w:rPr>
  </w:style>
  <w:style w:type="table" w:styleId="aff">
    <w:name w:val="Table Grid"/>
    <w:basedOn w:val="a1"/>
    <w:uiPriority w:val="3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Dark List Accent 1"/>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0">
    <w:name w:val="Colorful Shading Accent 1"/>
    <w:basedOn w:val="a1"/>
    <w:uiPriority w:val="71"/>
    <w:rsid w:val="00FD4A30"/>
    <w:pPr>
      <w:spacing w:after="0" w:line="240" w:lineRule="auto"/>
    </w:pPr>
    <w:rPr>
      <w:rFonts w:eastAsiaTheme="minorEastAsia"/>
      <w:color w:val="000000" w:themeColor="text1"/>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1">
    <w:name w:val="Colorful Grid Accent 1"/>
    <w:basedOn w:val="a1"/>
    <w:uiPriority w:val="73"/>
    <w:rsid w:val="00FD4A30"/>
    <w:pPr>
      <w:spacing w:after="0" w:line="240" w:lineRule="auto"/>
    </w:pPr>
    <w:rPr>
      <w:rFonts w:eastAsiaTheme="minorEastAsia"/>
      <w:color w:val="000000" w:themeColor="text1"/>
    </w:rPr>
    <w:tblPr>
      <w:tblStyleRowBandSize w:val="1"/>
      <w:tblStyleColBandSize w:val="1"/>
      <w:tblInd w:w="0" w:type="nil"/>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
    <w:name w:val="Dark List Accent 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
    <w:name w:val="Dark List Accent 3"/>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
    <w:name w:val="Dark List Accent 4"/>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
    <w:name w:val="Dark List Accent 5"/>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3-6">
    <w:name w:val="Medium Grid 3 Accent 6"/>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6">
    <w:name w:val="Dark List Accent 6"/>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1">
    <w:name w:val="Средняя заливка 2 - Акцент 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2">
    <w:name w:val="Средняя заливка 2 - Акцент 1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3">
    <w:name w:val="Средняя заливка 2 - Акцент 13"/>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e">
    <w:name w:val="Сетка таблицы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Таблица-сетка 2 — акцент 5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
    <w:name w:val="Таблица-сетка 2 — акцент 4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
    <w:name w:val="Таблица-сетка 2 — акцент 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
    <w:name w:val="Таблица-сетка 2 — акцент 3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
    <w:name w:val="Таблица-сетка 3 — акцент 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
    <w:name w:val="Таблица-сетка 6 цветная — акцент 51"/>
    <w:basedOn w:val="a1"/>
    <w:uiPriority w:val="51"/>
    <w:rsid w:val="00FD4A30"/>
    <w:pPr>
      <w:spacing w:after="0" w:line="240" w:lineRule="auto"/>
    </w:pPr>
    <w:rPr>
      <w:rFonts w:eastAsiaTheme="minorEastAsia"/>
      <w:color w:val="31849B" w:themeColor="accent5" w:themeShade="BF"/>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
    <w:name w:val="Таблица-сетка 6 цветная — акцент 21"/>
    <w:basedOn w:val="a1"/>
    <w:uiPriority w:val="51"/>
    <w:rsid w:val="00FD4A30"/>
    <w:pPr>
      <w:spacing w:after="0" w:line="240" w:lineRule="auto"/>
    </w:pPr>
    <w:rPr>
      <w:rFonts w:eastAsiaTheme="minorEastAsia"/>
      <w:color w:val="943634" w:themeColor="accent2" w:themeShade="BF"/>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1">
    <w:name w:val="Сетка таблицы6"/>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
    <w:name w:val="Таблица-сетка 6 цветная — акцент 21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1">
    <w:name w:val="Сетка таблицы7"/>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Темный список - Акцент 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
    <w:name w:val="Сетка таблицы8"/>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Темный список - Акцент 3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Цветная заливка - Акцент 11"/>
    <w:basedOn w:val="a1"/>
    <w:uiPriority w:val="71"/>
    <w:rsid w:val="00FD4A30"/>
    <w:pPr>
      <w:spacing w:after="0" w:line="240" w:lineRule="auto"/>
    </w:pPr>
    <w:rPr>
      <w:rFonts w:eastAsiaTheme="minorEastAsia"/>
      <w:color w:val="000000"/>
    </w:rPr>
    <w:tblPr>
      <w:tblStyleRowBandSize w:val="1"/>
      <w:tblStyleColBandSize w:val="1"/>
      <w:tblInd w:w="0" w:type="nil"/>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1"/>
    <w:uiPriority w:val="51"/>
    <w:rsid w:val="00FD4A30"/>
    <w:pPr>
      <w:spacing w:after="0" w:line="240" w:lineRule="auto"/>
    </w:pPr>
    <w:rPr>
      <w:rFonts w:eastAsiaTheme="minorEastAsia"/>
      <w:color w:val="2F5496"/>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1"/>
    <w:uiPriority w:val="51"/>
    <w:rsid w:val="00FD4A30"/>
    <w:pPr>
      <w:spacing w:after="0" w:line="240" w:lineRule="auto"/>
    </w:pPr>
    <w:rPr>
      <w:rFonts w:eastAsiaTheme="minorEastAsia"/>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1"/>
    <w:uiPriority w:val="3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242">
    <w:name w:val="Список-таблица 2 — акцент 4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52">
    <w:name w:val="Список-таблица 2 — акцент 5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12">
    <w:name w:val="Темный список - Акцент 1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3-62">
    <w:name w:val="Средняя сетка 3 - Акцент 62"/>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22">
    <w:name w:val="Темный список - Акцент 2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91">
    <w:name w:val="Сетка таблицы9"/>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Темный список - Акцент 3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42">
    <w:name w:val="Темный список - Акцент 4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2-112">
    <w:name w:val="Средняя заливка 2 - Акцент 11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2-122">
    <w:name w:val="Средняя заливка 2 - Акцент 12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0">
    <w:name w:val="Цветная заливка - Акцент 12"/>
    <w:basedOn w:val="a1"/>
    <w:uiPriority w:val="71"/>
    <w:rsid w:val="00FD4A30"/>
    <w:pPr>
      <w:spacing w:after="0" w:line="240" w:lineRule="auto"/>
    </w:pPr>
    <w:rPr>
      <w:rFonts w:eastAsiaTheme="minorEastAsia"/>
      <w:color w:val="000000" w:themeColor="text1"/>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32">
    <w:name w:val="Средняя заливка 2 - Акцент 13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2">
    <w:name w:val="Таблица-сетка 2 — акцент 4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2">
    <w:name w:val="Таблица-сетка 2 — акцент 1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2">
    <w:name w:val="Таблица-сетка 2 — акцент 3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2">
    <w:name w:val="Таблица-сетка 3 — акцент 112"/>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2">
    <w:name w:val="Таблица-сетка 6 цветная — акцент 512"/>
    <w:basedOn w:val="a1"/>
    <w:uiPriority w:val="51"/>
    <w:rsid w:val="00FD4A30"/>
    <w:pPr>
      <w:spacing w:after="0" w:line="240" w:lineRule="auto"/>
    </w:pPr>
    <w:rPr>
      <w:rFonts w:eastAsiaTheme="minorEastAsia"/>
      <w:color w:val="31849B" w:themeColor="accent5" w:themeShade="BF"/>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5">
    <w:name w:val="Таблица-сетка 6 цветная — акцент 215"/>
    <w:basedOn w:val="a1"/>
    <w:uiPriority w:val="51"/>
    <w:rsid w:val="00FD4A30"/>
    <w:pPr>
      <w:spacing w:after="0" w:line="240" w:lineRule="auto"/>
    </w:pPr>
    <w:rPr>
      <w:rFonts w:eastAsiaTheme="minorEastAsia"/>
      <w:color w:val="943634" w:themeColor="accent2" w:themeShade="BF"/>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2">
    <w:name w:val="Сетка таблицы62"/>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2">
    <w:name w:val="Сетка таблицы72"/>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Темный список - Акцент 1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0">
    <w:name w:val="Сетка таблицы81"/>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
    <w:name w:val="Цветная заливка - Акцент 111"/>
    <w:basedOn w:val="a1"/>
    <w:uiPriority w:val="71"/>
    <w:rsid w:val="00FD4A30"/>
    <w:pPr>
      <w:spacing w:after="0" w:line="240" w:lineRule="auto"/>
    </w:pPr>
    <w:rPr>
      <w:rFonts w:eastAsiaTheme="minorEastAsia"/>
      <w:color w:val="000000"/>
    </w:rPr>
    <w:tblPr>
      <w:tblStyleRowBandSize w:val="1"/>
      <w:tblStyleColBandSize w:val="1"/>
      <w:tblInd w:w="0" w:type="nil"/>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Сетка таблицы12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1"/>
    <w:uiPriority w:val="51"/>
    <w:rsid w:val="00FD4A30"/>
    <w:pPr>
      <w:spacing w:after="0" w:line="240" w:lineRule="auto"/>
    </w:pPr>
    <w:rPr>
      <w:rFonts w:eastAsiaTheme="minorEastAsia"/>
      <w:color w:val="2F5496"/>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1"/>
    <w:uiPriority w:val="51"/>
    <w:rsid w:val="00FD4A30"/>
    <w:pPr>
      <w:spacing w:after="0" w:line="240" w:lineRule="auto"/>
    </w:pPr>
    <w:rPr>
      <w:rFonts w:eastAsiaTheme="minorEastAsia"/>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1"/>
    <w:basedOn w:val="a1"/>
    <w:uiPriority w:val="3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2Accent41">
    <w:name w:val="List Table 2 Accent 4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2Accent11">
    <w:name w:val="List Table 2 Accent 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2">
    <w:name w:val="Стиль2"/>
    <w:uiPriority w:val="99"/>
    <w:rsid w:val="00FD4A30"/>
    <w:pPr>
      <w:numPr>
        <w:numId w:val="1"/>
      </w:numPr>
    </w:pPr>
  </w:style>
  <w:style w:type="paragraph" w:styleId="1f">
    <w:name w:val="toc 1"/>
    <w:basedOn w:val="a"/>
    <w:next w:val="a"/>
    <w:autoRedefine/>
    <w:uiPriority w:val="39"/>
    <w:unhideWhenUsed/>
    <w:qFormat/>
    <w:rsid w:val="00177DD0"/>
    <w:pPr>
      <w:tabs>
        <w:tab w:val="right" w:leader="dot" w:pos="10252"/>
      </w:tabs>
      <w:contextualSpacing/>
    </w:pPr>
    <w:rPr>
      <w:rFonts w:ascii="Liberation Serif" w:hAnsi="Liberation Serif"/>
      <w:b/>
      <w:bCs/>
      <w:caps/>
    </w:rPr>
  </w:style>
  <w:style w:type="paragraph" w:styleId="26">
    <w:name w:val="toc 2"/>
    <w:basedOn w:val="a"/>
    <w:next w:val="a"/>
    <w:autoRedefine/>
    <w:uiPriority w:val="39"/>
    <w:unhideWhenUsed/>
    <w:qFormat/>
    <w:rsid w:val="004B715A"/>
    <w:pPr>
      <w:spacing w:before="240" w:line="360" w:lineRule="auto"/>
      <w:ind w:left="708"/>
    </w:pPr>
    <w:rPr>
      <w:bCs/>
      <w:szCs w:val="20"/>
    </w:rPr>
  </w:style>
  <w:style w:type="paragraph" w:styleId="aff0">
    <w:name w:val="header"/>
    <w:basedOn w:val="a"/>
    <w:link w:val="aff1"/>
    <w:uiPriority w:val="99"/>
    <w:unhideWhenUsed/>
    <w:rsid w:val="00C508C2"/>
    <w:pPr>
      <w:tabs>
        <w:tab w:val="center" w:pos="4677"/>
        <w:tab w:val="right" w:pos="9355"/>
      </w:tabs>
    </w:pPr>
  </w:style>
  <w:style w:type="character" w:customStyle="1" w:styleId="aff1">
    <w:name w:val="Верхний колонтитул Знак"/>
    <w:basedOn w:val="a0"/>
    <w:link w:val="aff0"/>
    <w:uiPriority w:val="99"/>
    <w:rsid w:val="00C508C2"/>
    <w:rPr>
      <w:rFonts w:ascii="Times New Roman" w:eastAsia="Calibri" w:hAnsi="Times New Roman" w:cs="Times New Roman"/>
      <w:bCs/>
      <w:color w:val="262626"/>
      <w:sz w:val="24"/>
      <w:szCs w:val="24"/>
      <w:lang w:eastAsia="ru-RU"/>
    </w:rPr>
  </w:style>
  <w:style w:type="paragraph" w:styleId="aff2">
    <w:name w:val="caption"/>
    <w:basedOn w:val="a"/>
    <w:next w:val="a"/>
    <w:uiPriority w:val="35"/>
    <w:unhideWhenUsed/>
    <w:qFormat/>
    <w:rsid w:val="00EC7819"/>
    <w:pPr>
      <w:spacing w:after="200"/>
    </w:pPr>
    <w:rPr>
      <w:b/>
      <w:bCs/>
      <w:color w:val="4F81BD" w:themeColor="accent1"/>
      <w:sz w:val="18"/>
      <w:szCs w:val="18"/>
    </w:rPr>
  </w:style>
  <w:style w:type="character" w:styleId="aff3">
    <w:name w:val="footnote reference"/>
    <w:uiPriority w:val="99"/>
    <w:unhideWhenUsed/>
    <w:rsid w:val="008F287C"/>
    <w:rPr>
      <w:vertAlign w:val="superscript"/>
    </w:rPr>
  </w:style>
  <w:style w:type="paragraph" w:customStyle="1" w:styleId="-112">
    <w:name w:val="Цветной список - Акцент 11"/>
    <w:basedOn w:val="a"/>
    <w:link w:val="-13"/>
    <w:qFormat/>
    <w:rsid w:val="008F287C"/>
    <w:pPr>
      <w:widowControl w:val="0"/>
      <w:tabs>
        <w:tab w:val="left" w:pos="993"/>
      </w:tabs>
      <w:autoSpaceDE w:val="0"/>
      <w:adjustRightInd w:val="0"/>
      <w:spacing w:before="120" w:after="60"/>
      <w:ind w:left="360" w:hanging="360"/>
    </w:pPr>
    <w:rPr>
      <w:rFonts w:ascii="Times New Roman CYR" w:hAnsi="Times New Roman CYR"/>
      <w:bCs/>
      <w:lang w:val="x-none" w:eastAsia="x-none"/>
    </w:rPr>
  </w:style>
  <w:style w:type="character" w:customStyle="1" w:styleId="-13">
    <w:name w:val="Цветной список - Акцент 1 Знак"/>
    <w:link w:val="-112"/>
    <w:locked/>
    <w:rsid w:val="008F287C"/>
    <w:rPr>
      <w:rFonts w:ascii="Times New Roman CYR" w:eastAsia="Times New Roman" w:hAnsi="Times New Roman CYR" w:cs="Times New Roman"/>
      <w:sz w:val="24"/>
      <w:szCs w:val="24"/>
      <w:lang w:val="x-none" w:eastAsia="x-none"/>
    </w:rPr>
  </w:style>
  <w:style w:type="table" w:customStyle="1" w:styleId="100">
    <w:name w:val="Сетка таблицы10"/>
    <w:basedOn w:val="a1"/>
    <w:next w:val="aff"/>
    <w:uiPriority w:val="59"/>
    <w:rsid w:val="00EE313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Intense Emphasis"/>
    <w:uiPriority w:val="21"/>
    <w:qFormat/>
    <w:rsid w:val="008734EE"/>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f5">
    <w:name w:val="Strong"/>
    <w:uiPriority w:val="22"/>
    <w:qFormat/>
    <w:rsid w:val="008734EE"/>
    <w:rPr>
      <w:b/>
      <w:bCs/>
      <w:spacing w:val="0"/>
    </w:rPr>
  </w:style>
  <w:style w:type="character" w:styleId="aff6">
    <w:name w:val="Emphasis"/>
    <w:uiPriority w:val="20"/>
    <w:qFormat/>
    <w:rsid w:val="008734EE"/>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aff7">
    <w:name w:val="No Spacing"/>
    <w:basedOn w:val="a"/>
    <w:link w:val="aff8"/>
    <w:uiPriority w:val="1"/>
    <w:qFormat/>
    <w:rsid w:val="008734EE"/>
    <w:pPr>
      <w:autoSpaceDE w:val="0"/>
      <w:adjustRightInd w:val="0"/>
      <w:ind w:firstLine="426"/>
    </w:pPr>
    <w:rPr>
      <w:sz w:val="28"/>
      <w:szCs w:val="28"/>
    </w:rPr>
  </w:style>
  <w:style w:type="character" w:styleId="aff9">
    <w:name w:val="Subtle Emphasis"/>
    <w:uiPriority w:val="19"/>
    <w:qFormat/>
    <w:rsid w:val="008734EE"/>
    <w:rPr>
      <w:rFonts w:asciiTheme="majorHAnsi" w:eastAsiaTheme="majorEastAsia" w:hAnsiTheme="majorHAnsi" w:cstheme="majorBidi"/>
      <w:b/>
      <w:i/>
      <w:color w:val="4F81BD" w:themeColor="accent1"/>
    </w:rPr>
  </w:style>
  <w:style w:type="character" w:styleId="affa">
    <w:name w:val="Subtle Reference"/>
    <w:uiPriority w:val="31"/>
    <w:qFormat/>
    <w:rsid w:val="008734EE"/>
    <w:rPr>
      <w:i/>
      <w:iCs/>
      <w:smallCaps/>
      <w:color w:val="C0504D" w:themeColor="accent2"/>
      <w:u w:color="C0504D" w:themeColor="accent2"/>
    </w:rPr>
  </w:style>
  <w:style w:type="character" w:styleId="affb">
    <w:name w:val="Intense Reference"/>
    <w:uiPriority w:val="32"/>
    <w:qFormat/>
    <w:rsid w:val="008734EE"/>
    <w:rPr>
      <w:b/>
      <w:bCs/>
      <w:i/>
      <w:iCs/>
      <w:smallCaps/>
      <w:color w:val="C0504D" w:themeColor="accent2"/>
      <w:u w:color="C0504D" w:themeColor="accent2"/>
    </w:rPr>
  </w:style>
  <w:style w:type="character" w:styleId="affc">
    <w:name w:val="Book Title"/>
    <w:uiPriority w:val="33"/>
    <w:qFormat/>
    <w:rsid w:val="008734EE"/>
    <w:rPr>
      <w:rFonts w:asciiTheme="majorHAnsi" w:eastAsiaTheme="majorEastAsia" w:hAnsiTheme="majorHAnsi" w:cstheme="majorBidi"/>
      <w:b/>
      <w:bCs/>
      <w:smallCaps/>
      <w:color w:val="C0504D" w:themeColor="accent2"/>
      <w:u w:val="single"/>
    </w:rPr>
  </w:style>
  <w:style w:type="paragraph" w:styleId="affd">
    <w:name w:val="TOC Heading"/>
    <w:basedOn w:val="10"/>
    <w:next w:val="a"/>
    <w:uiPriority w:val="39"/>
    <w:unhideWhenUsed/>
    <w:qFormat/>
    <w:rsid w:val="008734EE"/>
    <w:pPr>
      <w:keepNext w:val="0"/>
      <w:keepLines w:val="0"/>
      <w:shd w:val="clear" w:color="auto" w:fill="76923C" w:themeFill="accent3" w:themeFillShade="BF"/>
      <w:autoSpaceDE w:val="0"/>
      <w:adjustRightInd w:val="0"/>
      <w:spacing w:before="0"/>
      <w:ind w:firstLine="426"/>
      <w:outlineLvl w:val="9"/>
    </w:pPr>
    <w:rPr>
      <w:rFonts w:ascii="Arial" w:eastAsia="Times New Roman" w:hAnsi="Arial"/>
      <w:iCs/>
      <w:smallCaps w:val="0"/>
      <w:color w:val="FFFFFF"/>
    </w:rPr>
  </w:style>
  <w:style w:type="character" w:customStyle="1" w:styleId="aff8">
    <w:name w:val="Без интервала Знак"/>
    <w:basedOn w:val="a0"/>
    <w:link w:val="aff7"/>
    <w:uiPriority w:val="1"/>
    <w:rsid w:val="008734EE"/>
    <w:rPr>
      <w:rFonts w:ascii="Times New Roman" w:eastAsia="Times New Roman" w:hAnsi="Times New Roman" w:cs="Times New Roman"/>
      <w:bCs/>
      <w:sz w:val="28"/>
      <w:szCs w:val="28"/>
      <w:lang w:eastAsia="ru-RU"/>
    </w:rPr>
  </w:style>
  <w:style w:type="paragraph" w:styleId="34">
    <w:name w:val="toc 3"/>
    <w:basedOn w:val="a"/>
    <w:next w:val="a"/>
    <w:autoRedefine/>
    <w:uiPriority w:val="39"/>
    <w:unhideWhenUsed/>
    <w:qFormat/>
    <w:rsid w:val="004E1469"/>
    <w:pPr>
      <w:ind w:left="240"/>
    </w:pPr>
    <w:rPr>
      <w:rFonts w:asciiTheme="minorHAnsi" w:hAnsiTheme="minorHAnsi"/>
      <w:sz w:val="20"/>
      <w:szCs w:val="20"/>
    </w:rPr>
  </w:style>
  <w:style w:type="character" w:styleId="affe">
    <w:name w:val="Hyperlink"/>
    <w:basedOn w:val="a0"/>
    <w:uiPriority w:val="99"/>
    <w:unhideWhenUsed/>
    <w:rsid w:val="008734EE"/>
    <w:rPr>
      <w:color w:val="0000FF" w:themeColor="hyperlink"/>
      <w:u w:val="single"/>
    </w:rPr>
  </w:style>
  <w:style w:type="paragraph" w:styleId="afff">
    <w:name w:val="Body Text"/>
    <w:basedOn w:val="a"/>
    <w:link w:val="afff0"/>
    <w:rsid w:val="008734EE"/>
    <w:pPr>
      <w:autoSpaceDE w:val="0"/>
      <w:adjustRightInd w:val="0"/>
    </w:pPr>
    <w:rPr>
      <w:rFonts w:ascii="TimesET" w:hAnsi="TimesET"/>
      <w:b/>
      <w:bCs/>
      <w:i/>
      <w:sz w:val="30"/>
      <w:szCs w:val="30"/>
    </w:rPr>
  </w:style>
  <w:style w:type="character" w:customStyle="1" w:styleId="afff0">
    <w:name w:val="Основной текст Знак"/>
    <w:basedOn w:val="a0"/>
    <w:link w:val="afff"/>
    <w:rsid w:val="008734EE"/>
    <w:rPr>
      <w:rFonts w:ascii="TimesET" w:eastAsia="Times New Roman" w:hAnsi="TimesET" w:cs="Times New Roman"/>
      <w:b/>
      <w:i/>
      <w:sz w:val="30"/>
      <w:szCs w:val="30"/>
      <w:lang w:eastAsia="ru-RU"/>
    </w:rPr>
  </w:style>
  <w:style w:type="paragraph" w:styleId="afff1">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
    <w:link w:val="afff2"/>
    <w:uiPriority w:val="99"/>
    <w:unhideWhenUsed/>
    <w:qFormat/>
    <w:rsid w:val="008734EE"/>
    <w:pPr>
      <w:autoSpaceDE w:val="0"/>
      <w:adjustRightInd w:val="0"/>
      <w:spacing w:before="100" w:beforeAutospacing="1" w:after="100" w:afterAutospacing="1"/>
    </w:pPr>
    <w:rPr>
      <w:iCs/>
      <w:sz w:val="28"/>
    </w:rPr>
  </w:style>
  <w:style w:type="character" w:customStyle="1" w:styleId="apple-converted-space">
    <w:name w:val="apple-converted-space"/>
    <w:basedOn w:val="a0"/>
    <w:rsid w:val="008734EE"/>
  </w:style>
  <w:style w:type="paragraph" w:customStyle="1" w:styleId="Standard">
    <w:name w:val="Standard"/>
    <w:rsid w:val="008734EE"/>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8734E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8734E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
    <w:rsid w:val="008734EE"/>
    <w:pPr>
      <w:autoSpaceDE w:val="0"/>
      <w:adjustRightInd w:val="0"/>
      <w:spacing w:before="100" w:beforeAutospacing="1" w:after="100" w:afterAutospacing="1"/>
    </w:pPr>
    <w:rPr>
      <w:iCs/>
      <w:sz w:val="28"/>
    </w:rPr>
  </w:style>
  <w:style w:type="paragraph" w:styleId="43">
    <w:name w:val="toc 4"/>
    <w:basedOn w:val="a"/>
    <w:next w:val="a"/>
    <w:autoRedefine/>
    <w:uiPriority w:val="39"/>
    <w:unhideWhenUsed/>
    <w:rsid w:val="008734EE"/>
    <w:pPr>
      <w:ind w:left="480"/>
    </w:pPr>
    <w:rPr>
      <w:rFonts w:asciiTheme="minorHAnsi" w:hAnsiTheme="minorHAnsi"/>
      <w:sz w:val="20"/>
      <w:szCs w:val="20"/>
    </w:rPr>
  </w:style>
  <w:style w:type="paragraph" w:styleId="53">
    <w:name w:val="toc 5"/>
    <w:basedOn w:val="a"/>
    <w:next w:val="a"/>
    <w:autoRedefine/>
    <w:uiPriority w:val="39"/>
    <w:unhideWhenUsed/>
    <w:rsid w:val="008734EE"/>
    <w:pPr>
      <w:ind w:left="720"/>
    </w:pPr>
    <w:rPr>
      <w:rFonts w:asciiTheme="minorHAnsi" w:hAnsiTheme="minorHAnsi"/>
      <w:sz w:val="20"/>
      <w:szCs w:val="20"/>
    </w:rPr>
  </w:style>
  <w:style w:type="paragraph" w:styleId="63">
    <w:name w:val="toc 6"/>
    <w:basedOn w:val="a"/>
    <w:next w:val="a"/>
    <w:autoRedefine/>
    <w:uiPriority w:val="39"/>
    <w:unhideWhenUsed/>
    <w:rsid w:val="008734EE"/>
    <w:pPr>
      <w:ind w:left="960"/>
    </w:pPr>
    <w:rPr>
      <w:rFonts w:asciiTheme="minorHAnsi" w:hAnsiTheme="minorHAnsi"/>
      <w:sz w:val="20"/>
      <w:szCs w:val="20"/>
    </w:rPr>
  </w:style>
  <w:style w:type="paragraph" w:styleId="73">
    <w:name w:val="toc 7"/>
    <w:basedOn w:val="a"/>
    <w:next w:val="a"/>
    <w:autoRedefine/>
    <w:uiPriority w:val="39"/>
    <w:unhideWhenUsed/>
    <w:rsid w:val="008734EE"/>
    <w:pPr>
      <w:ind w:left="1200"/>
    </w:pPr>
    <w:rPr>
      <w:rFonts w:asciiTheme="minorHAnsi" w:hAnsiTheme="minorHAnsi"/>
      <w:sz w:val="20"/>
      <w:szCs w:val="20"/>
    </w:rPr>
  </w:style>
  <w:style w:type="paragraph" w:styleId="82">
    <w:name w:val="toc 8"/>
    <w:basedOn w:val="a"/>
    <w:next w:val="a"/>
    <w:autoRedefine/>
    <w:uiPriority w:val="39"/>
    <w:unhideWhenUsed/>
    <w:rsid w:val="008734EE"/>
    <w:pPr>
      <w:ind w:left="1440"/>
    </w:pPr>
    <w:rPr>
      <w:rFonts w:asciiTheme="minorHAnsi" w:hAnsiTheme="minorHAnsi"/>
      <w:sz w:val="20"/>
      <w:szCs w:val="20"/>
    </w:rPr>
  </w:style>
  <w:style w:type="paragraph" w:styleId="92">
    <w:name w:val="toc 9"/>
    <w:basedOn w:val="a"/>
    <w:next w:val="a"/>
    <w:autoRedefine/>
    <w:uiPriority w:val="39"/>
    <w:unhideWhenUsed/>
    <w:rsid w:val="008734EE"/>
    <w:pPr>
      <w:ind w:left="1680"/>
    </w:pPr>
    <w:rPr>
      <w:rFonts w:asciiTheme="minorHAnsi" w:hAnsiTheme="minorHAnsi"/>
      <w:sz w:val="20"/>
      <w:szCs w:val="20"/>
    </w:rPr>
  </w:style>
  <w:style w:type="paragraph" w:customStyle="1" w:styleId="s3">
    <w:name w:val="s_3"/>
    <w:basedOn w:val="a"/>
    <w:rsid w:val="008734EE"/>
    <w:pPr>
      <w:autoSpaceDE w:val="0"/>
      <w:adjustRightInd w:val="0"/>
      <w:spacing w:before="100" w:beforeAutospacing="1" w:after="100" w:afterAutospacing="1"/>
    </w:pPr>
    <w:rPr>
      <w:iCs/>
      <w:sz w:val="28"/>
    </w:rPr>
  </w:style>
  <w:style w:type="paragraph" w:customStyle="1" w:styleId="s1">
    <w:name w:val="s_1"/>
    <w:basedOn w:val="a"/>
    <w:rsid w:val="008734EE"/>
    <w:pPr>
      <w:autoSpaceDE w:val="0"/>
      <w:adjustRightInd w:val="0"/>
      <w:spacing w:before="100" w:beforeAutospacing="1" w:after="100" w:afterAutospacing="1"/>
    </w:pPr>
    <w:rPr>
      <w:iCs/>
      <w:sz w:val="28"/>
    </w:rPr>
  </w:style>
  <w:style w:type="character" w:customStyle="1" w:styleId="a6">
    <w:name w:val="Абзац списка Знак"/>
    <w:aliases w:val="Bullet List Знак,FooterText Знак,numbered Знак,Список дефисный Знак,Маркер Знак,ТЗ список Знак,Абзац списка литеральный Знак,Bullet 1 Знак,Use Case List Paragraph Знак,A_маркированный_список Знак,_Абзац списка Знак,Table-Normal Знак"/>
    <w:link w:val="a5"/>
    <w:uiPriority w:val="34"/>
    <w:qFormat/>
    <w:locked/>
    <w:rsid w:val="008734EE"/>
    <w:rPr>
      <w:rFonts w:ascii="Times New Roman" w:eastAsia="Calibri" w:hAnsi="Times New Roman" w:cs="Times New Roman"/>
      <w:bCs/>
      <w:color w:val="262626"/>
      <w:sz w:val="24"/>
      <w:szCs w:val="24"/>
      <w:lang w:eastAsia="ru-RU"/>
    </w:rPr>
  </w:style>
  <w:style w:type="character" w:customStyle="1" w:styleId="ConsPlusNormal0">
    <w:name w:val="ConsPlusNormal Знак"/>
    <w:link w:val="ConsPlusNormal"/>
    <w:rsid w:val="008734EE"/>
    <w:rPr>
      <w:rFonts w:ascii="Arial" w:eastAsia="Times New Roman" w:hAnsi="Arial" w:cs="Arial"/>
      <w:sz w:val="20"/>
      <w:szCs w:val="20"/>
      <w:lang w:eastAsia="ru-RU"/>
    </w:rPr>
  </w:style>
  <w:style w:type="character" w:customStyle="1" w:styleId="FontStyle25">
    <w:name w:val="Font Style25"/>
    <w:rsid w:val="008734EE"/>
    <w:rPr>
      <w:rFonts w:ascii="Arial" w:hAnsi="Arial" w:cs="Arial" w:hint="default"/>
      <w:sz w:val="26"/>
      <w:szCs w:val="26"/>
    </w:rPr>
  </w:style>
  <w:style w:type="character" w:styleId="afff3">
    <w:name w:val="annotation reference"/>
    <w:basedOn w:val="a0"/>
    <w:uiPriority w:val="99"/>
    <w:semiHidden/>
    <w:unhideWhenUsed/>
    <w:rsid w:val="008734EE"/>
    <w:rPr>
      <w:sz w:val="16"/>
      <w:szCs w:val="16"/>
    </w:rPr>
  </w:style>
  <w:style w:type="character" w:styleId="afff4">
    <w:name w:val="page number"/>
    <w:basedOn w:val="a0"/>
    <w:rsid w:val="008734EE"/>
  </w:style>
  <w:style w:type="paragraph" w:customStyle="1" w:styleId="27">
    <w:name w:val="заголовок 2"/>
    <w:basedOn w:val="a"/>
    <w:next w:val="a"/>
    <w:rsid w:val="008734EE"/>
    <w:pPr>
      <w:keepNext/>
      <w:suppressAutoHyphens/>
      <w:autoSpaceDE w:val="0"/>
      <w:adjustRightInd w:val="0"/>
      <w:jc w:val="center"/>
    </w:pPr>
    <w:rPr>
      <w:iCs/>
      <w:sz w:val="28"/>
    </w:rPr>
  </w:style>
  <w:style w:type="character" w:styleId="afff5">
    <w:name w:val="Placeholder Text"/>
    <w:uiPriority w:val="99"/>
    <w:semiHidden/>
    <w:rsid w:val="008734EE"/>
    <w:rPr>
      <w:color w:val="808080"/>
    </w:rPr>
  </w:style>
  <w:style w:type="character" w:customStyle="1" w:styleId="propname">
    <w:name w:val="prop_name"/>
    <w:basedOn w:val="a0"/>
    <w:rsid w:val="008734EE"/>
  </w:style>
  <w:style w:type="character" w:customStyle="1" w:styleId="propvalue">
    <w:name w:val="prop_value"/>
    <w:basedOn w:val="a0"/>
    <w:rsid w:val="008734EE"/>
  </w:style>
  <w:style w:type="character" w:customStyle="1" w:styleId="1f0">
    <w:name w:val="Основной текст Знак1"/>
    <w:basedOn w:val="a0"/>
    <w:uiPriority w:val="99"/>
    <w:semiHidden/>
    <w:rsid w:val="008734EE"/>
    <w:rPr>
      <w:sz w:val="22"/>
      <w:szCs w:val="22"/>
      <w:lang w:eastAsia="en-US"/>
    </w:rPr>
  </w:style>
  <w:style w:type="character" w:customStyle="1" w:styleId="b-message-heademail">
    <w:name w:val="b-message-head__email"/>
    <w:rsid w:val="008734EE"/>
    <w:rPr>
      <w:rFonts w:cs="Times New Roman"/>
    </w:rPr>
  </w:style>
  <w:style w:type="character" w:customStyle="1" w:styleId="b-message-headname">
    <w:name w:val="b-message-head__name"/>
    <w:rsid w:val="008734EE"/>
    <w:rPr>
      <w:rFonts w:cs="Times New Roman"/>
    </w:rPr>
  </w:style>
  <w:style w:type="paragraph" w:customStyle="1" w:styleId="Style1">
    <w:name w:val="Style1"/>
    <w:basedOn w:val="a"/>
    <w:rsid w:val="008734EE"/>
    <w:pPr>
      <w:widowControl w:val="0"/>
      <w:autoSpaceDE w:val="0"/>
      <w:adjustRightInd w:val="0"/>
      <w:spacing w:line="373" w:lineRule="exact"/>
      <w:jc w:val="center"/>
    </w:pPr>
    <w:rPr>
      <w:iCs/>
      <w:sz w:val="28"/>
    </w:rPr>
  </w:style>
  <w:style w:type="character" w:customStyle="1" w:styleId="FontStyle11">
    <w:name w:val="Font Style11"/>
    <w:rsid w:val="008734EE"/>
    <w:rPr>
      <w:rFonts w:ascii="Times New Roman" w:hAnsi="Times New Roman" w:cs="Times New Roman"/>
      <w:b/>
      <w:bCs/>
      <w:spacing w:val="-10"/>
      <w:sz w:val="32"/>
      <w:szCs w:val="32"/>
    </w:rPr>
  </w:style>
  <w:style w:type="character" w:customStyle="1" w:styleId="mrreadfromf">
    <w:name w:val="mr_read__fromf"/>
    <w:rsid w:val="008734EE"/>
    <w:rPr>
      <w:rFonts w:cs="Times New Roman"/>
    </w:rPr>
  </w:style>
  <w:style w:type="character" w:customStyle="1" w:styleId="val">
    <w:name w:val="val"/>
    <w:rsid w:val="008734EE"/>
    <w:rPr>
      <w:rFonts w:cs="Times New Roman"/>
    </w:rPr>
  </w:style>
  <w:style w:type="character" w:customStyle="1" w:styleId="apple-style-span">
    <w:name w:val="apple-style-span"/>
    <w:basedOn w:val="a0"/>
    <w:rsid w:val="008734EE"/>
  </w:style>
  <w:style w:type="character" w:customStyle="1" w:styleId="embra">
    <w:name w:val="embra"/>
    <w:basedOn w:val="a0"/>
    <w:rsid w:val="008734EE"/>
  </w:style>
  <w:style w:type="character" w:customStyle="1" w:styleId="rwro">
    <w:name w:val="rwro"/>
    <w:basedOn w:val="a0"/>
    <w:rsid w:val="008734EE"/>
  </w:style>
  <w:style w:type="character" w:customStyle="1" w:styleId="auth">
    <w:name w:val="auth"/>
    <w:rsid w:val="008734EE"/>
  </w:style>
  <w:style w:type="character" w:customStyle="1" w:styleId="b-mail-personname">
    <w:name w:val="b-mail-person__name"/>
    <w:rsid w:val="008734EE"/>
  </w:style>
  <w:style w:type="character" w:customStyle="1" w:styleId="b-message-headmore-contacts">
    <w:name w:val="b-message-head__more-contacts"/>
    <w:rsid w:val="008734EE"/>
  </w:style>
  <w:style w:type="character" w:customStyle="1" w:styleId="b-mail-dropdownitemcontent">
    <w:name w:val="b-mail-dropdown__item__content"/>
    <w:rsid w:val="008734EE"/>
  </w:style>
  <w:style w:type="character" w:styleId="afff6">
    <w:name w:val="endnote reference"/>
    <w:uiPriority w:val="99"/>
    <w:semiHidden/>
    <w:unhideWhenUsed/>
    <w:rsid w:val="008734EE"/>
    <w:rPr>
      <w:vertAlign w:val="superscript"/>
    </w:rPr>
  </w:style>
  <w:style w:type="character" w:customStyle="1" w:styleId="s8">
    <w:name w:val="s8"/>
    <w:rsid w:val="008734EE"/>
  </w:style>
  <w:style w:type="character" w:styleId="afff7">
    <w:name w:val="FollowedHyperlink"/>
    <w:basedOn w:val="a0"/>
    <w:uiPriority w:val="99"/>
    <w:semiHidden/>
    <w:unhideWhenUsed/>
    <w:rsid w:val="008734EE"/>
    <w:rPr>
      <w:color w:val="800080" w:themeColor="followedHyperlink"/>
      <w:u w:val="single"/>
    </w:rPr>
  </w:style>
  <w:style w:type="table" w:customStyle="1" w:styleId="-113">
    <w:name w:val="Цветная сетка - Акцент 11"/>
    <w:basedOn w:val="a1"/>
    <w:next w:val="-11"/>
    <w:uiPriority w:val="73"/>
    <w:rsid w:val="008734EE"/>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paragraph" w:customStyle="1" w:styleId="afff8">
    <w:name w:val="Знак"/>
    <w:basedOn w:val="a"/>
    <w:rsid w:val="008734EE"/>
    <w:pPr>
      <w:spacing w:before="100" w:beforeAutospacing="1" w:after="100" w:afterAutospacing="1"/>
    </w:pPr>
    <w:rPr>
      <w:rFonts w:ascii="Tahoma" w:hAnsi="Tahoma"/>
      <w:bCs/>
      <w:sz w:val="20"/>
      <w:szCs w:val="20"/>
      <w:lang w:val="en-US" w:eastAsia="en-US"/>
    </w:rPr>
  </w:style>
  <w:style w:type="table" w:customStyle="1" w:styleId="-212">
    <w:name w:val="Список-таблица 2 — акцент 12"/>
    <w:basedOn w:val="a1"/>
    <w:uiPriority w:val="47"/>
    <w:rsid w:val="008734EE"/>
    <w:pPr>
      <w:spacing w:after="0" w:line="240" w:lineRule="auto"/>
    </w:pPr>
    <w:rPr>
      <w:rFonts w:eastAsiaTheme="minorEastAsia"/>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l65">
    <w:name w:val="xl65"/>
    <w:basedOn w:val="a"/>
    <w:rsid w:val="008734EE"/>
    <w:pPr>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sz w:val="28"/>
    </w:rPr>
  </w:style>
  <w:style w:type="paragraph" w:customStyle="1" w:styleId="xl66">
    <w:name w:val="xl66"/>
    <w:basedOn w:val="a"/>
    <w:rsid w:val="008734EE"/>
    <w:pPr>
      <w:pBdr>
        <w:top w:val="single" w:sz="8" w:space="0" w:color="auto"/>
        <w:left w:val="single" w:sz="4" w:space="0" w:color="000000"/>
        <w:bottom w:val="single" w:sz="8" w:space="0" w:color="auto"/>
        <w:right w:val="single" w:sz="4" w:space="0" w:color="000000"/>
      </w:pBdr>
      <w:spacing w:before="100" w:beforeAutospacing="1" w:after="100" w:afterAutospacing="1"/>
    </w:pPr>
    <w:rPr>
      <w:bCs/>
      <w:sz w:val="28"/>
    </w:rPr>
  </w:style>
  <w:style w:type="paragraph" w:customStyle="1" w:styleId="xl67">
    <w:name w:val="xl67"/>
    <w:basedOn w:val="a"/>
    <w:rsid w:val="008734EE"/>
    <w:pPr>
      <w:pBdr>
        <w:top w:val="single" w:sz="8" w:space="0" w:color="auto"/>
        <w:left w:val="single" w:sz="8" w:space="0" w:color="auto"/>
        <w:bottom w:val="single" w:sz="8" w:space="0" w:color="auto"/>
      </w:pBdr>
      <w:shd w:val="clear" w:color="000000" w:fill="92D050"/>
      <w:spacing w:before="100" w:beforeAutospacing="1" w:after="100" w:afterAutospacing="1"/>
    </w:pPr>
    <w:rPr>
      <w:b/>
      <w:sz w:val="28"/>
    </w:rPr>
  </w:style>
  <w:style w:type="paragraph" w:customStyle="1" w:styleId="xl68">
    <w:name w:val="xl68"/>
    <w:basedOn w:val="a"/>
    <w:rsid w:val="008734EE"/>
    <w:pPr>
      <w:pBdr>
        <w:top w:val="single" w:sz="8" w:space="0" w:color="auto"/>
        <w:left w:val="single" w:sz="8" w:space="0" w:color="auto"/>
        <w:bottom w:val="single" w:sz="8" w:space="0" w:color="auto"/>
        <w:right w:val="single" w:sz="4" w:space="0" w:color="000000"/>
      </w:pBdr>
      <w:spacing w:before="100" w:beforeAutospacing="1" w:after="100" w:afterAutospacing="1"/>
    </w:pPr>
    <w:rPr>
      <w:bCs/>
      <w:sz w:val="28"/>
    </w:rPr>
  </w:style>
  <w:style w:type="paragraph" w:customStyle="1" w:styleId="xl69">
    <w:name w:val="xl69"/>
    <w:basedOn w:val="a"/>
    <w:rsid w:val="008734EE"/>
    <w:pPr>
      <w:pBdr>
        <w:left w:val="single" w:sz="8" w:space="0" w:color="auto"/>
        <w:bottom w:val="single" w:sz="4" w:space="0" w:color="000000"/>
        <w:right w:val="single" w:sz="4" w:space="0" w:color="000000"/>
      </w:pBdr>
      <w:spacing w:before="100" w:beforeAutospacing="1" w:after="100" w:afterAutospacing="1"/>
    </w:pPr>
    <w:rPr>
      <w:bCs/>
      <w:sz w:val="28"/>
    </w:rPr>
  </w:style>
  <w:style w:type="paragraph" w:customStyle="1" w:styleId="xl70">
    <w:name w:val="xl70"/>
    <w:basedOn w:val="a"/>
    <w:rsid w:val="008734EE"/>
    <w:pPr>
      <w:pBdr>
        <w:left w:val="single" w:sz="4" w:space="0" w:color="000000"/>
        <w:bottom w:val="single" w:sz="4" w:space="0" w:color="000000"/>
        <w:right w:val="single" w:sz="4" w:space="0" w:color="000000"/>
      </w:pBdr>
      <w:spacing w:before="100" w:beforeAutospacing="1" w:after="100" w:afterAutospacing="1"/>
    </w:pPr>
    <w:rPr>
      <w:bCs/>
      <w:sz w:val="28"/>
    </w:rPr>
  </w:style>
  <w:style w:type="paragraph" w:customStyle="1" w:styleId="xl71">
    <w:name w:val="xl71"/>
    <w:basedOn w:val="a"/>
    <w:rsid w:val="008734EE"/>
    <w:pPr>
      <w:pBdr>
        <w:top w:val="single" w:sz="4" w:space="0" w:color="000000"/>
        <w:left w:val="single" w:sz="8" w:space="0" w:color="auto"/>
        <w:bottom w:val="single" w:sz="4" w:space="0" w:color="000000"/>
        <w:right w:val="single" w:sz="4" w:space="0" w:color="000000"/>
      </w:pBdr>
      <w:spacing w:before="100" w:beforeAutospacing="1" w:after="100" w:afterAutospacing="1"/>
    </w:pPr>
    <w:rPr>
      <w:bCs/>
      <w:sz w:val="28"/>
    </w:rPr>
  </w:style>
  <w:style w:type="paragraph" w:customStyle="1" w:styleId="xl72">
    <w:name w:val="xl72"/>
    <w:basedOn w:val="a"/>
    <w:rsid w:val="008734EE"/>
    <w:pPr>
      <w:pBdr>
        <w:top w:val="single" w:sz="4" w:space="0" w:color="000000"/>
        <w:left w:val="single" w:sz="4" w:space="0" w:color="000000"/>
        <w:bottom w:val="single" w:sz="4" w:space="0" w:color="000000"/>
        <w:right w:val="single" w:sz="4" w:space="0" w:color="000000"/>
      </w:pBdr>
      <w:spacing w:before="100" w:beforeAutospacing="1" w:after="100" w:afterAutospacing="1"/>
    </w:pPr>
    <w:rPr>
      <w:bCs/>
      <w:sz w:val="28"/>
    </w:rPr>
  </w:style>
  <w:style w:type="paragraph" w:customStyle="1" w:styleId="xl73">
    <w:name w:val="xl73"/>
    <w:basedOn w:val="a"/>
    <w:rsid w:val="008734EE"/>
    <w:pPr>
      <w:pBdr>
        <w:top w:val="single" w:sz="4" w:space="0" w:color="000000"/>
        <w:left w:val="single" w:sz="8" w:space="0" w:color="auto"/>
        <w:right w:val="single" w:sz="4" w:space="0" w:color="000000"/>
      </w:pBdr>
      <w:spacing w:before="100" w:beforeAutospacing="1" w:after="100" w:afterAutospacing="1"/>
    </w:pPr>
    <w:rPr>
      <w:bCs/>
      <w:sz w:val="28"/>
    </w:rPr>
  </w:style>
  <w:style w:type="paragraph" w:customStyle="1" w:styleId="xl74">
    <w:name w:val="xl74"/>
    <w:basedOn w:val="a"/>
    <w:rsid w:val="008734EE"/>
    <w:pPr>
      <w:pBdr>
        <w:top w:val="single" w:sz="4" w:space="0" w:color="000000"/>
        <w:left w:val="single" w:sz="4" w:space="0" w:color="000000"/>
        <w:right w:val="single" w:sz="4" w:space="0" w:color="000000"/>
      </w:pBdr>
      <w:spacing w:before="100" w:beforeAutospacing="1" w:after="100" w:afterAutospacing="1"/>
    </w:pPr>
    <w:rPr>
      <w:bCs/>
      <w:sz w:val="28"/>
    </w:rPr>
  </w:style>
  <w:style w:type="paragraph" w:customStyle="1" w:styleId="xl75">
    <w:name w:val="xl75"/>
    <w:basedOn w:val="a"/>
    <w:rsid w:val="008734EE"/>
    <w:pPr>
      <w:pBdr>
        <w:top w:val="single" w:sz="8" w:space="0" w:color="auto"/>
        <w:left w:val="single" w:sz="8" w:space="0" w:color="auto"/>
        <w:bottom w:val="single" w:sz="8" w:space="0" w:color="auto"/>
        <w:right w:val="single" w:sz="4" w:space="0" w:color="000000"/>
      </w:pBdr>
      <w:shd w:val="clear" w:color="000000" w:fill="92D050"/>
      <w:spacing w:before="100" w:beforeAutospacing="1" w:after="100" w:afterAutospacing="1"/>
    </w:pPr>
    <w:rPr>
      <w:b/>
      <w:sz w:val="28"/>
    </w:rPr>
  </w:style>
  <w:style w:type="paragraph" w:customStyle="1" w:styleId="xl76">
    <w:name w:val="xl76"/>
    <w:basedOn w:val="a"/>
    <w:rsid w:val="008734EE"/>
    <w:pPr>
      <w:pBdr>
        <w:top w:val="single" w:sz="8" w:space="0" w:color="auto"/>
        <w:left w:val="single" w:sz="4" w:space="0" w:color="000000"/>
        <w:bottom w:val="single" w:sz="8" w:space="0" w:color="auto"/>
        <w:right w:val="single" w:sz="4" w:space="0" w:color="000000"/>
      </w:pBdr>
      <w:shd w:val="clear" w:color="000000" w:fill="92D050"/>
      <w:spacing w:before="100" w:beforeAutospacing="1" w:after="100" w:afterAutospacing="1"/>
    </w:pPr>
    <w:rPr>
      <w:b/>
      <w:sz w:val="28"/>
    </w:rPr>
  </w:style>
  <w:style w:type="paragraph" w:customStyle="1" w:styleId="xl77">
    <w:name w:val="xl77"/>
    <w:basedOn w:val="a"/>
    <w:rsid w:val="008734EE"/>
    <w:pPr>
      <w:pBdr>
        <w:top w:val="single" w:sz="8" w:space="0" w:color="auto"/>
        <w:left w:val="single" w:sz="8" w:space="0" w:color="auto"/>
        <w:bottom w:val="single" w:sz="8" w:space="0" w:color="auto"/>
      </w:pBdr>
      <w:spacing w:before="100" w:beforeAutospacing="1" w:after="100" w:afterAutospacing="1"/>
      <w:jc w:val="center"/>
      <w:textAlignment w:val="center"/>
    </w:pPr>
    <w:rPr>
      <w:bCs/>
      <w:sz w:val="28"/>
    </w:rPr>
  </w:style>
  <w:style w:type="paragraph" w:customStyle="1" w:styleId="xl78">
    <w:name w:val="xl78"/>
    <w:basedOn w:val="a"/>
    <w:rsid w:val="008734EE"/>
    <w:pPr>
      <w:pBdr>
        <w:left w:val="single" w:sz="4" w:space="0" w:color="auto"/>
        <w:bottom w:val="single" w:sz="4" w:space="0" w:color="000000"/>
      </w:pBdr>
      <w:spacing w:before="100" w:beforeAutospacing="1" w:after="100" w:afterAutospacing="1"/>
    </w:pPr>
    <w:rPr>
      <w:bCs/>
      <w:sz w:val="28"/>
    </w:rPr>
  </w:style>
  <w:style w:type="paragraph" w:customStyle="1" w:styleId="xl79">
    <w:name w:val="xl79"/>
    <w:basedOn w:val="a"/>
    <w:rsid w:val="008734EE"/>
    <w:pPr>
      <w:pBdr>
        <w:top w:val="single" w:sz="4" w:space="0" w:color="000000"/>
        <w:left w:val="single" w:sz="4" w:space="0" w:color="auto"/>
        <w:bottom w:val="single" w:sz="4" w:space="0" w:color="000000"/>
      </w:pBdr>
      <w:spacing w:before="100" w:beforeAutospacing="1" w:after="100" w:afterAutospacing="1"/>
    </w:pPr>
    <w:rPr>
      <w:bCs/>
      <w:sz w:val="28"/>
    </w:rPr>
  </w:style>
  <w:style w:type="paragraph" w:customStyle="1" w:styleId="xl80">
    <w:name w:val="xl80"/>
    <w:basedOn w:val="a"/>
    <w:rsid w:val="008734EE"/>
    <w:pPr>
      <w:pBdr>
        <w:top w:val="single" w:sz="4" w:space="0" w:color="000000"/>
        <w:left w:val="single" w:sz="4" w:space="0" w:color="auto"/>
      </w:pBdr>
      <w:spacing w:before="100" w:beforeAutospacing="1" w:after="100" w:afterAutospacing="1"/>
    </w:pPr>
    <w:rPr>
      <w:bCs/>
      <w:sz w:val="28"/>
    </w:rPr>
  </w:style>
  <w:style w:type="paragraph" w:customStyle="1" w:styleId="xl81">
    <w:name w:val="xl81"/>
    <w:basedOn w:val="a"/>
    <w:rsid w:val="008734EE"/>
    <w:pPr>
      <w:pBdr>
        <w:top w:val="single" w:sz="8" w:space="0" w:color="auto"/>
        <w:left w:val="single" w:sz="4" w:space="0" w:color="000000"/>
        <w:bottom w:val="single" w:sz="8" w:space="0" w:color="auto"/>
        <w:right w:val="single" w:sz="8" w:space="0" w:color="auto"/>
      </w:pBdr>
      <w:spacing w:before="100" w:beforeAutospacing="1" w:after="100" w:afterAutospacing="1"/>
    </w:pPr>
    <w:rPr>
      <w:b/>
      <w:sz w:val="28"/>
    </w:rPr>
  </w:style>
  <w:style w:type="paragraph" w:customStyle="1" w:styleId="xl82">
    <w:name w:val="xl82"/>
    <w:basedOn w:val="a"/>
    <w:rsid w:val="008734EE"/>
    <w:pPr>
      <w:pBdr>
        <w:left w:val="single" w:sz="4" w:space="0" w:color="000000"/>
        <w:bottom w:val="single" w:sz="4" w:space="0" w:color="000000"/>
        <w:right w:val="single" w:sz="8" w:space="0" w:color="auto"/>
      </w:pBdr>
      <w:spacing w:before="100" w:beforeAutospacing="1" w:after="100" w:afterAutospacing="1"/>
    </w:pPr>
    <w:rPr>
      <w:b/>
      <w:sz w:val="28"/>
    </w:rPr>
  </w:style>
  <w:style w:type="paragraph" w:customStyle="1" w:styleId="xl83">
    <w:name w:val="xl83"/>
    <w:basedOn w:val="a"/>
    <w:rsid w:val="008734EE"/>
    <w:pPr>
      <w:pBdr>
        <w:top w:val="single" w:sz="4" w:space="0" w:color="000000"/>
        <w:left w:val="single" w:sz="4" w:space="0" w:color="000000"/>
        <w:bottom w:val="single" w:sz="4" w:space="0" w:color="000000"/>
        <w:right w:val="single" w:sz="8" w:space="0" w:color="auto"/>
      </w:pBdr>
      <w:spacing w:before="100" w:beforeAutospacing="1" w:after="100" w:afterAutospacing="1"/>
    </w:pPr>
    <w:rPr>
      <w:b/>
      <w:sz w:val="28"/>
    </w:rPr>
  </w:style>
  <w:style w:type="paragraph" w:customStyle="1" w:styleId="xl84">
    <w:name w:val="xl84"/>
    <w:basedOn w:val="a"/>
    <w:rsid w:val="008734EE"/>
    <w:pPr>
      <w:pBdr>
        <w:top w:val="single" w:sz="4" w:space="0" w:color="000000"/>
        <w:left w:val="single" w:sz="4" w:space="0" w:color="000000"/>
        <w:right w:val="single" w:sz="8" w:space="0" w:color="auto"/>
      </w:pBdr>
      <w:spacing w:before="100" w:beforeAutospacing="1" w:after="100" w:afterAutospacing="1"/>
    </w:pPr>
    <w:rPr>
      <w:b/>
      <w:sz w:val="28"/>
    </w:rPr>
  </w:style>
  <w:style w:type="paragraph" w:customStyle="1" w:styleId="xl63">
    <w:name w:val="xl63"/>
    <w:basedOn w:val="a"/>
    <w:rsid w:val="008734EE"/>
    <w:pPr>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sz w:val="28"/>
    </w:rPr>
  </w:style>
  <w:style w:type="paragraph" w:customStyle="1" w:styleId="xl64">
    <w:name w:val="xl64"/>
    <w:basedOn w:val="a"/>
    <w:rsid w:val="008734EE"/>
    <w:pPr>
      <w:pBdr>
        <w:top w:val="single" w:sz="8" w:space="0" w:color="auto"/>
        <w:left w:val="single" w:sz="8" w:space="0" w:color="auto"/>
        <w:bottom w:val="single" w:sz="8" w:space="0" w:color="auto"/>
      </w:pBdr>
      <w:shd w:val="clear" w:color="000000" w:fill="92D050"/>
      <w:spacing w:before="100" w:beforeAutospacing="1" w:after="100" w:afterAutospacing="1"/>
    </w:pPr>
    <w:rPr>
      <w:b/>
      <w:sz w:val="28"/>
    </w:rPr>
  </w:style>
  <w:style w:type="numbering" w:customStyle="1" w:styleId="1">
    <w:name w:val="Стиль1"/>
    <w:uiPriority w:val="99"/>
    <w:rsid w:val="008734EE"/>
    <w:pPr>
      <w:numPr>
        <w:numId w:val="4"/>
      </w:numPr>
    </w:pPr>
  </w:style>
  <w:style w:type="paragraph" w:customStyle="1" w:styleId="xl85">
    <w:name w:val="xl85"/>
    <w:basedOn w:val="a"/>
    <w:rsid w:val="008734EE"/>
    <w:pPr>
      <w:pBdr>
        <w:top w:val="single" w:sz="4" w:space="0" w:color="000000"/>
      </w:pBdr>
      <w:spacing w:before="100" w:beforeAutospacing="1" w:after="100" w:afterAutospacing="1"/>
    </w:pPr>
    <w:rPr>
      <w:bCs/>
      <w:sz w:val="18"/>
      <w:szCs w:val="18"/>
    </w:rPr>
  </w:style>
  <w:style w:type="paragraph" w:customStyle="1" w:styleId="xl86">
    <w:name w:val="xl86"/>
    <w:basedOn w:val="a"/>
    <w:rsid w:val="008734EE"/>
    <w:pPr>
      <w:pBdr>
        <w:top w:val="single" w:sz="8" w:space="0" w:color="auto"/>
        <w:left w:val="single" w:sz="8" w:space="0" w:color="auto"/>
        <w:bottom w:val="single" w:sz="4" w:space="0" w:color="auto"/>
        <w:right w:val="single" w:sz="8" w:space="0" w:color="auto"/>
      </w:pBdr>
      <w:spacing w:before="100" w:beforeAutospacing="1" w:after="100" w:afterAutospacing="1"/>
    </w:pPr>
    <w:rPr>
      <w:bCs/>
      <w:sz w:val="28"/>
    </w:rPr>
  </w:style>
  <w:style w:type="paragraph" w:customStyle="1" w:styleId="xl87">
    <w:name w:val="xl87"/>
    <w:basedOn w:val="a"/>
    <w:rsid w:val="008734EE"/>
    <w:pPr>
      <w:pBdr>
        <w:top w:val="single" w:sz="4" w:space="0" w:color="auto"/>
        <w:left w:val="single" w:sz="8" w:space="0" w:color="auto"/>
        <w:bottom w:val="single" w:sz="4" w:space="0" w:color="auto"/>
        <w:right w:val="single" w:sz="8" w:space="0" w:color="auto"/>
      </w:pBdr>
      <w:spacing w:before="100" w:beforeAutospacing="1" w:after="100" w:afterAutospacing="1"/>
    </w:pPr>
    <w:rPr>
      <w:bCs/>
      <w:sz w:val="18"/>
      <w:szCs w:val="18"/>
    </w:rPr>
  </w:style>
  <w:style w:type="paragraph" w:customStyle="1" w:styleId="xl88">
    <w:name w:val="xl88"/>
    <w:basedOn w:val="a"/>
    <w:rsid w:val="008734EE"/>
    <w:pPr>
      <w:pBdr>
        <w:top w:val="single" w:sz="4" w:space="0" w:color="auto"/>
        <w:left w:val="single" w:sz="8" w:space="0" w:color="auto"/>
        <w:bottom w:val="single" w:sz="8" w:space="0" w:color="auto"/>
        <w:right w:val="single" w:sz="8" w:space="0" w:color="auto"/>
      </w:pBdr>
      <w:spacing w:before="100" w:beforeAutospacing="1" w:after="100" w:afterAutospacing="1"/>
    </w:pPr>
    <w:rPr>
      <w:bCs/>
      <w:sz w:val="18"/>
      <w:szCs w:val="18"/>
    </w:rPr>
  </w:style>
  <w:style w:type="character" w:customStyle="1" w:styleId="phone">
    <w:name w:val="phone"/>
    <w:basedOn w:val="a0"/>
    <w:rsid w:val="008734EE"/>
  </w:style>
  <w:style w:type="character" w:customStyle="1" w:styleId="tel">
    <w:name w:val="tel"/>
    <w:basedOn w:val="a0"/>
    <w:rsid w:val="008734EE"/>
  </w:style>
  <w:style w:type="character" w:customStyle="1" w:styleId="cut2visible">
    <w:name w:val="cut2__visible"/>
    <w:basedOn w:val="a0"/>
    <w:rsid w:val="008734EE"/>
  </w:style>
  <w:style w:type="character" w:customStyle="1" w:styleId="afff2">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f1"/>
    <w:rsid w:val="008734EE"/>
    <w:rPr>
      <w:rFonts w:ascii="Times New Roman" w:eastAsia="Times New Roman" w:hAnsi="Times New Roman" w:cs="Times New Roman"/>
      <w:bCs/>
      <w:iCs/>
      <w:sz w:val="28"/>
      <w:szCs w:val="24"/>
      <w:lang w:eastAsia="ru-RU"/>
    </w:rPr>
  </w:style>
  <w:style w:type="character" w:customStyle="1" w:styleId="712">
    <w:name w:val="Заголовок 7 Знак1"/>
    <w:basedOn w:val="a0"/>
    <w:uiPriority w:val="9"/>
    <w:semiHidden/>
    <w:rsid w:val="008734EE"/>
    <w:rPr>
      <w:rFonts w:asciiTheme="majorHAnsi" w:eastAsiaTheme="majorEastAsia" w:hAnsiTheme="majorHAnsi" w:cstheme="majorBidi"/>
      <w:bCs/>
      <w:i/>
      <w:iCs/>
      <w:color w:val="404040" w:themeColor="text1" w:themeTint="BF"/>
      <w:sz w:val="28"/>
      <w:szCs w:val="28"/>
      <w:lang w:eastAsia="ru-RU"/>
    </w:rPr>
  </w:style>
  <w:style w:type="character" w:customStyle="1" w:styleId="811">
    <w:name w:val="Заголовок 8 Знак1"/>
    <w:basedOn w:val="a0"/>
    <w:uiPriority w:val="9"/>
    <w:semiHidden/>
    <w:rsid w:val="008734EE"/>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0"/>
    <w:uiPriority w:val="9"/>
    <w:semiHidden/>
    <w:rsid w:val="008734EE"/>
    <w:rPr>
      <w:rFonts w:asciiTheme="majorHAnsi" w:eastAsiaTheme="majorEastAsia" w:hAnsiTheme="majorHAnsi" w:cstheme="majorBidi"/>
      <w:bCs/>
      <w:i/>
      <w:iCs/>
      <w:color w:val="404040" w:themeColor="text1" w:themeTint="BF"/>
      <w:lang w:eastAsia="ru-RU"/>
    </w:rPr>
  </w:style>
  <w:style w:type="character" w:customStyle="1" w:styleId="1f1">
    <w:name w:val="Название Знак1"/>
    <w:basedOn w:val="a0"/>
    <w:uiPriority w:val="10"/>
    <w:rsid w:val="008734EE"/>
    <w:rPr>
      <w:rFonts w:asciiTheme="majorHAnsi" w:eastAsiaTheme="majorEastAsia" w:hAnsiTheme="majorHAnsi" w:cstheme="majorBidi"/>
      <w:bCs/>
      <w:color w:val="17365D" w:themeColor="text2" w:themeShade="BF"/>
      <w:spacing w:val="5"/>
      <w:kern w:val="28"/>
      <w:sz w:val="52"/>
      <w:szCs w:val="52"/>
      <w:lang w:eastAsia="ru-RU"/>
    </w:rPr>
  </w:style>
  <w:style w:type="character" w:customStyle="1" w:styleId="1f2">
    <w:name w:val="Подзаголовок Знак1"/>
    <w:basedOn w:val="a0"/>
    <w:uiPriority w:val="11"/>
    <w:rsid w:val="008734EE"/>
    <w:rPr>
      <w:rFonts w:asciiTheme="majorHAnsi" w:eastAsiaTheme="majorEastAsia" w:hAnsiTheme="majorHAnsi" w:cstheme="majorBidi"/>
      <w:bCs/>
      <w:i/>
      <w:iCs/>
      <w:color w:val="4F81BD" w:themeColor="accent1"/>
      <w:spacing w:val="15"/>
      <w:sz w:val="24"/>
      <w:szCs w:val="24"/>
      <w:lang w:eastAsia="ru-RU"/>
    </w:rPr>
  </w:style>
  <w:style w:type="character" w:customStyle="1" w:styleId="212">
    <w:name w:val="Цитата 2 Знак1"/>
    <w:basedOn w:val="a0"/>
    <w:uiPriority w:val="29"/>
    <w:rsid w:val="008734EE"/>
    <w:rPr>
      <w:rFonts w:ascii="Times New Roman" w:eastAsia="Times New Roman" w:hAnsi="Times New Roman" w:cs="Times New Roman"/>
      <w:bCs/>
      <w:i/>
      <w:iCs/>
      <w:color w:val="000000" w:themeColor="text1"/>
      <w:sz w:val="28"/>
      <w:szCs w:val="28"/>
      <w:lang w:eastAsia="ru-RU"/>
    </w:rPr>
  </w:style>
  <w:style w:type="character" w:customStyle="1" w:styleId="1f3">
    <w:name w:val="Выделенная цитата Знак1"/>
    <w:basedOn w:val="a0"/>
    <w:uiPriority w:val="30"/>
    <w:rsid w:val="008734EE"/>
    <w:rPr>
      <w:rFonts w:ascii="Times New Roman" w:eastAsia="Times New Roman" w:hAnsi="Times New Roman" w:cs="Times New Roman"/>
      <w:b/>
      <w:i/>
      <w:iCs/>
      <w:color w:val="4F81BD" w:themeColor="accent1"/>
      <w:sz w:val="28"/>
      <w:szCs w:val="28"/>
      <w:lang w:eastAsia="ru-RU"/>
    </w:rPr>
  </w:style>
  <w:style w:type="character" w:customStyle="1" w:styleId="1f4">
    <w:name w:val="Верхний колонтитул Знак1"/>
    <w:basedOn w:val="a0"/>
    <w:semiHidden/>
    <w:rsid w:val="008734EE"/>
    <w:rPr>
      <w:rFonts w:ascii="Times New Roman" w:eastAsia="Times New Roman" w:hAnsi="Times New Roman" w:cs="Times New Roman"/>
      <w:bCs/>
      <w:sz w:val="28"/>
      <w:szCs w:val="28"/>
      <w:lang w:eastAsia="ru-RU"/>
    </w:rPr>
  </w:style>
  <w:style w:type="character" w:customStyle="1" w:styleId="1f5">
    <w:name w:val="Нижний колонтитул Знак1"/>
    <w:basedOn w:val="a0"/>
    <w:uiPriority w:val="99"/>
    <w:semiHidden/>
    <w:rsid w:val="008734EE"/>
    <w:rPr>
      <w:rFonts w:ascii="Times New Roman" w:eastAsia="Times New Roman" w:hAnsi="Times New Roman" w:cs="Times New Roman"/>
      <w:bCs/>
      <w:sz w:val="28"/>
      <w:szCs w:val="28"/>
      <w:lang w:eastAsia="ru-RU"/>
    </w:rPr>
  </w:style>
  <w:style w:type="character" w:customStyle="1" w:styleId="312">
    <w:name w:val="Основной текст 3 Знак1"/>
    <w:basedOn w:val="a0"/>
    <w:uiPriority w:val="99"/>
    <w:semiHidden/>
    <w:rsid w:val="008734EE"/>
    <w:rPr>
      <w:rFonts w:ascii="Times New Roman" w:eastAsia="Times New Roman" w:hAnsi="Times New Roman" w:cs="Times New Roman"/>
      <w:bCs/>
      <w:sz w:val="16"/>
      <w:szCs w:val="16"/>
      <w:lang w:eastAsia="ru-RU"/>
    </w:rPr>
  </w:style>
  <w:style w:type="table" w:customStyle="1" w:styleId="-121">
    <w:name w:val="Цветная сетка - Акцент 12"/>
    <w:basedOn w:val="a1"/>
    <w:next w:val="-11"/>
    <w:uiPriority w:val="73"/>
    <w:rsid w:val="008734EE"/>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1112">
    <w:name w:val="Цветная сетка - Акцент 111"/>
    <w:basedOn w:val="a1"/>
    <w:next w:val="-11"/>
    <w:uiPriority w:val="73"/>
    <w:rsid w:val="008734EE"/>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stTable2Accent51">
    <w:name w:val="List Table 2 Accent 51"/>
    <w:basedOn w:val="a1"/>
    <w:uiPriority w:val="47"/>
    <w:rsid w:val="008734EE"/>
    <w:pPr>
      <w:spacing w:after="0" w:line="240" w:lineRule="auto"/>
    </w:pPr>
    <w:rPr>
      <w:rFonts w:eastAsiaTheme="minorEastAsia"/>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28">
    <w:name w:val="Табл2"/>
    <w:basedOn w:val="a"/>
    <w:link w:val="29"/>
    <w:qFormat/>
    <w:rsid w:val="008734EE"/>
    <w:pPr>
      <w:widowControl w:val="0"/>
      <w:autoSpaceDE w:val="0"/>
      <w:adjustRightInd w:val="0"/>
      <w:jc w:val="center"/>
    </w:pPr>
    <w:rPr>
      <w:rFonts w:ascii="Times New Roman CYR" w:hAnsi="Times New Roman CYR"/>
      <w:bCs/>
      <w:sz w:val="20"/>
      <w:szCs w:val="20"/>
      <w:lang w:val="x-none" w:eastAsia="x-none"/>
    </w:rPr>
  </w:style>
  <w:style w:type="character" w:customStyle="1" w:styleId="29">
    <w:name w:val="Табл2 Знак"/>
    <w:link w:val="28"/>
    <w:rsid w:val="008734EE"/>
    <w:rPr>
      <w:rFonts w:ascii="Times New Roman CYR" w:eastAsia="Times New Roman" w:hAnsi="Times New Roman CYR" w:cs="Times New Roman"/>
      <w:sz w:val="20"/>
      <w:szCs w:val="20"/>
      <w:lang w:val="x-none" w:eastAsia="x-none"/>
    </w:rPr>
  </w:style>
  <w:style w:type="table" w:customStyle="1" w:styleId="213">
    <w:name w:val="Т21"/>
    <w:basedOn w:val="a1"/>
    <w:uiPriority w:val="99"/>
    <w:rsid w:val="00931C11"/>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141">
    <w:name w:val="Сетка таблицы14"/>
    <w:basedOn w:val="a1"/>
    <w:next w:val="aff"/>
    <w:uiPriority w:val="59"/>
    <w:rsid w:val="002260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041BA"/>
    <w:pPr>
      <w:spacing w:after="0" w:line="240" w:lineRule="auto"/>
    </w:pPr>
    <w:rPr>
      <w:rFonts w:eastAsia="Times New Roman"/>
      <w:lang w:eastAsia="ru-RU"/>
    </w:rPr>
    <w:tblPr>
      <w:tblCellMar>
        <w:top w:w="0" w:type="dxa"/>
        <w:left w:w="0" w:type="dxa"/>
        <w:bottom w:w="0" w:type="dxa"/>
        <w:right w:w="0" w:type="dxa"/>
      </w:tblCellMar>
    </w:tblPr>
  </w:style>
  <w:style w:type="table" w:customStyle="1" w:styleId="221">
    <w:name w:val="Т22"/>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0">
    <w:name w:val="Т23"/>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0">
    <w:name w:val="Т24"/>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0">
    <w:name w:val="Т25"/>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60">
    <w:name w:val="Т26"/>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70">
    <w:name w:val="Т27"/>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80">
    <w:name w:val="Т28"/>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90">
    <w:name w:val="Т29"/>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00">
    <w:name w:val="Т210"/>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10">
    <w:name w:val="Т211"/>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20">
    <w:name w:val="Т212"/>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30">
    <w:name w:val="Т213"/>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4">
    <w:name w:val="Т214"/>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5">
    <w:name w:val="Т215"/>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6">
    <w:name w:val="Т216"/>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7">
    <w:name w:val="Т217"/>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8">
    <w:name w:val="Т218"/>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9">
    <w:name w:val="Т219"/>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00">
    <w:name w:val="Т220"/>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10">
    <w:name w:val="Т221"/>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2">
    <w:name w:val="Т222"/>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3">
    <w:name w:val="Т223"/>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4">
    <w:name w:val="Т224"/>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5">
    <w:name w:val="Т225"/>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6">
    <w:name w:val="Т226"/>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7">
    <w:name w:val="Т227"/>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8">
    <w:name w:val="Т228"/>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9">
    <w:name w:val="Т229"/>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00">
    <w:name w:val="Т230"/>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1">
    <w:name w:val="Т231"/>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2">
    <w:name w:val="Т232"/>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3">
    <w:name w:val="Т233"/>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4">
    <w:name w:val="Т234"/>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5">
    <w:name w:val="Т235"/>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6">
    <w:name w:val="Т236"/>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7">
    <w:name w:val="Т237"/>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8">
    <w:name w:val="Т238"/>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9">
    <w:name w:val="Т239"/>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00">
    <w:name w:val="Т240"/>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1">
    <w:name w:val="Т241"/>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2">
    <w:name w:val="Т242"/>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3">
    <w:name w:val="Т243"/>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4">
    <w:name w:val="Т244"/>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5">
    <w:name w:val="Т245"/>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6">
    <w:name w:val="Т246"/>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7">
    <w:name w:val="Т247"/>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8">
    <w:name w:val="Т248"/>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9">
    <w:name w:val="Т249"/>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00">
    <w:name w:val="Т250"/>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1">
    <w:name w:val="Т251"/>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2">
    <w:name w:val="Т252"/>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3">
    <w:name w:val="Т253"/>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4">
    <w:name w:val="Т254"/>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5">
    <w:name w:val="Т255"/>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6">
    <w:name w:val="Т256"/>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7">
    <w:name w:val="Т257"/>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8">
    <w:name w:val="Т258"/>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9">
    <w:name w:val="Т259"/>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600">
    <w:name w:val="Т260"/>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61">
    <w:name w:val="Т261"/>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51">
    <w:name w:val="Т2451"/>
    <w:basedOn w:val="a1"/>
    <w:uiPriority w:val="99"/>
    <w:rsid w:val="00FD02D7"/>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91">
    <w:name w:val="Т2391"/>
    <w:basedOn w:val="a1"/>
    <w:uiPriority w:val="99"/>
    <w:rsid w:val="007F4E9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11">
    <w:name w:val="Т2511"/>
    <w:basedOn w:val="a1"/>
    <w:uiPriority w:val="99"/>
    <w:rsid w:val="000847CB"/>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paragraph" w:customStyle="1" w:styleId="msonormal0">
    <w:name w:val="msonormal"/>
    <w:basedOn w:val="a"/>
    <w:rsid w:val="00331B08"/>
    <w:pPr>
      <w:spacing w:before="100" w:beforeAutospacing="1" w:after="100" w:afterAutospacing="1"/>
    </w:pPr>
  </w:style>
  <w:style w:type="paragraph" w:customStyle="1" w:styleId="font5">
    <w:name w:val="font5"/>
    <w:basedOn w:val="a"/>
    <w:rsid w:val="00331B08"/>
    <w:pPr>
      <w:spacing w:before="100" w:beforeAutospacing="1" w:after="100" w:afterAutospacing="1"/>
    </w:pPr>
    <w:rPr>
      <w:color w:val="000000"/>
      <w:sz w:val="20"/>
      <w:szCs w:val="20"/>
    </w:rPr>
  </w:style>
  <w:style w:type="paragraph" w:customStyle="1" w:styleId="font6">
    <w:name w:val="font6"/>
    <w:basedOn w:val="a"/>
    <w:rsid w:val="00331B08"/>
    <w:pPr>
      <w:spacing w:before="100" w:beforeAutospacing="1" w:after="100" w:afterAutospacing="1"/>
    </w:pPr>
    <w:rPr>
      <w:color w:val="262626"/>
      <w:sz w:val="20"/>
      <w:szCs w:val="20"/>
    </w:rPr>
  </w:style>
  <w:style w:type="paragraph" w:customStyle="1" w:styleId="font7">
    <w:name w:val="font7"/>
    <w:basedOn w:val="a"/>
    <w:rsid w:val="00331B08"/>
    <w:pPr>
      <w:spacing w:before="100" w:beforeAutospacing="1" w:after="100" w:afterAutospacing="1"/>
    </w:pPr>
    <w:rPr>
      <w:color w:val="000000"/>
      <w:sz w:val="20"/>
      <w:szCs w:val="20"/>
    </w:rPr>
  </w:style>
  <w:style w:type="paragraph" w:customStyle="1" w:styleId="font8">
    <w:name w:val="font8"/>
    <w:basedOn w:val="a"/>
    <w:rsid w:val="00331B08"/>
    <w:pPr>
      <w:spacing w:before="100" w:beforeAutospacing="1" w:after="100" w:afterAutospacing="1"/>
    </w:pPr>
    <w:rPr>
      <w:b/>
      <w:bCs/>
      <w:color w:val="000000"/>
      <w:sz w:val="20"/>
      <w:szCs w:val="20"/>
    </w:rPr>
  </w:style>
  <w:style w:type="paragraph" w:customStyle="1" w:styleId="xl89">
    <w:name w:val="xl89"/>
    <w:basedOn w:val="a"/>
    <w:rsid w:val="00F21D43"/>
    <w:pPr>
      <w:pBdr>
        <w:left w:val="single" w:sz="8" w:space="0" w:color="auto"/>
        <w:bottom w:val="single" w:sz="8" w:space="0" w:color="000000"/>
        <w:right w:val="single" w:sz="8" w:space="0" w:color="auto"/>
      </w:pBdr>
      <w:shd w:val="clear" w:color="000000" w:fill="BDD7EE"/>
      <w:spacing w:before="100" w:beforeAutospacing="1" w:after="100" w:afterAutospacing="1"/>
      <w:jc w:val="center"/>
      <w:textAlignment w:val="center"/>
    </w:pPr>
    <w:rPr>
      <w:rFonts w:ascii="Liberation Serif" w:hAnsi="Liberation Serif" w:cs="Liberation Serif"/>
      <w:b/>
      <w:bCs/>
      <w:color w:val="000000"/>
    </w:rPr>
  </w:style>
  <w:style w:type="paragraph" w:customStyle="1" w:styleId="xl90">
    <w:name w:val="xl90"/>
    <w:basedOn w:val="a"/>
    <w:rsid w:val="00F21D43"/>
    <w:pPr>
      <w:pBdr>
        <w:bottom w:val="single" w:sz="8" w:space="0" w:color="auto"/>
        <w:right w:val="single" w:sz="8" w:space="0" w:color="auto"/>
      </w:pBdr>
      <w:shd w:val="clear" w:color="000000" w:fill="FED880"/>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1">
    <w:name w:val="xl91"/>
    <w:basedOn w:val="a"/>
    <w:rsid w:val="00F21D43"/>
    <w:pPr>
      <w:pBdr>
        <w:bottom w:val="single" w:sz="8" w:space="0" w:color="auto"/>
        <w:right w:val="single" w:sz="8" w:space="0" w:color="auto"/>
      </w:pBdr>
      <w:shd w:val="clear" w:color="000000" w:fill="D8E082"/>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2">
    <w:name w:val="xl92"/>
    <w:basedOn w:val="a"/>
    <w:rsid w:val="00F21D43"/>
    <w:pPr>
      <w:pBdr>
        <w:bottom w:val="single" w:sz="8" w:space="0" w:color="auto"/>
        <w:right w:val="single" w:sz="8" w:space="0" w:color="auto"/>
      </w:pBdr>
      <w:shd w:val="clear" w:color="000000" w:fill="FEDF81"/>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3">
    <w:name w:val="xl93"/>
    <w:basedOn w:val="a"/>
    <w:rsid w:val="00F21D43"/>
    <w:pPr>
      <w:pBdr>
        <w:bottom w:val="single" w:sz="8" w:space="0" w:color="auto"/>
        <w:right w:val="single" w:sz="8" w:space="0" w:color="auto"/>
      </w:pBdr>
      <w:shd w:val="clear" w:color="000000" w:fill="BAD780"/>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4">
    <w:name w:val="xl94"/>
    <w:basedOn w:val="a"/>
    <w:rsid w:val="00F21D43"/>
    <w:pPr>
      <w:pBdr>
        <w:bottom w:val="single" w:sz="8" w:space="0" w:color="auto"/>
        <w:right w:val="single" w:sz="8" w:space="0" w:color="auto"/>
      </w:pBdr>
      <w:shd w:val="clear" w:color="000000" w:fill="E0E3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5">
    <w:name w:val="xl95"/>
    <w:basedOn w:val="a"/>
    <w:rsid w:val="00F21D43"/>
    <w:pPr>
      <w:pBdr>
        <w:bottom w:val="single" w:sz="8" w:space="0" w:color="auto"/>
        <w:right w:val="single" w:sz="8" w:space="0" w:color="auto"/>
      </w:pBdr>
      <w:shd w:val="clear" w:color="000000" w:fill="FEDD81"/>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6">
    <w:name w:val="xl96"/>
    <w:basedOn w:val="a"/>
    <w:rsid w:val="00F21D43"/>
    <w:pPr>
      <w:pBdr>
        <w:bottom w:val="single" w:sz="8" w:space="0" w:color="auto"/>
        <w:right w:val="single" w:sz="8" w:space="0" w:color="auto"/>
      </w:pBdr>
      <w:shd w:val="clear" w:color="000000" w:fill="68C07C"/>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7">
    <w:name w:val="xl97"/>
    <w:basedOn w:val="a"/>
    <w:rsid w:val="00F21D43"/>
    <w:pPr>
      <w:pBdr>
        <w:bottom w:val="single" w:sz="8" w:space="0" w:color="auto"/>
        <w:right w:val="single" w:sz="8" w:space="0" w:color="auto"/>
      </w:pBdr>
      <w:shd w:val="clear" w:color="000000" w:fill="FED980"/>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8">
    <w:name w:val="xl98"/>
    <w:basedOn w:val="a"/>
    <w:rsid w:val="00F21D43"/>
    <w:pPr>
      <w:pBdr>
        <w:bottom w:val="single" w:sz="8" w:space="0" w:color="auto"/>
        <w:right w:val="single" w:sz="8" w:space="0" w:color="auto"/>
      </w:pBdr>
      <w:shd w:val="clear" w:color="000000" w:fill="EEE6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9">
    <w:name w:val="xl99"/>
    <w:basedOn w:val="a"/>
    <w:rsid w:val="00F21D43"/>
    <w:pPr>
      <w:pBdr>
        <w:bottom w:val="single" w:sz="8" w:space="0" w:color="auto"/>
        <w:right w:val="single" w:sz="8" w:space="0" w:color="auto"/>
      </w:pBdr>
      <w:shd w:val="clear" w:color="000000" w:fill="F8696B"/>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0">
    <w:name w:val="xl100"/>
    <w:basedOn w:val="a"/>
    <w:rsid w:val="00F21D43"/>
    <w:pPr>
      <w:pBdr>
        <w:bottom w:val="single" w:sz="8" w:space="0" w:color="auto"/>
        <w:right w:val="single" w:sz="8" w:space="0" w:color="auto"/>
      </w:pBdr>
      <w:shd w:val="clear" w:color="000000" w:fill="7DC67D"/>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1">
    <w:name w:val="xl101"/>
    <w:basedOn w:val="a"/>
    <w:rsid w:val="00F21D43"/>
    <w:pPr>
      <w:pBdr>
        <w:bottom w:val="single" w:sz="8" w:space="0" w:color="auto"/>
        <w:right w:val="single" w:sz="8" w:space="0" w:color="auto"/>
      </w:pBdr>
      <w:shd w:val="clear" w:color="000000" w:fill="CCDD82"/>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2">
    <w:name w:val="xl102"/>
    <w:basedOn w:val="a"/>
    <w:rsid w:val="00F21D43"/>
    <w:pPr>
      <w:pBdr>
        <w:bottom w:val="single" w:sz="8" w:space="0" w:color="auto"/>
        <w:right w:val="single" w:sz="8" w:space="0" w:color="auto"/>
      </w:pBdr>
      <w:shd w:val="clear" w:color="000000" w:fill="FEE582"/>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3">
    <w:name w:val="xl103"/>
    <w:basedOn w:val="a"/>
    <w:rsid w:val="00F21D43"/>
    <w:pPr>
      <w:pBdr>
        <w:bottom w:val="single" w:sz="8" w:space="0" w:color="auto"/>
        <w:right w:val="single" w:sz="8" w:space="0" w:color="auto"/>
      </w:pBdr>
      <w:shd w:val="clear" w:color="000000" w:fill="FEE482"/>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4">
    <w:name w:val="xl104"/>
    <w:basedOn w:val="a"/>
    <w:rsid w:val="00F21D43"/>
    <w:pPr>
      <w:pBdr>
        <w:bottom w:val="single" w:sz="8" w:space="0" w:color="auto"/>
        <w:right w:val="single" w:sz="8" w:space="0" w:color="auto"/>
      </w:pBdr>
      <w:shd w:val="clear" w:color="000000" w:fill="FEE8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5">
    <w:name w:val="xl105"/>
    <w:basedOn w:val="a"/>
    <w:rsid w:val="00F21D43"/>
    <w:pPr>
      <w:pBdr>
        <w:bottom w:val="single" w:sz="8" w:space="0" w:color="auto"/>
        <w:right w:val="single" w:sz="8" w:space="0" w:color="auto"/>
      </w:pBdr>
      <w:shd w:val="clear" w:color="000000" w:fill="FDC77D"/>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6">
    <w:name w:val="xl106"/>
    <w:basedOn w:val="a"/>
    <w:rsid w:val="00F21D43"/>
    <w:pPr>
      <w:pBdr>
        <w:bottom w:val="single" w:sz="8" w:space="0" w:color="auto"/>
        <w:right w:val="single" w:sz="8" w:space="0" w:color="auto"/>
      </w:pBdr>
      <w:shd w:val="clear" w:color="000000" w:fill="C6DB81"/>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7">
    <w:name w:val="xl107"/>
    <w:basedOn w:val="a"/>
    <w:rsid w:val="00F21D43"/>
    <w:pPr>
      <w:pBdr>
        <w:bottom w:val="single" w:sz="8" w:space="0" w:color="auto"/>
        <w:right w:val="single" w:sz="8" w:space="0" w:color="auto"/>
      </w:pBdr>
      <w:shd w:val="clear" w:color="000000" w:fill="FCB77A"/>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8">
    <w:name w:val="xl108"/>
    <w:basedOn w:val="a"/>
    <w:rsid w:val="00F21D43"/>
    <w:pPr>
      <w:pBdr>
        <w:bottom w:val="single" w:sz="8" w:space="0" w:color="auto"/>
        <w:right w:val="single" w:sz="8" w:space="0" w:color="auto"/>
      </w:pBdr>
      <w:shd w:val="clear" w:color="000000" w:fill="83C77D"/>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9">
    <w:name w:val="xl109"/>
    <w:basedOn w:val="a"/>
    <w:rsid w:val="00F21D43"/>
    <w:pPr>
      <w:pBdr>
        <w:bottom w:val="single" w:sz="8" w:space="0" w:color="auto"/>
        <w:right w:val="single" w:sz="8" w:space="0" w:color="auto"/>
      </w:pBdr>
      <w:shd w:val="clear" w:color="000000" w:fill="E3E3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0">
    <w:name w:val="xl110"/>
    <w:basedOn w:val="a"/>
    <w:rsid w:val="00F21D43"/>
    <w:pPr>
      <w:pBdr>
        <w:bottom w:val="single" w:sz="8" w:space="0" w:color="auto"/>
        <w:right w:val="single" w:sz="8" w:space="0" w:color="auto"/>
      </w:pBdr>
      <w:shd w:val="clear" w:color="000000" w:fill="FDC87D"/>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1">
    <w:name w:val="xl111"/>
    <w:basedOn w:val="a"/>
    <w:rsid w:val="00F21D43"/>
    <w:pPr>
      <w:pBdr>
        <w:bottom w:val="single" w:sz="8" w:space="0" w:color="auto"/>
        <w:right w:val="single" w:sz="8" w:space="0" w:color="auto"/>
      </w:pBdr>
      <w:shd w:val="clear" w:color="000000" w:fill="FCBF7B"/>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2">
    <w:name w:val="xl112"/>
    <w:basedOn w:val="a"/>
    <w:rsid w:val="00F21D43"/>
    <w:pPr>
      <w:pBdr>
        <w:bottom w:val="single" w:sz="8" w:space="0" w:color="auto"/>
        <w:right w:val="single" w:sz="8" w:space="0" w:color="auto"/>
      </w:pBdr>
      <w:shd w:val="clear" w:color="000000" w:fill="F5E884"/>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3">
    <w:name w:val="xl113"/>
    <w:basedOn w:val="a"/>
    <w:rsid w:val="00F21D43"/>
    <w:pPr>
      <w:pBdr>
        <w:bottom w:val="single" w:sz="8" w:space="0" w:color="auto"/>
        <w:right w:val="single" w:sz="8" w:space="0" w:color="auto"/>
      </w:pBdr>
      <w:shd w:val="clear" w:color="000000" w:fill="FCB379"/>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4">
    <w:name w:val="xl114"/>
    <w:basedOn w:val="a"/>
    <w:rsid w:val="00F21D43"/>
    <w:pPr>
      <w:pBdr>
        <w:bottom w:val="single" w:sz="8" w:space="0" w:color="auto"/>
        <w:right w:val="single" w:sz="8" w:space="0" w:color="auto"/>
      </w:pBdr>
      <w:shd w:val="clear" w:color="000000" w:fill="FFEB84"/>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5">
    <w:name w:val="xl115"/>
    <w:basedOn w:val="a"/>
    <w:rsid w:val="00F21D43"/>
    <w:pPr>
      <w:pBdr>
        <w:bottom w:val="single" w:sz="8" w:space="0" w:color="auto"/>
        <w:right w:val="single" w:sz="8" w:space="0" w:color="auto"/>
      </w:pBdr>
      <w:shd w:val="clear" w:color="000000" w:fill="6AC07C"/>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6">
    <w:name w:val="xl116"/>
    <w:basedOn w:val="a"/>
    <w:rsid w:val="00F21D43"/>
    <w:pPr>
      <w:pBdr>
        <w:bottom w:val="single" w:sz="8" w:space="0" w:color="auto"/>
        <w:right w:val="single" w:sz="8" w:space="0" w:color="auto"/>
      </w:pBdr>
      <w:shd w:val="clear" w:color="000000" w:fill="F1E784"/>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7">
    <w:name w:val="xl117"/>
    <w:basedOn w:val="a"/>
    <w:rsid w:val="00F21D43"/>
    <w:pPr>
      <w:pBdr>
        <w:bottom w:val="single" w:sz="8" w:space="0" w:color="auto"/>
        <w:right w:val="single" w:sz="8" w:space="0" w:color="auto"/>
      </w:pBdr>
      <w:shd w:val="clear" w:color="000000" w:fill="C0D981"/>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8">
    <w:name w:val="xl118"/>
    <w:basedOn w:val="a"/>
    <w:rsid w:val="00F21D43"/>
    <w:pPr>
      <w:pBdr>
        <w:bottom w:val="single" w:sz="8" w:space="0" w:color="auto"/>
        <w:right w:val="single" w:sz="8" w:space="0" w:color="auto"/>
      </w:pBdr>
      <w:shd w:val="clear" w:color="000000" w:fill="CBDC81"/>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9">
    <w:name w:val="xl119"/>
    <w:basedOn w:val="a"/>
    <w:rsid w:val="00F21D43"/>
    <w:pPr>
      <w:pBdr>
        <w:bottom w:val="single" w:sz="8" w:space="0" w:color="auto"/>
        <w:right w:val="single" w:sz="8" w:space="0" w:color="auto"/>
      </w:pBdr>
      <w:shd w:val="clear" w:color="000000" w:fill="EBE6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0">
    <w:name w:val="xl120"/>
    <w:basedOn w:val="a"/>
    <w:rsid w:val="00F21D43"/>
    <w:pPr>
      <w:pBdr>
        <w:bottom w:val="single" w:sz="8" w:space="0" w:color="auto"/>
        <w:right w:val="single" w:sz="8" w:space="0" w:color="auto"/>
      </w:pBdr>
      <w:shd w:val="clear" w:color="000000" w:fill="F6E984"/>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1">
    <w:name w:val="xl121"/>
    <w:basedOn w:val="a"/>
    <w:rsid w:val="00F21D43"/>
    <w:pPr>
      <w:pBdr>
        <w:bottom w:val="single" w:sz="8" w:space="0" w:color="auto"/>
        <w:right w:val="single" w:sz="8" w:space="0" w:color="auto"/>
      </w:pBdr>
      <w:shd w:val="clear" w:color="000000" w:fill="FDCE7E"/>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2">
    <w:name w:val="xl122"/>
    <w:basedOn w:val="a"/>
    <w:rsid w:val="00F21D43"/>
    <w:pPr>
      <w:pBdr>
        <w:bottom w:val="single" w:sz="8" w:space="0" w:color="auto"/>
        <w:right w:val="single" w:sz="8" w:space="0" w:color="auto"/>
      </w:pBdr>
      <w:shd w:val="clear" w:color="000000" w:fill="FEDA80"/>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3">
    <w:name w:val="xl123"/>
    <w:basedOn w:val="a"/>
    <w:rsid w:val="00F21D43"/>
    <w:pPr>
      <w:pBdr>
        <w:bottom w:val="single" w:sz="8" w:space="0" w:color="auto"/>
        <w:right w:val="single" w:sz="8" w:space="0" w:color="auto"/>
      </w:pBdr>
      <w:shd w:val="clear" w:color="000000" w:fill="E7E4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4">
    <w:name w:val="xl124"/>
    <w:basedOn w:val="a"/>
    <w:rsid w:val="00F21D43"/>
    <w:pPr>
      <w:pBdr>
        <w:bottom w:val="single" w:sz="8" w:space="0" w:color="auto"/>
        <w:right w:val="single" w:sz="8" w:space="0" w:color="auto"/>
      </w:pBdr>
      <w:shd w:val="clear" w:color="000000" w:fill="80C77D"/>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5">
    <w:name w:val="xl125"/>
    <w:basedOn w:val="a"/>
    <w:rsid w:val="00F21D43"/>
    <w:pPr>
      <w:pBdr>
        <w:bottom w:val="single" w:sz="8" w:space="0" w:color="auto"/>
        <w:right w:val="single" w:sz="8" w:space="0" w:color="auto"/>
      </w:pBdr>
      <w:shd w:val="clear" w:color="000000" w:fill="9ECF7F"/>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6">
    <w:name w:val="xl126"/>
    <w:basedOn w:val="a"/>
    <w:rsid w:val="00F21D43"/>
    <w:pPr>
      <w:pBdr>
        <w:bottom w:val="single" w:sz="8" w:space="0" w:color="auto"/>
        <w:right w:val="single" w:sz="8" w:space="0" w:color="auto"/>
      </w:pBdr>
      <w:shd w:val="clear" w:color="000000" w:fill="92CC7E"/>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7">
    <w:name w:val="xl127"/>
    <w:basedOn w:val="a"/>
    <w:rsid w:val="00F21D43"/>
    <w:pPr>
      <w:pBdr>
        <w:bottom w:val="single" w:sz="8" w:space="0" w:color="auto"/>
        <w:right w:val="single" w:sz="8" w:space="0" w:color="auto"/>
      </w:pBdr>
      <w:shd w:val="clear" w:color="000000" w:fill="79C57D"/>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8">
    <w:name w:val="xl128"/>
    <w:basedOn w:val="a"/>
    <w:rsid w:val="00F21D43"/>
    <w:pPr>
      <w:pBdr>
        <w:bottom w:val="single" w:sz="8" w:space="0" w:color="auto"/>
        <w:right w:val="single" w:sz="8" w:space="0" w:color="auto"/>
      </w:pBdr>
      <w:shd w:val="clear" w:color="000000" w:fill="63BE7B"/>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9">
    <w:name w:val="xl129"/>
    <w:basedOn w:val="a"/>
    <w:rsid w:val="00F21D43"/>
    <w:pPr>
      <w:pBdr>
        <w:bottom w:val="single" w:sz="8" w:space="0" w:color="auto"/>
        <w:right w:val="single" w:sz="8" w:space="0" w:color="auto"/>
      </w:pBdr>
      <w:shd w:val="clear" w:color="000000" w:fill="FDD680"/>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0">
    <w:name w:val="xl130"/>
    <w:basedOn w:val="a"/>
    <w:rsid w:val="00F21D43"/>
    <w:pPr>
      <w:pBdr>
        <w:bottom w:val="single" w:sz="8" w:space="0" w:color="auto"/>
        <w:right w:val="single" w:sz="8" w:space="0" w:color="auto"/>
      </w:pBdr>
      <w:shd w:val="clear" w:color="000000" w:fill="72C37C"/>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1">
    <w:name w:val="xl131"/>
    <w:basedOn w:val="a"/>
    <w:rsid w:val="00F21D43"/>
    <w:pPr>
      <w:pBdr>
        <w:bottom w:val="single" w:sz="8" w:space="0" w:color="auto"/>
        <w:right w:val="single" w:sz="8" w:space="0" w:color="auto"/>
      </w:pBdr>
      <w:shd w:val="clear" w:color="000000" w:fill="CADC81"/>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2">
    <w:name w:val="xl132"/>
    <w:basedOn w:val="a"/>
    <w:rsid w:val="00F21D43"/>
    <w:pPr>
      <w:pBdr>
        <w:bottom w:val="single" w:sz="8" w:space="0" w:color="auto"/>
        <w:right w:val="single" w:sz="8" w:space="0" w:color="auto"/>
      </w:pBdr>
      <w:shd w:val="clear" w:color="000000" w:fill="FDCA7D"/>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3">
    <w:name w:val="xl133"/>
    <w:basedOn w:val="a"/>
    <w:rsid w:val="00F21D43"/>
    <w:pPr>
      <w:pBdr>
        <w:bottom w:val="single" w:sz="8" w:space="0" w:color="auto"/>
        <w:right w:val="single" w:sz="8" w:space="0" w:color="auto"/>
      </w:pBdr>
      <w:shd w:val="clear" w:color="000000" w:fill="FDD07E"/>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4">
    <w:name w:val="xl134"/>
    <w:basedOn w:val="a"/>
    <w:rsid w:val="00F21D43"/>
    <w:pPr>
      <w:pBdr>
        <w:bottom w:val="single" w:sz="8" w:space="0" w:color="auto"/>
        <w:right w:val="single" w:sz="8" w:space="0" w:color="auto"/>
      </w:pBdr>
      <w:shd w:val="clear" w:color="000000" w:fill="FDCC7E"/>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5">
    <w:name w:val="xl135"/>
    <w:basedOn w:val="a"/>
    <w:rsid w:val="00F21D43"/>
    <w:pPr>
      <w:pBdr>
        <w:bottom w:val="single" w:sz="8" w:space="0" w:color="auto"/>
        <w:right w:val="single" w:sz="8" w:space="0" w:color="auto"/>
      </w:pBdr>
      <w:shd w:val="clear" w:color="000000" w:fill="FEEA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6">
    <w:name w:val="xl136"/>
    <w:basedOn w:val="a"/>
    <w:rsid w:val="00F21D43"/>
    <w:pPr>
      <w:pBdr>
        <w:bottom w:val="single" w:sz="8" w:space="0" w:color="auto"/>
        <w:right w:val="single" w:sz="8" w:space="0" w:color="auto"/>
      </w:pBdr>
      <w:shd w:val="clear" w:color="000000" w:fill="E6E4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7">
    <w:name w:val="xl137"/>
    <w:basedOn w:val="a"/>
    <w:rsid w:val="00F21D43"/>
    <w:pPr>
      <w:pBdr>
        <w:bottom w:val="single" w:sz="8" w:space="0" w:color="auto"/>
        <w:right w:val="single" w:sz="8" w:space="0" w:color="auto"/>
      </w:pBdr>
      <w:shd w:val="clear" w:color="000000" w:fill="E4E4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8">
    <w:name w:val="xl138"/>
    <w:basedOn w:val="a"/>
    <w:rsid w:val="00F21D43"/>
    <w:pPr>
      <w:pBdr>
        <w:bottom w:val="single" w:sz="8" w:space="0" w:color="auto"/>
        <w:right w:val="single" w:sz="8" w:space="0" w:color="auto"/>
      </w:pBdr>
      <w:shd w:val="clear" w:color="000000" w:fill="FEE182"/>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9">
    <w:name w:val="xl139"/>
    <w:basedOn w:val="a"/>
    <w:rsid w:val="00F21D43"/>
    <w:pPr>
      <w:pBdr>
        <w:bottom w:val="single" w:sz="8" w:space="0" w:color="auto"/>
        <w:right w:val="single" w:sz="8" w:space="0" w:color="auto"/>
      </w:pBdr>
      <w:shd w:val="clear" w:color="000000" w:fill="FCB579"/>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40">
    <w:name w:val="xl140"/>
    <w:basedOn w:val="a"/>
    <w:rsid w:val="00F21D43"/>
    <w:pPr>
      <w:pBdr>
        <w:bottom w:val="single" w:sz="8" w:space="0" w:color="auto"/>
        <w:right w:val="single" w:sz="8" w:space="0" w:color="auto"/>
      </w:pBdr>
      <w:shd w:val="clear" w:color="000000" w:fill="F8E984"/>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41">
    <w:name w:val="xl141"/>
    <w:basedOn w:val="a"/>
    <w:rsid w:val="00F21D43"/>
    <w:pPr>
      <w:pBdr>
        <w:bottom w:val="single" w:sz="8" w:space="0" w:color="auto"/>
        <w:right w:val="single" w:sz="8" w:space="0" w:color="auto"/>
      </w:pBdr>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2">
    <w:name w:val="xl142"/>
    <w:basedOn w:val="a"/>
    <w:rsid w:val="00F21D43"/>
    <w:pPr>
      <w:pBdr>
        <w:bottom w:val="single" w:sz="8" w:space="0" w:color="auto"/>
        <w:right w:val="single" w:sz="8" w:space="0" w:color="auto"/>
      </w:pBdr>
      <w:shd w:val="clear" w:color="000000" w:fill="F8766D"/>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3">
    <w:name w:val="xl143"/>
    <w:basedOn w:val="a"/>
    <w:rsid w:val="00F21D43"/>
    <w:pPr>
      <w:pBdr>
        <w:bottom w:val="single" w:sz="8" w:space="0" w:color="auto"/>
        <w:right w:val="single" w:sz="8" w:space="0" w:color="auto"/>
      </w:pBdr>
      <w:shd w:val="clear" w:color="000000" w:fill="F5E9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4">
    <w:name w:val="xl144"/>
    <w:basedOn w:val="a"/>
    <w:rsid w:val="00F21D43"/>
    <w:pPr>
      <w:pBdr>
        <w:bottom w:val="single" w:sz="8" w:space="0" w:color="auto"/>
        <w:right w:val="single" w:sz="8" w:space="0" w:color="auto"/>
      </w:pBdr>
      <w:shd w:val="clear" w:color="000000" w:fill="FDD47F"/>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5">
    <w:name w:val="xl145"/>
    <w:basedOn w:val="a"/>
    <w:rsid w:val="00F21D43"/>
    <w:pPr>
      <w:pBdr>
        <w:bottom w:val="single" w:sz="8" w:space="0" w:color="auto"/>
        <w:right w:val="single" w:sz="8" w:space="0" w:color="auto"/>
      </w:pBdr>
      <w:shd w:val="clear" w:color="000000" w:fill="F8E9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6">
    <w:name w:val="xl146"/>
    <w:basedOn w:val="a"/>
    <w:rsid w:val="00F21D43"/>
    <w:pPr>
      <w:pBdr>
        <w:bottom w:val="single" w:sz="8" w:space="0" w:color="auto"/>
        <w:right w:val="single" w:sz="8" w:space="0" w:color="auto"/>
      </w:pBdr>
      <w:shd w:val="clear" w:color="000000" w:fill="F7E9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7">
    <w:name w:val="xl147"/>
    <w:basedOn w:val="a"/>
    <w:rsid w:val="00F21D43"/>
    <w:pPr>
      <w:pBdr>
        <w:bottom w:val="single" w:sz="8" w:space="0" w:color="auto"/>
        <w:right w:val="single" w:sz="8" w:space="0" w:color="auto"/>
      </w:pBdr>
      <w:shd w:val="clear" w:color="000000" w:fill="FDC97D"/>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8">
    <w:name w:val="xl148"/>
    <w:basedOn w:val="a"/>
    <w:rsid w:val="00F21D43"/>
    <w:pPr>
      <w:pBdr>
        <w:bottom w:val="single" w:sz="8" w:space="0" w:color="auto"/>
        <w:right w:val="single" w:sz="8" w:space="0" w:color="auto"/>
      </w:pBdr>
      <w:shd w:val="clear" w:color="000000" w:fill="FFEB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9">
    <w:name w:val="xl149"/>
    <w:basedOn w:val="a"/>
    <w:rsid w:val="00F21D43"/>
    <w:pPr>
      <w:pBdr>
        <w:bottom w:val="single" w:sz="8" w:space="0" w:color="auto"/>
        <w:right w:val="single" w:sz="8" w:space="0" w:color="auto"/>
      </w:pBdr>
      <w:shd w:val="clear" w:color="000000" w:fill="F2E8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0">
    <w:name w:val="xl150"/>
    <w:basedOn w:val="a"/>
    <w:rsid w:val="00F21D43"/>
    <w:pPr>
      <w:pBdr>
        <w:bottom w:val="single" w:sz="8" w:space="0" w:color="auto"/>
        <w:right w:val="single" w:sz="8" w:space="0" w:color="auto"/>
      </w:pBdr>
      <w:shd w:val="clear" w:color="000000" w:fill="FBAD78"/>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1">
    <w:name w:val="xl151"/>
    <w:basedOn w:val="a"/>
    <w:rsid w:val="00F21D43"/>
    <w:pPr>
      <w:pBdr>
        <w:bottom w:val="single" w:sz="8" w:space="0" w:color="auto"/>
        <w:right w:val="single" w:sz="8" w:space="0" w:color="auto"/>
      </w:pBdr>
      <w:shd w:val="clear" w:color="000000" w:fill="FDEB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2">
    <w:name w:val="xl152"/>
    <w:basedOn w:val="a"/>
    <w:rsid w:val="00F21D43"/>
    <w:pPr>
      <w:pBdr>
        <w:bottom w:val="single" w:sz="8" w:space="0" w:color="auto"/>
        <w:right w:val="single" w:sz="8" w:space="0" w:color="auto"/>
      </w:pBdr>
      <w:shd w:val="clear" w:color="000000" w:fill="FA9E75"/>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3">
    <w:name w:val="xl153"/>
    <w:basedOn w:val="a"/>
    <w:rsid w:val="00F21D43"/>
    <w:pPr>
      <w:pBdr>
        <w:bottom w:val="single" w:sz="8" w:space="0" w:color="auto"/>
        <w:right w:val="single" w:sz="8" w:space="0" w:color="auto"/>
      </w:pBdr>
      <w:shd w:val="clear" w:color="000000" w:fill="FCEA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4">
    <w:name w:val="xl154"/>
    <w:basedOn w:val="a"/>
    <w:rsid w:val="00F21D43"/>
    <w:pPr>
      <w:pBdr>
        <w:bottom w:val="single" w:sz="8" w:space="0" w:color="auto"/>
        <w:right w:val="single" w:sz="8" w:space="0" w:color="auto"/>
      </w:pBdr>
      <w:shd w:val="clear" w:color="000000" w:fill="FEEB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5">
    <w:name w:val="xl155"/>
    <w:basedOn w:val="a"/>
    <w:rsid w:val="00F21D43"/>
    <w:pPr>
      <w:pBdr>
        <w:bottom w:val="single" w:sz="8" w:space="0" w:color="auto"/>
        <w:right w:val="single" w:sz="8" w:space="0" w:color="auto"/>
      </w:pBdr>
      <w:shd w:val="clear" w:color="000000" w:fill="FAEA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6">
    <w:name w:val="xl156"/>
    <w:basedOn w:val="a"/>
    <w:rsid w:val="00F21D43"/>
    <w:pPr>
      <w:pBdr>
        <w:bottom w:val="single" w:sz="8" w:space="0" w:color="auto"/>
        <w:right w:val="single" w:sz="8" w:space="0" w:color="auto"/>
      </w:pBdr>
      <w:shd w:val="clear" w:color="000000" w:fill="FCC27C"/>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7">
    <w:name w:val="xl157"/>
    <w:basedOn w:val="a"/>
    <w:rsid w:val="00F21D43"/>
    <w:pPr>
      <w:pBdr>
        <w:bottom w:val="single" w:sz="8" w:space="0" w:color="auto"/>
        <w:right w:val="single" w:sz="8" w:space="0" w:color="auto"/>
      </w:pBdr>
      <w:shd w:val="clear" w:color="000000" w:fill="F4E8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8">
    <w:name w:val="xl158"/>
    <w:basedOn w:val="a"/>
    <w:rsid w:val="00F21D43"/>
    <w:pPr>
      <w:pBdr>
        <w:bottom w:val="single" w:sz="8" w:space="0" w:color="auto"/>
        <w:right w:val="single" w:sz="8" w:space="0" w:color="auto"/>
      </w:pBdr>
      <w:shd w:val="clear" w:color="000000" w:fill="FCBC7A"/>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9">
    <w:name w:val="xl159"/>
    <w:basedOn w:val="a"/>
    <w:rsid w:val="00F21D43"/>
    <w:pPr>
      <w:pBdr>
        <w:bottom w:val="single" w:sz="8" w:space="0" w:color="auto"/>
        <w:right w:val="single" w:sz="8" w:space="0" w:color="auto"/>
      </w:pBdr>
      <w:shd w:val="clear" w:color="000000" w:fill="FEDC81"/>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0">
    <w:name w:val="xl160"/>
    <w:basedOn w:val="a"/>
    <w:rsid w:val="00F21D43"/>
    <w:pPr>
      <w:pBdr>
        <w:bottom w:val="single" w:sz="8" w:space="0" w:color="auto"/>
        <w:right w:val="single" w:sz="8" w:space="0" w:color="auto"/>
      </w:pBdr>
      <w:shd w:val="clear" w:color="000000" w:fill="FAA075"/>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1">
    <w:name w:val="xl161"/>
    <w:basedOn w:val="a"/>
    <w:rsid w:val="00F21D43"/>
    <w:pPr>
      <w:pBdr>
        <w:bottom w:val="single" w:sz="8" w:space="0" w:color="auto"/>
        <w:right w:val="single" w:sz="8" w:space="0" w:color="auto"/>
      </w:pBdr>
      <w:shd w:val="clear" w:color="000000" w:fill="F8696B"/>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2">
    <w:name w:val="xl162"/>
    <w:basedOn w:val="a"/>
    <w:rsid w:val="00F21D43"/>
    <w:pPr>
      <w:pBdr>
        <w:bottom w:val="single" w:sz="8" w:space="0" w:color="auto"/>
        <w:right w:val="single" w:sz="8" w:space="0" w:color="auto"/>
      </w:pBdr>
      <w:shd w:val="clear" w:color="000000" w:fill="FBAE78"/>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3">
    <w:name w:val="xl163"/>
    <w:basedOn w:val="a"/>
    <w:rsid w:val="00F21D43"/>
    <w:pPr>
      <w:pBdr>
        <w:bottom w:val="single" w:sz="8" w:space="0" w:color="auto"/>
        <w:right w:val="single" w:sz="8" w:space="0" w:color="auto"/>
      </w:pBdr>
      <w:shd w:val="clear" w:color="000000" w:fill="FCC47C"/>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4">
    <w:name w:val="xl164"/>
    <w:basedOn w:val="a"/>
    <w:rsid w:val="00F21D43"/>
    <w:pPr>
      <w:pBdr>
        <w:bottom w:val="single" w:sz="8" w:space="0" w:color="auto"/>
        <w:right w:val="single" w:sz="8" w:space="0" w:color="auto"/>
      </w:pBdr>
      <w:shd w:val="clear" w:color="000000" w:fill="F98770"/>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5">
    <w:name w:val="xl165"/>
    <w:basedOn w:val="a"/>
    <w:rsid w:val="00F21D43"/>
    <w:pPr>
      <w:pBdr>
        <w:bottom w:val="single" w:sz="8" w:space="0" w:color="auto"/>
        <w:right w:val="single" w:sz="8" w:space="0" w:color="auto"/>
      </w:pBdr>
      <w:shd w:val="clear" w:color="000000" w:fill="FED880"/>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6">
    <w:name w:val="xl166"/>
    <w:basedOn w:val="a"/>
    <w:rsid w:val="00F21D43"/>
    <w:pPr>
      <w:pBdr>
        <w:bottom w:val="single" w:sz="8" w:space="0" w:color="auto"/>
        <w:right w:val="single" w:sz="8" w:space="0" w:color="auto"/>
      </w:pBdr>
      <w:shd w:val="clear" w:color="000000" w:fill="F9816F"/>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7">
    <w:name w:val="xl167"/>
    <w:basedOn w:val="a"/>
    <w:rsid w:val="00F21D43"/>
    <w:pPr>
      <w:pBdr>
        <w:bottom w:val="single" w:sz="8" w:space="0" w:color="auto"/>
        <w:right w:val="single" w:sz="8" w:space="0" w:color="auto"/>
      </w:pBdr>
      <w:shd w:val="clear" w:color="000000" w:fill="63BE7B"/>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8">
    <w:name w:val="xl168"/>
    <w:basedOn w:val="a"/>
    <w:rsid w:val="00F21D43"/>
    <w:pPr>
      <w:pBdr>
        <w:bottom w:val="single" w:sz="8" w:space="0" w:color="auto"/>
        <w:right w:val="single" w:sz="8" w:space="0" w:color="auto"/>
      </w:pBdr>
      <w:shd w:val="clear" w:color="000000" w:fill="FCEB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9">
    <w:name w:val="xl169"/>
    <w:basedOn w:val="a"/>
    <w:rsid w:val="00F21D43"/>
    <w:pPr>
      <w:pBdr>
        <w:bottom w:val="single" w:sz="8" w:space="0" w:color="auto"/>
        <w:right w:val="single" w:sz="8" w:space="0" w:color="auto"/>
      </w:pBdr>
      <w:shd w:val="clear" w:color="000000" w:fill="FEE983"/>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0">
    <w:name w:val="xl170"/>
    <w:basedOn w:val="a"/>
    <w:rsid w:val="00F21D43"/>
    <w:pPr>
      <w:pBdr>
        <w:bottom w:val="single" w:sz="8" w:space="0" w:color="auto"/>
        <w:right w:val="single" w:sz="8" w:space="0" w:color="auto"/>
      </w:pBdr>
      <w:shd w:val="clear" w:color="000000" w:fill="FEE182"/>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1">
    <w:name w:val="xl171"/>
    <w:basedOn w:val="a"/>
    <w:rsid w:val="00F21D43"/>
    <w:pPr>
      <w:pBdr>
        <w:bottom w:val="single" w:sz="8" w:space="0" w:color="auto"/>
        <w:right w:val="single" w:sz="8" w:space="0" w:color="auto"/>
      </w:pBdr>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2">
    <w:name w:val="xl172"/>
    <w:basedOn w:val="a"/>
    <w:rsid w:val="00F21D43"/>
    <w:pPr>
      <w:pBdr>
        <w:bottom w:val="single" w:sz="8" w:space="0" w:color="auto"/>
        <w:right w:val="single" w:sz="8" w:space="0" w:color="auto"/>
      </w:pBdr>
      <w:shd w:val="clear" w:color="000000" w:fill="FEDB80"/>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3">
    <w:name w:val="xl173"/>
    <w:basedOn w:val="a"/>
    <w:rsid w:val="00F21D43"/>
    <w:pPr>
      <w:pBdr>
        <w:bottom w:val="single" w:sz="8" w:space="0" w:color="auto"/>
        <w:right w:val="single" w:sz="8" w:space="0" w:color="auto"/>
      </w:pBdr>
      <w:shd w:val="clear" w:color="000000" w:fill="EFE7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4">
    <w:name w:val="xl174"/>
    <w:basedOn w:val="a"/>
    <w:rsid w:val="00F21D43"/>
    <w:pPr>
      <w:pBdr>
        <w:bottom w:val="single" w:sz="8" w:space="0" w:color="auto"/>
        <w:right w:val="single" w:sz="8" w:space="0" w:color="auto"/>
      </w:pBdr>
      <w:shd w:val="clear" w:color="000000" w:fill="FBEA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5">
    <w:name w:val="xl175"/>
    <w:basedOn w:val="a"/>
    <w:rsid w:val="00F21D43"/>
    <w:pPr>
      <w:pBdr>
        <w:bottom w:val="single" w:sz="8" w:space="0" w:color="auto"/>
        <w:right w:val="single" w:sz="8" w:space="0" w:color="auto"/>
      </w:pBdr>
      <w:shd w:val="clear" w:color="000000" w:fill="FCBF7B"/>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6">
    <w:name w:val="xl176"/>
    <w:basedOn w:val="a"/>
    <w:rsid w:val="00F21D43"/>
    <w:pPr>
      <w:pBdr>
        <w:bottom w:val="single" w:sz="8" w:space="0" w:color="auto"/>
        <w:right w:val="single" w:sz="8" w:space="0" w:color="auto"/>
      </w:pBdr>
      <w:shd w:val="clear" w:color="000000" w:fill="EAE583"/>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7">
    <w:name w:val="xl177"/>
    <w:basedOn w:val="a"/>
    <w:rsid w:val="00F21D43"/>
    <w:pPr>
      <w:pBdr>
        <w:bottom w:val="single" w:sz="8" w:space="0" w:color="auto"/>
        <w:right w:val="single" w:sz="8" w:space="0" w:color="auto"/>
      </w:pBdr>
      <w:shd w:val="clear" w:color="000000" w:fill="FDD57F"/>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8">
    <w:name w:val="xl178"/>
    <w:basedOn w:val="a"/>
    <w:rsid w:val="00F21D43"/>
    <w:pPr>
      <w:pBdr>
        <w:bottom w:val="single" w:sz="8" w:space="0" w:color="auto"/>
        <w:right w:val="single" w:sz="8" w:space="0" w:color="auto"/>
      </w:pBdr>
      <w:shd w:val="clear" w:color="000000" w:fill="FEE683"/>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9">
    <w:name w:val="xl179"/>
    <w:basedOn w:val="a"/>
    <w:rsid w:val="00F21D43"/>
    <w:pPr>
      <w:pBdr>
        <w:bottom w:val="single" w:sz="8" w:space="0" w:color="auto"/>
        <w:right w:val="single" w:sz="8" w:space="0" w:color="auto"/>
      </w:pBdr>
      <w:shd w:val="clear" w:color="000000" w:fill="FCBB7A"/>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80">
    <w:name w:val="xl180"/>
    <w:basedOn w:val="a"/>
    <w:rsid w:val="00F21D43"/>
    <w:pPr>
      <w:pBdr>
        <w:bottom w:val="single" w:sz="8" w:space="0" w:color="auto"/>
        <w:right w:val="single" w:sz="8" w:space="0" w:color="auto"/>
      </w:pBdr>
      <w:shd w:val="clear" w:color="000000" w:fill="FDD17F"/>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81">
    <w:name w:val="xl181"/>
    <w:basedOn w:val="a"/>
    <w:rsid w:val="00F21D43"/>
    <w:pPr>
      <w:pBdr>
        <w:bottom w:val="single" w:sz="8" w:space="0" w:color="auto"/>
        <w:right w:val="single" w:sz="8" w:space="0" w:color="auto"/>
      </w:pBdr>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2">
    <w:name w:val="xl182"/>
    <w:basedOn w:val="a"/>
    <w:rsid w:val="00F21D43"/>
    <w:pPr>
      <w:pBdr>
        <w:bottom w:val="single" w:sz="8" w:space="0" w:color="auto"/>
        <w:right w:val="single" w:sz="8" w:space="0" w:color="auto"/>
      </w:pBdr>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3">
    <w:name w:val="xl183"/>
    <w:basedOn w:val="a"/>
    <w:rsid w:val="00F21D43"/>
    <w:pPr>
      <w:pBdr>
        <w:bottom w:val="single" w:sz="8" w:space="0" w:color="auto"/>
        <w:right w:val="single" w:sz="8" w:space="0" w:color="auto"/>
      </w:pBdr>
      <w:shd w:val="clear" w:color="000000" w:fill="FFEB84"/>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4">
    <w:name w:val="xl184"/>
    <w:basedOn w:val="a"/>
    <w:rsid w:val="00F21D43"/>
    <w:pPr>
      <w:pBdr>
        <w:bottom w:val="single" w:sz="8" w:space="0" w:color="auto"/>
        <w:right w:val="single" w:sz="8" w:space="0" w:color="auto"/>
      </w:pBdr>
      <w:shd w:val="clear" w:color="000000" w:fill="63BE7B"/>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5">
    <w:name w:val="xl185"/>
    <w:basedOn w:val="a"/>
    <w:rsid w:val="00F21D43"/>
    <w:pPr>
      <w:pBdr>
        <w:bottom w:val="single" w:sz="8" w:space="0" w:color="auto"/>
        <w:right w:val="single" w:sz="8" w:space="0" w:color="auto"/>
      </w:pBdr>
      <w:shd w:val="clear" w:color="000000" w:fill="FCB77A"/>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6">
    <w:name w:val="xl186"/>
    <w:basedOn w:val="a"/>
    <w:rsid w:val="00F21D43"/>
    <w:pPr>
      <w:pBdr>
        <w:bottom w:val="single" w:sz="8" w:space="0" w:color="auto"/>
        <w:right w:val="single" w:sz="8" w:space="0" w:color="auto"/>
      </w:pBdr>
      <w:shd w:val="clear" w:color="000000" w:fill="FDD780"/>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7">
    <w:name w:val="xl187"/>
    <w:basedOn w:val="a"/>
    <w:rsid w:val="00F21D43"/>
    <w:pPr>
      <w:pBdr>
        <w:bottom w:val="single" w:sz="8" w:space="0" w:color="auto"/>
        <w:right w:val="single" w:sz="8" w:space="0" w:color="auto"/>
      </w:pBdr>
      <w:shd w:val="clear" w:color="000000" w:fill="FEE683"/>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8">
    <w:name w:val="xl188"/>
    <w:basedOn w:val="a"/>
    <w:rsid w:val="00F21D43"/>
    <w:pPr>
      <w:pBdr>
        <w:bottom w:val="single" w:sz="8" w:space="0" w:color="auto"/>
        <w:right w:val="single" w:sz="8" w:space="0" w:color="auto"/>
      </w:pBdr>
      <w:shd w:val="clear" w:color="000000" w:fill="FCB479"/>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9">
    <w:name w:val="xl189"/>
    <w:basedOn w:val="a"/>
    <w:rsid w:val="00F21D43"/>
    <w:pPr>
      <w:pBdr>
        <w:bottom w:val="single" w:sz="8" w:space="0" w:color="auto"/>
        <w:right w:val="single" w:sz="8" w:space="0" w:color="auto"/>
      </w:pBdr>
      <w:shd w:val="clear" w:color="000000" w:fill="A9D380"/>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0">
    <w:name w:val="xl190"/>
    <w:basedOn w:val="a"/>
    <w:rsid w:val="00F21D43"/>
    <w:pPr>
      <w:pBdr>
        <w:bottom w:val="single" w:sz="8" w:space="0" w:color="auto"/>
        <w:right w:val="single" w:sz="8" w:space="0" w:color="auto"/>
      </w:pBdr>
      <w:shd w:val="clear" w:color="000000" w:fill="86C97E"/>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1">
    <w:name w:val="xl191"/>
    <w:basedOn w:val="a"/>
    <w:rsid w:val="00F21D43"/>
    <w:pPr>
      <w:pBdr>
        <w:bottom w:val="single" w:sz="8" w:space="0" w:color="auto"/>
        <w:right w:val="single" w:sz="8" w:space="0" w:color="auto"/>
      </w:pBdr>
      <w:shd w:val="clear" w:color="000000" w:fill="FEE983"/>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2">
    <w:name w:val="xl192"/>
    <w:basedOn w:val="a"/>
    <w:rsid w:val="00F21D43"/>
    <w:pPr>
      <w:pBdr>
        <w:bottom w:val="single" w:sz="8" w:space="0" w:color="auto"/>
        <w:right w:val="single" w:sz="8" w:space="0" w:color="auto"/>
      </w:pBdr>
      <w:shd w:val="clear" w:color="000000" w:fill="FDCC7E"/>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3">
    <w:name w:val="xl193"/>
    <w:basedOn w:val="a"/>
    <w:rsid w:val="00F21D43"/>
    <w:pPr>
      <w:pBdr>
        <w:bottom w:val="single" w:sz="8" w:space="0" w:color="auto"/>
        <w:right w:val="single" w:sz="8" w:space="0" w:color="auto"/>
      </w:pBdr>
      <w:shd w:val="clear" w:color="000000" w:fill="FEEA83"/>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4">
    <w:name w:val="xl194"/>
    <w:basedOn w:val="a"/>
    <w:rsid w:val="00F21D43"/>
    <w:pPr>
      <w:pBdr>
        <w:bottom w:val="single" w:sz="8" w:space="0" w:color="auto"/>
        <w:right w:val="single" w:sz="8" w:space="0" w:color="auto"/>
      </w:pBdr>
      <w:shd w:val="clear" w:color="000000" w:fill="FCB579"/>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5">
    <w:name w:val="xl195"/>
    <w:basedOn w:val="a"/>
    <w:rsid w:val="00F21D43"/>
    <w:pPr>
      <w:pBdr>
        <w:bottom w:val="single" w:sz="8" w:space="0" w:color="auto"/>
        <w:right w:val="single" w:sz="8" w:space="0" w:color="auto"/>
      </w:pBdr>
      <w:shd w:val="clear" w:color="000000" w:fill="FDD27F"/>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6">
    <w:name w:val="xl196"/>
    <w:basedOn w:val="a"/>
    <w:rsid w:val="00F21D43"/>
    <w:pPr>
      <w:pBdr>
        <w:bottom w:val="single" w:sz="8" w:space="0" w:color="auto"/>
        <w:right w:val="single" w:sz="8" w:space="0" w:color="auto"/>
      </w:pBdr>
      <w:shd w:val="clear" w:color="000000" w:fill="CBDC81"/>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7">
    <w:name w:val="xl197"/>
    <w:basedOn w:val="a"/>
    <w:rsid w:val="00F21D43"/>
    <w:pPr>
      <w:pBdr>
        <w:bottom w:val="single" w:sz="8" w:space="0" w:color="auto"/>
        <w:right w:val="single" w:sz="8" w:space="0" w:color="auto"/>
      </w:pBdr>
      <w:shd w:val="clear" w:color="000000" w:fill="FBB178"/>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8">
    <w:name w:val="xl198"/>
    <w:basedOn w:val="a"/>
    <w:rsid w:val="00F21D43"/>
    <w:pPr>
      <w:pBdr>
        <w:bottom w:val="single" w:sz="8" w:space="0" w:color="auto"/>
        <w:right w:val="single" w:sz="8" w:space="0" w:color="auto"/>
      </w:pBdr>
      <w:shd w:val="clear" w:color="000000" w:fill="BAD780"/>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9">
    <w:name w:val="xl199"/>
    <w:basedOn w:val="a"/>
    <w:rsid w:val="00F21D43"/>
    <w:pPr>
      <w:pBdr>
        <w:bottom w:val="single" w:sz="8" w:space="0" w:color="auto"/>
        <w:right w:val="single" w:sz="8" w:space="0" w:color="auto"/>
      </w:pBdr>
      <w:shd w:val="clear" w:color="000000" w:fill="DDE18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0">
    <w:name w:val="xl200"/>
    <w:basedOn w:val="a"/>
    <w:rsid w:val="00F21D43"/>
    <w:pPr>
      <w:pBdr>
        <w:bottom w:val="single" w:sz="8" w:space="0" w:color="auto"/>
        <w:right w:val="single" w:sz="8" w:space="0" w:color="auto"/>
      </w:pBdr>
      <w:shd w:val="clear" w:color="000000" w:fill="97CD7E"/>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1">
    <w:name w:val="xl201"/>
    <w:basedOn w:val="a"/>
    <w:rsid w:val="00F21D43"/>
    <w:pPr>
      <w:pBdr>
        <w:bottom w:val="single" w:sz="8" w:space="0" w:color="auto"/>
        <w:right w:val="single" w:sz="8" w:space="0" w:color="auto"/>
      </w:pBdr>
      <w:shd w:val="clear" w:color="000000" w:fill="FA917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2">
    <w:name w:val="xl202"/>
    <w:basedOn w:val="a"/>
    <w:rsid w:val="00F21D43"/>
    <w:pPr>
      <w:pBdr>
        <w:bottom w:val="single" w:sz="8" w:space="0" w:color="auto"/>
        <w:right w:val="single" w:sz="8" w:space="0" w:color="auto"/>
      </w:pBdr>
      <w:shd w:val="clear" w:color="000000" w:fill="FEE883"/>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3">
    <w:name w:val="xl203"/>
    <w:basedOn w:val="a"/>
    <w:rsid w:val="00F21D43"/>
    <w:pPr>
      <w:pBdr>
        <w:bottom w:val="single" w:sz="8" w:space="0" w:color="auto"/>
        <w:right w:val="single" w:sz="8" w:space="0" w:color="auto"/>
      </w:pBdr>
      <w:shd w:val="clear" w:color="000000" w:fill="EEE683"/>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4">
    <w:name w:val="xl204"/>
    <w:basedOn w:val="a"/>
    <w:rsid w:val="00F21D43"/>
    <w:pPr>
      <w:pBdr>
        <w:bottom w:val="single" w:sz="8" w:space="0" w:color="auto"/>
        <w:right w:val="single" w:sz="8" w:space="0" w:color="auto"/>
      </w:pBdr>
      <w:shd w:val="clear" w:color="000000" w:fill="FEE58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5">
    <w:name w:val="xl205"/>
    <w:basedOn w:val="a"/>
    <w:rsid w:val="00F21D43"/>
    <w:pPr>
      <w:pBdr>
        <w:bottom w:val="single" w:sz="8" w:space="0" w:color="auto"/>
        <w:right w:val="single" w:sz="8" w:space="0" w:color="auto"/>
      </w:pBdr>
      <w:shd w:val="clear" w:color="000000" w:fill="FDC97D"/>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6">
    <w:name w:val="xl206"/>
    <w:basedOn w:val="a"/>
    <w:rsid w:val="00F21D43"/>
    <w:pPr>
      <w:pBdr>
        <w:bottom w:val="single" w:sz="8" w:space="0" w:color="auto"/>
        <w:right w:val="single" w:sz="8" w:space="0" w:color="auto"/>
      </w:pBdr>
      <w:shd w:val="clear" w:color="000000" w:fill="F8766D"/>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7">
    <w:name w:val="xl207"/>
    <w:basedOn w:val="a"/>
    <w:rsid w:val="00F21D43"/>
    <w:pPr>
      <w:pBdr>
        <w:bottom w:val="single" w:sz="8" w:space="0" w:color="auto"/>
        <w:right w:val="single" w:sz="8" w:space="0" w:color="auto"/>
      </w:pBdr>
      <w:shd w:val="clear" w:color="000000" w:fill="FCC37C"/>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8">
    <w:name w:val="xl208"/>
    <w:basedOn w:val="a"/>
    <w:rsid w:val="00F21D43"/>
    <w:pPr>
      <w:pBdr>
        <w:bottom w:val="single" w:sz="8" w:space="0" w:color="auto"/>
        <w:right w:val="single" w:sz="8" w:space="0" w:color="auto"/>
      </w:pBdr>
      <w:shd w:val="clear" w:color="000000" w:fill="FEDC81"/>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9">
    <w:name w:val="xl209"/>
    <w:basedOn w:val="a"/>
    <w:rsid w:val="00F21D43"/>
    <w:pPr>
      <w:pBdr>
        <w:bottom w:val="single" w:sz="8" w:space="0" w:color="auto"/>
        <w:right w:val="single" w:sz="8" w:space="0" w:color="auto"/>
      </w:pBdr>
      <w:shd w:val="clear" w:color="000000" w:fill="FDCF7E"/>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0">
    <w:name w:val="xl210"/>
    <w:basedOn w:val="a"/>
    <w:rsid w:val="00F21D43"/>
    <w:pPr>
      <w:pBdr>
        <w:bottom w:val="single" w:sz="8" w:space="0" w:color="auto"/>
        <w:right w:val="single" w:sz="8" w:space="0" w:color="auto"/>
      </w:pBdr>
      <w:shd w:val="clear" w:color="000000" w:fill="FDD880"/>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1">
    <w:name w:val="xl211"/>
    <w:basedOn w:val="a"/>
    <w:rsid w:val="00F21D43"/>
    <w:pPr>
      <w:pBdr>
        <w:bottom w:val="single" w:sz="8" w:space="0" w:color="auto"/>
        <w:right w:val="single" w:sz="8" w:space="0" w:color="auto"/>
      </w:pBdr>
      <w:shd w:val="clear" w:color="000000" w:fill="FBA376"/>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2">
    <w:name w:val="xl212"/>
    <w:basedOn w:val="a"/>
    <w:rsid w:val="00F21D43"/>
    <w:pPr>
      <w:pBdr>
        <w:bottom w:val="single" w:sz="8" w:space="0" w:color="auto"/>
        <w:right w:val="single" w:sz="8" w:space="0" w:color="auto"/>
      </w:pBdr>
      <w:shd w:val="clear" w:color="000000" w:fill="FEDD81"/>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3">
    <w:name w:val="xl213"/>
    <w:basedOn w:val="a"/>
    <w:rsid w:val="00F21D43"/>
    <w:pPr>
      <w:pBdr>
        <w:bottom w:val="single" w:sz="8" w:space="0" w:color="auto"/>
        <w:right w:val="single" w:sz="8" w:space="0" w:color="auto"/>
      </w:pBdr>
      <w:shd w:val="clear" w:color="000000" w:fill="FEE38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4">
    <w:name w:val="xl214"/>
    <w:basedOn w:val="a"/>
    <w:rsid w:val="00F21D43"/>
    <w:pPr>
      <w:pBdr>
        <w:bottom w:val="single" w:sz="8" w:space="0" w:color="auto"/>
        <w:right w:val="single" w:sz="8" w:space="0" w:color="auto"/>
      </w:pBdr>
      <w:shd w:val="clear" w:color="000000" w:fill="FCBE7B"/>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5">
    <w:name w:val="xl215"/>
    <w:basedOn w:val="a"/>
    <w:rsid w:val="00F21D43"/>
    <w:pPr>
      <w:pBdr>
        <w:bottom w:val="single" w:sz="8" w:space="0" w:color="auto"/>
        <w:right w:val="single" w:sz="8" w:space="0" w:color="auto"/>
      </w:pBdr>
      <w:shd w:val="clear" w:color="000000" w:fill="FBA877"/>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6">
    <w:name w:val="xl216"/>
    <w:basedOn w:val="a"/>
    <w:rsid w:val="00F21D43"/>
    <w:pPr>
      <w:pBdr>
        <w:bottom w:val="single" w:sz="8" w:space="0" w:color="auto"/>
        <w:right w:val="single" w:sz="8" w:space="0" w:color="auto"/>
      </w:pBdr>
      <w:shd w:val="clear" w:color="000000" w:fill="FEE783"/>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7">
    <w:name w:val="xl217"/>
    <w:basedOn w:val="a"/>
    <w:rsid w:val="00F21D43"/>
    <w:pPr>
      <w:pBdr>
        <w:bottom w:val="single" w:sz="8" w:space="0" w:color="auto"/>
        <w:right w:val="single" w:sz="8" w:space="0" w:color="auto"/>
      </w:pBdr>
      <w:shd w:val="clear" w:color="000000" w:fill="F97F6F"/>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8">
    <w:name w:val="xl218"/>
    <w:basedOn w:val="a"/>
    <w:rsid w:val="00F21D43"/>
    <w:pPr>
      <w:pBdr>
        <w:bottom w:val="single" w:sz="8" w:space="0" w:color="auto"/>
        <w:right w:val="single" w:sz="8" w:space="0" w:color="auto"/>
      </w:pBdr>
      <w:shd w:val="clear" w:color="000000" w:fill="FCBC7B"/>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9">
    <w:name w:val="xl219"/>
    <w:basedOn w:val="a"/>
    <w:rsid w:val="00F21D43"/>
    <w:pPr>
      <w:pBdr>
        <w:bottom w:val="single" w:sz="8" w:space="0" w:color="auto"/>
        <w:right w:val="single" w:sz="8" w:space="0" w:color="auto"/>
      </w:pBdr>
      <w:shd w:val="clear" w:color="000000" w:fill="F8696B"/>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0">
    <w:name w:val="xl220"/>
    <w:basedOn w:val="a"/>
    <w:rsid w:val="00F21D43"/>
    <w:pPr>
      <w:pBdr>
        <w:bottom w:val="single" w:sz="8" w:space="0" w:color="auto"/>
        <w:right w:val="single" w:sz="8" w:space="0" w:color="auto"/>
      </w:pBdr>
      <w:shd w:val="clear" w:color="000000" w:fill="FED880"/>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1">
    <w:name w:val="xl221"/>
    <w:basedOn w:val="a"/>
    <w:rsid w:val="00F21D43"/>
    <w:pPr>
      <w:pBdr>
        <w:bottom w:val="single" w:sz="8" w:space="0" w:color="auto"/>
        <w:right w:val="single" w:sz="8" w:space="0" w:color="auto"/>
      </w:pBdr>
      <w:shd w:val="clear" w:color="000000" w:fill="FEE18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2">
    <w:name w:val="xl222"/>
    <w:basedOn w:val="a"/>
    <w:rsid w:val="00F21D43"/>
    <w:pPr>
      <w:pBdr>
        <w:bottom w:val="single" w:sz="8" w:space="0" w:color="auto"/>
        <w:right w:val="single" w:sz="8" w:space="0" w:color="auto"/>
      </w:pBdr>
      <w:shd w:val="clear" w:color="000000" w:fill="FA907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3">
    <w:name w:val="xl223"/>
    <w:basedOn w:val="a"/>
    <w:rsid w:val="00F21D43"/>
    <w:pPr>
      <w:pBdr>
        <w:bottom w:val="single" w:sz="8" w:space="0" w:color="auto"/>
        <w:right w:val="single" w:sz="8" w:space="0" w:color="auto"/>
      </w:pBdr>
      <w:shd w:val="clear" w:color="000000" w:fill="FCC17C"/>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4">
    <w:name w:val="xl224"/>
    <w:basedOn w:val="a"/>
    <w:rsid w:val="00F21D43"/>
    <w:pPr>
      <w:pBdr>
        <w:bottom w:val="single" w:sz="8" w:space="0" w:color="auto"/>
        <w:right w:val="single" w:sz="8" w:space="0" w:color="auto"/>
      </w:pBdr>
      <w:shd w:val="clear" w:color="000000" w:fill="FAA075"/>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5">
    <w:name w:val="xl225"/>
    <w:basedOn w:val="a"/>
    <w:rsid w:val="00F21D43"/>
    <w:pPr>
      <w:pBdr>
        <w:bottom w:val="single" w:sz="8" w:space="0" w:color="auto"/>
        <w:right w:val="single" w:sz="8" w:space="0" w:color="auto"/>
      </w:pBdr>
      <w:shd w:val="clear" w:color="000000" w:fill="FDC67D"/>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6">
    <w:name w:val="xl226"/>
    <w:basedOn w:val="a"/>
    <w:rsid w:val="00F21D43"/>
    <w:pPr>
      <w:pBdr>
        <w:bottom w:val="single" w:sz="8" w:space="0" w:color="auto"/>
        <w:right w:val="single" w:sz="8" w:space="0" w:color="auto"/>
      </w:pBdr>
      <w:shd w:val="clear" w:color="000000" w:fill="FDD47F"/>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7">
    <w:name w:val="xl227"/>
    <w:basedOn w:val="a"/>
    <w:rsid w:val="00F21D43"/>
    <w:pPr>
      <w:pBdr>
        <w:bottom w:val="single" w:sz="8" w:space="0" w:color="auto"/>
        <w:right w:val="single" w:sz="8" w:space="0" w:color="auto"/>
      </w:pBdr>
      <w:shd w:val="clear" w:color="000000" w:fill="F97E6F"/>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8">
    <w:name w:val="xl228"/>
    <w:basedOn w:val="a"/>
    <w:rsid w:val="00F21D43"/>
    <w:pPr>
      <w:pBdr>
        <w:bottom w:val="single" w:sz="8" w:space="0" w:color="auto"/>
        <w:right w:val="single" w:sz="8" w:space="0" w:color="auto"/>
      </w:pBdr>
      <w:shd w:val="clear" w:color="000000" w:fill="FBAF78"/>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9">
    <w:name w:val="xl229"/>
    <w:basedOn w:val="a"/>
    <w:rsid w:val="00F21D43"/>
    <w:pPr>
      <w:pBdr>
        <w:bottom w:val="single" w:sz="8" w:space="0" w:color="auto"/>
        <w:right w:val="single" w:sz="8" w:space="0" w:color="auto"/>
      </w:pBdr>
      <w:shd w:val="clear" w:color="000000" w:fill="FEE28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0">
    <w:name w:val="xl230"/>
    <w:basedOn w:val="a"/>
    <w:rsid w:val="00F21D43"/>
    <w:pPr>
      <w:pBdr>
        <w:bottom w:val="single" w:sz="8" w:space="0" w:color="auto"/>
        <w:right w:val="single" w:sz="8" w:space="0" w:color="auto"/>
      </w:pBdr>
      <w:shd w:val="clear" w:color="000000" w:fill="FBB379"/>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1">
    <w:name w:val="xl231"/>
    <w:basedOn w:val="a"/>
    <w:rsid w:val="00F21D43"/>
    <w:pPr>
      <w:pBdr>
        <w:bottom w:val="single" w:sz="8" w:space="0" w:color="auto"/>
        <w:right w:val="single" w:sz="8" w:space="0" w:color="auto"/>
      </w:pBdr>
      <w:shd w:val="clear" w:color="000000" w:fill="F9806F"/>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2">
    <w:name w:val="xl232"/>
    <w:basedOn w:val="a"/>
    <w:rsid w:val="00F21D43"/>
    <w:pPr>
      <w:pBdr>
        <w:bottom w:val="single" w:sz="8" w:space="0" w:color="auto"/>
        <w:right w:val="single" w:sz="8" w:space="0" w:color="auto"/>
      </w:pBdr>
      <w:shd w:val="clear" w:color="000000" w:fill="FEDA80"/>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3">
    <w:name w:val="xl233"/>
    <w:basedOn w:val="a"/>
    <w:rsid w:val="00F21D43"/>
    <w:pPr>
      <w:pBdr>
        <w:bottom w:val="single" w:sz="8" w:space="0" w:color="auto"/>
        <w:right w:val="single" w:sz="8" w:space="0" w:color="auto"/>
      </w:pBdr>
      <w:shd w:val="clear" w:color="000000" w:fill="FA9373"/>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4">
    <w:name w:val="xl234"/>
    <w:basedOn w:val="a"/>
    <w:rsid w:val="00F21D43"/>
    <w:pPr>
      <w:pBdr>
        <w:bottom w:val="single" w:sz="8" w:space="0" w:color="auto"/>
        <w:right w:val="single" w:sz="8" w:space="0" w:color="auto"/>
      </w:pBdr>
      <w:shd w:val="clear" w:color="000000" w:fill="FDD57F"/>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5">
    <w:name w:val="xl235"/>
    <w:basedOn w:val="a"/>
    <w:rsid w:val="00F21D43"/>
    <w:pPr>
      <w:pBdr>
        <w:bottom w:val="single" w:sz="8" w:space="0" w:color="auto"/>
        <w:right w:val="single" w:sz="8" w:space="0" w:color="auto"/>
      </w:pBdr>
      <w:shd w:val="clear" w:color="000000" w:fill="75C37C"/>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6">
    <w:name w:val="xl236"/>
    <w:basedOn w:val="a"/>
    <w:rsid w:val="00F21D43"/>
    <w:pPr>
      <w:pBdr>
        <w:bottom w:val="single" w:sz="8" w:space="0" w:color="auto"/>
        <w:right w:val="single" w:sz="8" w:space="0" w:color="auto"/>
      </w:pBdr>
      <w:shd w:val="clear" w:color="000000" w:fill="F98370"/>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7">
    <w:name w:val="xl237"/>
    <w:basedOn w:val="a"/>
    <w:rsid w:val="00F21D43"/>
    <w:pPr>
      <w:pBdr>
        <w:bottom w:val="single" w:sz="8" w:space="0" w:color="auto"/>
        <w:right w:val="single" w:sz="8" w:space="0" w:color="auto"/>
      </w:pBdr>
      <w:shd w:val="clear" w:color="000000" w:fill="FEDF81"/>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8">
    <w:name w:val="xl238"/>
    <w:basedOn w:val="a"/>
    <w:rsid w:val="00F21D43"/>
    <w:pPr>
      <w:pBdr>
        <w:bottom w:val="single" w:sz="8" w:space="0" w:color="auto"/>
        <w:right w:val="single" w:sz="8" w:space="0" w:color="auto"/>
      </w:pBdr>
      <w:shd w:val="clear" w:color="000000" w:fill="FA9C74"/>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9">
    <w:name w:val="xl239"/>
    <w:basedOn w:val="a"/>
    <w:rsid w:val="00F21D43"/>
    <w:pPr>
      <w:pBdr>
        <w:bottom w:val="single" w:sz="8" w:space="0" w:color="auto"/>
        <w:right w:val="single" w:sz="8" w:space="0" w:color="auto"/>
      </w:pBdr>
      <w:shd w:val="clear" w:color="000000" w:fill="FEE08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0">
    <w:name w:val="xl240"/>
    <w:basedOn w:val="a"/>
    <w:rsid w:val="00F21D43"/>
    <w:pPr>
      <w:pBdr>
        <w:bottom w:val="single" w:sz="8" w:space="0" w:color="auto"/>
        <w:right w:val="single" w:sz="8" w:space="0" w:color="auto"/>
      </w:pBdr>
      <w:shd w:val="clear" w:color="000000" w:fill="F98D7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1">
    <w:name w:val="xl241"/>
    <w:basedOn w:val="a"/>
    <w:rsid w:val="00F21D43"/>
    <w:pPr>
      <w:pBdr>
        <w:bottom w:val="single" w:sz="8" w:space="0" w:color="auto"/>
        <w:right w:val="single" w:sz="8" w:space="0" w:color="auto"/>
      </w:pBdr>
      <w:shd w:val="clear" w:color="000000" w:fill="F98D71"/>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2">
    <w:name w:val="xl242"/>
    <w:basedOn w:val="a"/>
    <w:rsid w:val="00F21D43"/>
    <w:pPr>
      <w:pBdr>
        <w:bottom w:val="single" w:sz="8" w:space="0" w:color="auto"/>
        <w:right w:val="single" w:sz="8" w:space="0" w:color="auto"/>
      </w:pBdr>
      <w:shd w:val="clear" w:color="000000" w:fill="FCBA7A"/>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3">
    <w:name w:val="xl243"/>
    <w:basedOn w:val="a"/>
    <w:rsid w:val="00F21D43"/>
    <w:pPr>
      <w:pBdr>
        <w:bottom w:val="single" w:sz="8" w:space="0" w:color="auto"/>
        <w:right w:val="single" w:sz="8" w:space="0" w:color="auto"/>
      </w:pBdr>
      <w:shd w:val="clear" w:color="000000" w:fill="FEE48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4">
    <w:name w:val="xl244"/>
    <w:basedOn w:val="a"/>
    <w:rsid w:val="00F21D43"/>
    <w:pPr>
      <w:pBdr>
        <w:bottom w:val="single" w:sz="8" w:space="0" w:color="auto"/>
        <w:right w:val="single" w:sz="8" w:space="0" w:color="auto"/>
      </w:pBdr>
      <w:shd w:val="clear" w:color="000000" w:fill="FBA476"/>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5">
    <w:name w:val="xl245"/>
    <w:basedOn w:val="a"/>
    <w:rsid w:val="00F21D43"/>
    <w:pPr>
      <w:pBdr>
        <w:bottom w:val="single" w:sz="8" w:space="0" w:color="auto"/>
        <w:right w:val="single" w:sz="8" w:space="0" w:color="auto"/>
      </w:pBdr>
      <w:shd w:val="clear" w:color="000000" w:fill="FBB279"/>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6">
    <w:name w:val="xl246"/>
    <w:basedOn w:val="a"/>
    <w:rsid w:val="00F21D43"/>
    <w:pPr>
      <w:pBdr>
        <w:bottom w:val="single" w:sz="8" w:space="0" w:color="auto"/>
        <w:right w:val="single" w:sz="8" w:space="0" w:color="auto"/>
      </w:pBdr>
      <w:shd w:val="clear" w:color="000000" w:fill="FCBB7A"/>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7">
    <w:name w:val="xl247"/>
    <w:basedOn w:val="a"/>
    <w:rsid w:val="00F21D43"/>
    <w:pPr>
      <w:pBdr>
        <w:bottom w:val="single" w:sz="8" w:space="0" w:color="auto"/>
        <w:right w:val="single" w:sz="8" w:space="0" w:color="auto"/>
      </w:pBdr>
      <w:shd w:val="clear" w:color="000000" w:fill="FEE081"/>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8">
    <w:name w:val="xl248"/>
    <w:basedOn w:val="a"/>
    <w:rsid w:val="00F21D43"/>
    <w:pPr>
      <w:pBdr>
        <w:bottom w:val="single" w:sz="8" w:space="0" w:color="auto"/>
        <w:right w:val="single" w:sz="8" w:space="0" w:color="auto"/>
      </w:pBdr>
      <w:shd w:val="clear" w:color="000000" w:fill="FCC07B"/>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9">
    <w:name w:val="xl249"/>
    <w:basedOn w:val="a"/>
    <w:rsid w:val="00F21D43"/>
    <w:pPr>
      <w:pBdr>
        <w:bottom w:val="single" w:sz="8" w:space="0" w:color="auto"/>
        <w:right w:val="single" w:sz="8" w:space="0" w:color="auto"/>
      </w:pBdr>
      <w:shd w:val="clear" w:color="000000" w:fill="FBAE78"/>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50">
    <w:name w:val="xl250"/>
    <w:basedOn w:val="a"/>
    <w:rsid w:val="00F21D43"/>
    <w:pPr>
      <w:pBdr>
        <w:bottom w:val="single" w:sz="8" w:space="0" w:color="auto"/>
        <w:right w:val="single" w:sz="8" w:space="0" w:color="auto"/>
      </w:pBdr>
      <w:shd w:val="clear" w:color="000000" w:fill="FEDE81"/>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51">
    <w:name w:val="xl251"/>
    <w:basedOn w:val="a"/>
    <w:rsid w:val="00F21D43"/>
    <w:pPr>
      <w:pBdr>
        <w:bottom w:val="single" w:sz="8" w:space="0" w:color="auto"/>
        <w:right w:val="single" w:sz="8" w:space="0" w:color="auto"/>
      </w:pBdr>
      <w:shd w:val="clear" w:color="000000" w:fill="FA9874"/>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52">
    <w:name w:val="xl252"/>
    <w:basedOn w:val="a"/>
    <w:rsid w:val="00F21D43"/>
    <w:pPr>
      <w:pBdr>
        <w:bottom w:val="single" w:sz="8" w:space="0" w:color="auto"/>
        <w:right w:val="single" w:sz="8" w:space="0" w:color="auto"/>
      </w:pBdr>
      <w:shd w:val="clear" w:color="000000" w:fill="FCB679"/>
      <w:spacing w:before="100" w:beforeAutospacing="1" w:after="100" w:afterAutospacing="1"/>
      <w:jc w:val="center"/>
      <w:textAlignment w:val="center"/>
    </w:pPr>
    <w:rPr>
      <w:rFonts w:ascii="Liberation Serif" w:hAnsi="Liberation Serif" w:cs="Liberation Serif"/>
      <w:color w:val="000000"/>
      <w:sz w:val="20"/>
      <w:szCs w:val="20"/>
    </w:rPr>
  </w:style>
  <w:style w:type="character" w:customStyle="1" w:styleId="1f6">
    <w:name w:val="Неразрешенное упоминание1"/>
    <w:basedOn w:val="a0"/>
    <w:uiPriority w:val="99"/>
    <w:semiHidden/>
    <w:unhideWhenUsed/>
    <w:rsid w:val="004F30CA"/>
    <w:rPr>
      <w:color w:val="605E5C"/>
      <w:shd w:val="clear" w:color="auto" w:fill="E1DFDD"/>
    </w:rPr>
  </w:style>
  <w:style w:type="paragraph" w:styleId="afff9">
    <w:name w:val="Revision"/>
    <w:hidden/>
    <w:uiPriority w:val="99"/>
    <w:semiHidden/>
    <w:rsid w:val="00EF5A56"/>
    <w:pPr>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basedOn w:val="a0"/>
    <w:uiPriority w:val="99"/>
    <w:semiHidden/>
    <w:unhideWhenUsed/>
    <w:rsid w:val="00C645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3463">
      <w:bodyDiv w:val="1"/>
      <w:marLeft w:val="0"/>
      <w:marRight w:val="0"/>
      <w:marTop w:val="0"/>
      <w:marBottom w:val="0"/>
      <w:divBdr>
        <w:top w:val="none" w:sz="0" w:space="0" w:color="auto"/>
        <w:left w:val="none" w:sz="0" w:space="0" w:color="auto"/>
        <w:bottom w:val="none" w:sz="0" w:space="0" w:color="auto"/>
        <w:right w:val="none" w:sz="0" w:space="0" w:color="auto"/>
      </w:divBdr>
    </w:div>
    <w:div w:id="20279879">
      <w:bodyDiv w:val="1"/>
      <w:marLeft w:val="0"/>
      <w:marRight w:val="0"/>
      <w:marTop w:val="0"/>
      <w:marBottom w:val="0"/>
      <w:divBdr>
        <w:top w:val="none" w:sz="0" w:space="0" w:color="auto"/>
        <w:left w:val="none" w:sz="0" w:space="0" w:color="auto"/>
        <w:bottom w:val="none" w:sz="0" w:space="0" w:color="auto"/>
        <w:right w:val="none" w:sz="0" w:space="0" w:color="auto"/>
      </w:divBdr>
    </w:div>
    <w:div w:id="21902303">
      <w:bodyDiv w:val="1"/>
      <w:marLeft w:val="0"/>
      <w:marRight w:val="0"/>
      <w:marTop w:val="0"/>
      <w:marBottom w:val="0"/>
      <w:divBdr>
        <w:top w:val="none" w:sz="0" w:space="0" w:color="auto"/>
        <w:left w:val="none" w:sz="0" w:space="0" w:color="auto"/>
        <w:bottom w:val="none" w:sz="0" w:space="0" w:color="auto"/>
        <w:right w:val="none" w:sz="0" w:space="0" w:color="auto"/>
      </w:divBdr>
    </w:div>
    <w:div w:id="23988460">
      <w:bodyDiv w:val="1"/>
      <w:marLeft w:val="0"/>
      <w:marRight w:val="0"/>
      <w:marTop w:val="0"/>
      <w:marBottom w:val="0"/>
      <w:divBdr>
        <w:top w:val="none" w:sz="0" w:space="0" w:color="auto"/>
        <w:left w:val="none" w:sz="0" w:space="0" w:color="auto"/>
        <w:bottom w:val="none" w:sz="0" w:space="0" w:color="auto"/>
        <w:right w:val="none" w:sz="0" w:space="0" w:color="auto"/>
      </w:divBdr>
    </w:div>
    <w:div w:id="25719169">
      <w:bodyDiv w:val="1"/>
      <w:marLeft w:val="0"/>
      <w:marRight w:val="0"/>
      <w:marTop w:val="0"/>
      <w:marBottom w:val="0"/>
      <w:divBdr>
        <w:top w:val="none" w:sz="0" w:space="0" w:color="auto"/>
        <w:left w:val="none" w:sz="0" w:space="0" w:color="auto"/>
        <w:bottom w:val="none" w:sz="0" w:space="0" w:color="auto"/>
        <w:right w:val="none" w:sz="0" w:space="0" w:color="auto"/>
      </w:divBdr>
    </w:div>
    <w:div w:id="31346946">
      <w:bodyDiv w:val="1"/>
      <w:marLeft w:val="0"/>
      <w:marRight w:val="0"/>
      <w:marTop w:val="0"/>
      <w:marBottom w:val="0"/>
      <w:divBdr>
        <w:top w:val="none" w:sz="0" w:space="0" w:color="auto"/>
        <w:left w:val="none" w:sz="0" w:space="0" w:color="auto"/>
        <w:bottom w:val="none" w:sz="0" w:space="0" w:color="auto"/>
        <w:right w:val="none" w:sz="0" w:space="0" w:color="auto"/>
      </w:divBdr>
    </w:div>
    <w:div w:id="31851492">
      <w:bodyDiv w:val="1"/>
      <w:marLeft w:val="0"/>
      <w:marRight w:val="0"/>
      <w:marTop w:val="0"/>
      <w:marBottom w:val="0"/>
      <w:divBdr>
        <w:top w:val="none" w:sz="0" w:space="0" w:color="auto"/>
        <w:left w:val="none" w:sz="0" w:space="0" w:color="auto"/>
        <w:bottom w:val="none" w:sz="0" w:space="0" w:color="auto"/>
        <w:right w:val="none" w:sz="0" w:space="0" w:color="auto"/>
      </w:divBdr>
    </w:div>
    <w:div w:id="33623047">
      <w:bodyDiv w:val="1"/>
      <w:marLeft w:val="0"/>
      <w:marRight w:val="0"/>
      <w:marTop w:val="0"/>
      <w:marBottom w:val="0"/>
      <w:divBdr>
        <w:top w:val="none" w:sz="0" w:space="0" w:color="auto"/>
        <w:left w:val="none" w:sz="0" w:space="0" w:color="auto"/>
        <w:bottom w:val="none" w:sz="0" w:space="0" w:color="auto"/>
        <w:right w:val="none" w:sz="0" w:space="0" w:color="auto"/>
      </w:divBdr>
    </w:div>
    <w:div w:id="34234875">
      <w:bodyDiv w:val="1"/>
      <w:marLeft w:val="0"/>
      <w:marRight w:val="0"/>
      <w:marTop w:val="0"/>
      <w:marBottom w:val="0"/>
      <w:divBdr>
        <w:top w:val="none" w:sz="0" w:space="0" w:color="auto"/>
        <w:left w:val="none" w:sz="0" w:space="0" w:color="auto"/>
        <w:bottom w:val="none" w:sz="0" w:space="0" w:color="auto"/>
        <w:right w:val="none" w:sz="0" w:space="0" w:color="auto"/>
      </w:divBdr>
    </w:div>
    <w:div w:id="39406239">
      <w:bodyDiv w:val="1"/>
      <w:marLeft w:val="0"/>
      <w:marRight w:val="0"/>
      <w:marTop w:val="0"/>
      <w:marBottom w:val="0"/>
      <w:divBdr>
        <w:top w:val="none" w:sz="0" w:space="0" w:color="auto"/>
        <w:left w:val="none" w:sz="0" w:space="0" w:color="auto"/>
        <w:bottom w:val="none" w:sz="0" w:space="0" w:color="auto"/>
        <w:right w:val="none" w:sz="0" w:space="0" w:color="auto"/>
      </w:divBdr>
    </w:div>
    <w:div w:id="45641699">
      <w:bodyDiv w:val="1"/>
      <w:marLeft w:val="0"/>
      <w:marRight w:val="0"/>
      <w:marTop w:val="0"/>
      <w:marBottom w:val="0"/>
      <w:divBdr>
        <w:top w:val="none" w:sz="0" w:space="0" w:color="auto"/>
        <w:left w:val="none" w:sz="0" w:space="0" w:color="auto"/>
        <w:bottom w:val="none" w:sz="0" w:space="0" w:color="auto"/>
        <w:right w:val="none" w:sz="0" w:space="0" w:color="auto"/>
      </w:divBdr>
    </w:div>
    <w:div w:id="46610791">
      <w:bodyDiv w:val="1"/>
      <w:marLeft w:val="0"/>
      <w:marRight w:val="0"/>
      <w:marTop w:val="0"/>
      <w:marBottom w:val="0"/>
      <w:divBdr>
        <w:top w:val="none" w:sz="0" w:space="0" w:color="auto"/>
        <w:left w:val="none" w:sz="0" w:space="0" w:color="auto"/>
        <w:bottom w:val="none" w:sz="0" w:space="0" w:color="auto"/>
        <w:right w:val="none" w:sz="0" w:space="0" w:color="auto"/>
      </w:divBdr>
    </w:div>
    <w:div w:id="52588432">
      <w:bodyDiv w:val="1"/>
      <w:marLeft w:val="0"/>
      <w:marRight w:val="0"/>
      <w:marTop w:val="0"/>
      <w:marBottom w:val="0"/>
      <w:divBdr>
        <w:top w:val="none" w:sz="0" w:space="0" w:color="auto"/>
        <w:left w:val="none" w:sz="0" w:space="0" w:color="auto"/>
        <w:bottom w:val="none" w:sz="0" w:space="0" w:color="auto"/>
        <w:right w:val="none" w:sz="0" w:space="0" w:color="auto"/>
      </w:divBdr>
    </w:div>
    <w:div w:id="53160072">
      <w:bodyDiv w:val="1"/>
      <w:marLeft w:val="0"/>
      <w:marRight w:val="0"/>
      <w:marTop w:val="0"/>
      <w:marBottom w:val="0"/>
      <w:divBdr>
        <w:top w:val="none" w:sz="0" w:space="0" w:color="auto"/>
        <w:left w:val="none" w:sz="0" w:space="0" w:color="auto"/>
        <w:bottom w:val="none" w:sz="0" w:space="0" w:color="auto"/>
        <w:right w:val="none" w:sz="0" w:space="0" w:color="auto"/>
      </w:divBdr>
    </w:div>
    <w:div w:id="54476078">
      <w:bodyDiv w:val="1"/>
      <w:marLeft w:val="0"/>
      <w:marRight w:val="0"/>
      <w:marTop w:val="0"/>
      <w:marBottom w:val="0"/>
      <w:divBdr>
        <w:top w:val="none" w:sz="0" w:space="0" w:color="auto"/>
        <w:left w:val="none" w:sz="0" w:space="0" w:color="auto"/>
        <w:bottom w:val="none" w:sz="0" w:space="0" w:color="auto"/>
        <w:right w:val="none" w:sz="0" w:space="0" w:color="auto"/>
      </w:divBdr>
    </w:div>
    <w:div w:id="60640115">
      <w:bodyDiv w:val="1"/>
      <w:marLeft w:val="0"/>
      <w:marRight w:val="0"/>
      <w:marTop w:val="0"/>
      <w:marBottom w:val="0"/>
      <w:divBdr>
        <w:top w:val="none" w:sz="0" w:space="0" w:color="auto"/>
        <w:left w:val="none" w:sz="0" w:space="0" w:color="auto"/>
        <w:bottom w:val="none" w:sz="0" w:space="0" w:color="auto"/>
        <w:right w:val="none" w:sz="0" w:space="0" w:color="auto"/>
      </w:divBdr>
    </w:div>
    <w:div w:id="74592692">
      <w:bodyDiv w:val="1"/>
      <w:marLeft w:val="0"/>
      <w:marRight w:val="0"/>
      <w:marTop w:val="0"/>
      <w:marBottom w:val="0"/>
      <w:divBdr>
        <w:top w:val="none" w:sz="0" w:space="0" w:color="auto"/>
        <w:left w:val="none" w:sz="0" w:space="0" w:color="auto"/>
        <w:bottom w:val="none" w:sz="0" w:space="0" w:color="auto"/>
        <w:right w:val="none" w:sz="0" w:space="0" w:color="auto"/>
      </w:divBdr>
    </w:div>
    <w:div w:id="90589273">
      <w:bodyDiv w:val="1"/>
      <w:marLeft w:val="0"/>
      <w:marRight w:val="0"/>
      <w:marTop w:val="0"/>
      <w:marBottom w:val="0"/>
      <w:divBdr>
        <w:top w:val="none" w:sz="0" w:space="0" w:color="auto"/>
        <w:left w:val="none" w:sz="0" w:space="0" w:color="auto"/>
        <w:bottom w:val="none" w:sz="0" w:space="0" w:color="auto"/>
        <w:right w:val="none" w:sz="0" w:space="0" w:color="auto"/>
      </w:divBdr>
    </w:div>
    <w:div w:id="91245041">
      <w:bodyDiv w:val="1"/>
      <w:marLeft w:val="0"/>
      <w:marRight w:val="0"/>
      <w:marTop w:val="0"/>
      <w:marBottom w:val="0"/>
      <w:divBdr>
        <w:top w:val="none" w:sz="0" w:space="0" w:color="auto"/>
        <w:left w:val="none" w:sz="0" w:space="0" w:color="auto"/>
        <w:bottom w:val="none" w:sz="0" w:space="0" w:color="auto"/>
        <w:right w:val="none" w:sz="0" w:space="0" w:color="auto"/>
      </w:divBdr>
    </w:div>
    <w:div w:id="98913711">
      <w:bodyDiv w:val="1"/>
      <w:marLeft w:val="0"/>
      <w:marRight w:val="0"/>
      <w:marTop w:val="0"/>
      <w:marBottom w:val="0"/>
      <w:divBdr>
        <w:top w:val="none" w:sz="0" w:space="0" w:color="auto"/>
        <w:left w:val="none" w:sz="0" w:space="0" w:color="auto"/>
        <w:bottom w:val="none" w:sz="0" w:space="0" w:color="auto"/>
        <w:right w:val="none" w:sz="0" w:space="0" w:color="auto"/>
      </w:divBdr>
    </w:div>
    <w:div w:id="100152966">
      <w:bodyDiv w:val="1"/>
      <w:marLeft w:val="0"/>
      <w:marRight w:val="0"/>
      <w:marTop w:val="0"/>
      <w:marBottom w:val="0"/>
      <w:divBdr>
        <w:top w:val="none" w:sz="0" w:space="0" w:color="auto"/>
        <w:left w:val="none" w:sz="0" w:space="0" w:color="auto"/>
        <w:bottom w:val="none" w:sz="0" w:space="0" w:color="auto"/>
        <w:right w:val="none" w:sz="0" w:space="0" w:color="auto"/>
      </w:divBdr>
    </w:div>
    <w:div w:id="111823223">
      <w:bodyDiv w:val="1"/>
      <w:marLeft w:val="0"/>
      <w:marRight w:val="0"/>
      <w:marTop w:val="0"/>
      <w:marBottom w:val="0"/>
      <w:divBdr>
        <w:top w:val="none" w:sz="0" w:space="0" w:color="auto"/>
        <w:left w:val="none" w:sz="0" w:space="0" w:color="auto"/>
        <w:bottom w:val="none" w:sz="0" w:space="0" w:color="auto"/>
        <w:right w:val="none" w:sz="0" w:space="0" w:color="auto"/>
      </w:divBdr>
    </w:div>
    <w:div w:id="124742339">
      <w:bodyDiv w:val="1"/>
      <w:marLeft w:val="0"/>
      <w:marRight w:val="0"/>
      <w:marTop w:val="0"/>
      <w:marBottom w:val="0"/>
      <w:divBdr>
        <w:top w:val="none" w:sz="0" w:space="0" w:color="auto"/>
        <w:left w:val="none" w:sz="0" w:space="0" w:color="auto"/>
        <w:bottom w:val="none" w:sz="0" w:space="0" w:color="auto"/>
        <w:right w:val="none" w:sz="0" w:space="0" w:color="auto"/>
      </w:divBdr>
    </w:div>
    <w:div w:id="126052035">
      <w:bodyDiv w:val="1"/>
      <w:marLeft w:val="0"/>
      <w:marRight w:val="0"/>
      <w:marTop w:val="0"/>
      <w:marBottom w:val="0"/>
      <w:divBdr>
        <w:top w:val="none" w:sz="0" w:space="0" w:color="auto"/>
        <w:left w:val="none" w:sz="0" w:space="0" w:color="auto"/>
        <w:bottom w:val="none" w:sz="0" w:space="0" w:color="auto"/>
        <w:right w:val="none" w:sz="0" w:space="0" w:color="auto"/>
      </w:divBdr>
    </w:div>
    <w:div w:id="127433268">
      <w:bodyDiv w:val="1"/>
      <w:marLeft w:val="0"/>
      <w:marRight w:val="0"/>
      <w:marTop w:val="0"/>
      <w:marBottom w:val="0"/>
      <w:divBdr>
        <w:top w:val="none" w:sz="0" w:space="0" w:color="auto"/>
        <w:left w:val="none" w:sz="0" w:space="0" w:color="auto"/>
        <w:bottom w:val="none" w:sz="0" w:space="0" w:color="auto"/>
        <w:right w:val="none" w:sz="0" w:space="0" w:color="auto"/>
      </w:divBdr>
    </w:div>
    <w:div w:id="137116955">
      <w:bodyDiv w:val="1"/>
      <w:marLeft w:val="0"/>
      <w:marRight w:val="0"/>
      <w:marTop w:val="0"/>
      <w:marBottom w:val="0"/>
      <w:divBdr>
        <w:top w:val="none" w:sz="0" w:space="0" w:color="auto"/>
        <w:left w:val="none" w:sz="0" w:space="0" w:color="auto"/>
        <w:bottom w:val="none" w:sz="0" w:space="0" w:color="auto"/>
        <w:right w:val="none" w:sz="0" w:space="0" w:color="auto"/>
      </w:divBdr>
    </w:div>
    <w:div w:id="138151370">
      <w:bodyDiv w:val="1"/>
      <w:marLeft w:val="0"/>
      <w:marRight w:val="0"/>
      <w:marTop w:val="0"/>
      <w:marBottom w:val="0"/>
      <w:divBdr>
        <w:top w:val="none" w:sz="0" w:space="0" w:color="auto"/>
        <w:left w:val="none" w:sz="0" w:space="0" w:color="auto"/>
        <w:bottom w:val="none" w:sz="0" w:space="0" w:color="auto"/>
        <w:right w:val="none" w:sz="0" w:space="0" w:color="auto"/>
      </w:divBdr>
    </w:div>
    <w:div w:id="150341152">
      <w:bodyDiv w:val="1"/>
      <w:marLeft w:val="0"/>
      <w:marRight w:val="0"/>
      <w:marTop w:val="0"/>
      <w:marBottom w:val="0"/>
      <w:divBdr>
        <w:top w:val="none" w:sz="0" w:space="0" w:color="auto"/>
        <w:left w:val="none" w:sz="0" w:space="0" w:color="auto"/>
        <w:bottom w:val="none" w:sz="0" w:space="0" w:color="auto"/>
        <w:right w:val="none" w:sz="0" w:space="0" w:color="auto"/>
      </w:divBdr>
    </w:div>
    <w:div w:id="156314493">
      <w:bodyDiv w:val="1"/>
      <w:marLeft w:val="0"/>
      <w:marRight w:val="0"/>
      <w:marTop w:val="0"/>
      <w:marBottom w:val="0"/>
      <w:divBdr>
        <w:top w:val="none" w:sz="0" w:space="0" w:color="auto"/>
        <w:left w:val="none" w:sz="0" w:space="0" w:color="auto"/>
        <w:bottom w:val="none" w:sz="0" w:space="0" w:color="auto"/>
        <w:right w:val="none" w:sz="0" w:space="0" w:color="auto"/>
      </w:divBdr>
    </w:div>
    <w:div w:id="164708108">
      <w:bodyDiv w:val="1"/>
      <w:marLeft w:val="0"/>
      <w:marRight w:val="0"/>
      <w:marTop w:val="0"/>
      <w:marBottom w:val="0"/>
      <w:divBdr>
        <w:top w:val="none" w:sz="0" w:space="0" w:color="auto"/>
        <w:left w:val="none" w:sz="0" w:space="0" w:color="auto"/>
        <w:bottom w:val="none" w:sz="0" w:space="0" w:color="auto"/>
        <w:right w:val="none" w:sz="0" w:space="0" w:color="auto"/>
      </w:divBdr>
    </w:div>
    <w:div w:id="164904249">
      <w:bodyDiv w:val="1"/>
      <w:marLeft w:val="0"/>
      <w:marRight w:val="0"/>
      <w:marTop w:val="0"/>
      <w:marBottom w:val="0"/>
      <w:divBdr>
        <w:top w:val="none" w:sz="0" w:space="0" w:color="auto"/>
        <w:left w:val="none" w:sz="0" w:space="0" w:color="auto"/>
        <w:bottom w:val="none" w:sz="0" w:space="0" w:color="auto"/>
        <w:right w:val="none" w:sz="0" w:space="0" w:color="auto"/>
      </w:divBdr>
    </w:div>
    <w:div w:id="169762240">
      <w:bodyDiv w:val="1"/>
      <w:marLeft w:val="0"/>
      <w:marRight w:val="0"/>
      <w:marTop w:val="0"/>
      <w:marBottom w:val="0"/>
      <w:divBdr>
        <w:top w:val="none" w:sz="0" w:space="0" w:color="auto"/>
        <w:left w:val="none" w:sz="0" w:space="0" w:color="auto"/>
        <w:bottom w:val="none" w:sz="0" w:space="0" w:color="auto"/>
        <w:right w:val="none" w:sz="0" w:space="0" w:color="auto"/>
      </w:divBdr>
    </w:div>
    <w:div w:id="170799471">
      <w:bodyDiv w:val="1"/>
      <w:marLeft w:val="0"/>
      <w:marRight w:val="0"/>
      <w:marTop w:val="0"/>
      <w:marBottom w:val="0"/>
      <w:divBdr>
        <w:top w:val="none" w:sz="0" w:space="0" w:color="auto"/>
        <w:left w:val="none" w:sz="0" w:space="0" w:color="auto"/>
        <w:bottom w:val="none" w:sz="0" w:space="0" w:color="auto"/>
        <w:right w:val="none" w:sz="0" w:space="0" w:color="auto"/>
      </w:divBdr>
    </w:div>
    <w:div w:id="186061927">
      <w:bodyDiv w:val="1"/>
      <w:marLeft w:val="0"/>
      <w:marRight w:val="0"/>
      <w:marTop w:val="0"/>
      <w:marBottom w:val="0"/>
      <w:divBdr>
        <w:top w:val="none" w:sz="0" w:space="0" w:color="auto"/>
        <w:left w:val="none" w:sz="0" w:space="0" w:color="auto"/>
        <w:bottom w:val="none" w:sz="0" w:space="0" w:color="auto"/>
        <w:right w:val="none" w:sz="0" w:space="0" w:color="auto"/>
      </w:divBdr>
    </w:div>
    <w:div w:id="187649301">
      <w:bodyDiv w:val="1"/>
      <w:marLeft w:val="0"/>
      <w:marRight w:val="0"/>
      <w:marTop w:val="0"/>
      <w:marBottom w:val="0"/>
      <w:divBdr>
        <w:top w:val="none" w:sz="0" w:space="0" w:color="auto"/>
        <w:left w:val="none" w:sz="0" w:space="0" w:color="auto"/>
        <w:bottom w:val="none" w:sz="0" w:space="0" w:color="auto"/>
        <w:right w:val="none" w:sz="0" w:space="0" w:color="auto"/>
      </w:divBdr>
    </w:div>
    <w:div w:id="188033435">
      <w:bodyDiv w:val="1"/>
      <w:marLeft w:val="0"/>
      <w:marRight w:val="0"/>
      <w:marTop w:val="0"/>
      <w:marBottom w:val="0"/>
      <w:divBdr>
        <w:top w:val="none" w:sz="0" w:space="0" w:color="auto"/>
        <w:left w:val="none" w:sz="0" w:space="0" w:color="auto"/>
        <w:bottom w:val="none" w:sz="0" w:space="0" w:color="auto"/>
        <w:right w:val="none" w:sz="0" w:space="0" w:color="auto"/>
      </w:divBdr>
    </w:div>
    <w:div w:id="189075799">
      <w:bodyDiv w:val="1"/>
      <w:marLeft w:val="0"/>
      <w:marRight w:val="0"/>
      <w:marTop w:val="0"/>
      <w:marBottom w:val="0"/>
      <w:divBdr>
        <w:top w:val="none" w:sz="0" w:space="0" w:color="auto"/>
        <w:left w:val="none" w:sz="0" w:space="0" w:color="auto"/>
        <w:bottom w:val="none" w:sz="0" w:space="0" w:color="auto"/>
        <w:right w:val="none" w:sz="0" w:space="0" w:color="auto"/>
      </w:divBdr>
    </w:div>
    <w:div w:id="201288166">
      <w:bodyDiv w:val="1"/>
      <w:marLeft w:val="0"/>
      <w:marRight w:val="0"/>
      <w:marTop w:val="0"/>
      <w:marBottom w:val="0"/>
      <w:divBdr>
        <w:top w:val="none" w:sz="0" w:space="0" w:color="auto"/>
        <w:left w:val="none" w:sz="0" w:space="0" w:color="auto"/>
        <w:bottom w:val="none" w:sz="0" w:space="0" w:color="auto"/>
        <w:right w:val="none" w:sz="0" w:space="0" w:color="auto"/>
      </w:divBdr>
    </w:div>
    <w:div w:id="201941136">
      <w:bodyDiv w:val="1"/>
      <w:marLeft w:val="0"/>
      <w:marRight w:val="0"/>
      <w:marTop w:val="0"/>
      <w:marBottom w:val="0"/>
      <w:divBdr>
        <w:top w:val="none" w:sz="0" w:space="0" w:color="auto"/>
        <w:left w:val="none" w:sz="0" w:space="0" w:color="auto"/>
        <w:bottom w:val="none" w:sz="0" w:space="0" w:color="auto"/>
        <w:right w:val="none" w:sz="0" w:space="0" w:color="auto"/>
      </w:divBdr>
    </w:div>
    <w:div w:id="209417469">
      <w:bodyDiv w:val="1"/>
      <w:marLeft w:val="0"/>
      <w:marRight w:val="0"/>
      <w:marTop w:val="0"/>
      <w:marBottom w:val="0"/>
      <w:divBdr>
        <w:top w:val="none" w:sz="0" w:space="0" w:color="auto"/>
        <w:left w:val="none" w:sz="0" w:space="0" w:color="auto"/>
        <w:bottom w:val="none" w:sz="0" w:space="0" w:color="auto"/>
        <w:right w:val="none" w:sz="0" w:space="0" w:color="auto"/>
      </w:divBdr>
    </w:div>
    <w:div w:id="209659639">
      <w:bodyDiv w:val="1"/>
      <w:marLeft w:val="0"/>
      <w:marRight w:val="0"/>
      <w:marTop w:val="0"/>
      <w:marBottom w:val="0"/>
      <w:divBdr>
        <w:top w:val="none" w:sz="0" w:space="0" w:color="auto"/>
        <w:left w:val="none" w:sz="0" w:space="0" w:color="auto"/>
        <w:bottom w:val="none" w:sz="0" w:space="0" w:color="auto"/>
        <w:right w:val="none" w:sz="0" w:space="0" w:color="auto"/>
      </w:divBdr>
    </w:div>
    <w:div w:id="213273215">
      <w:bodyDiv w:val="1"/>
      <w:marLeft w:val="0"/>
      <w:marRight w:val="0"/>
      <w:marTop w:val="0"/>
      <w:marBottom w:val="0"/>
      <w:divBdr>
        <w:top w:val="none" w:sz="0" w:space="0" w:color="auto"/>
        <w:left w:val="none" w:sz="0" w:space="0" w:color="auto"/>
        <w:bottom w:val="none" w:sz="0" w:space="0" w:color="auto"/>
        <w:right w:val="none" w:sz="0" w:space="0" w:color="auto"/>
      </w:divBdr>
    </w:div>
    <w:div w:id="217787936">
      <w:bodyDiv w:val="1"/>
      <w:marLeft w:val="0"/>
      <w:marRight w:val="0"/>
      <w:marTop w:val="0"/>
      <w:marBottom w:val="0"/>
      <w:divBdr>
        <w:top w:val="none" w:sz="0" w:space="0" w:color="auto"/>
        <w:left w:val="none" w:sz="0" w:space="0" w:color="auto"/>
        <w:bottom w:val="none" w:sz="0" w:space="0" w:color="auto"/>
        <w:right w:val="none" w:sz="0" w:space="0" w:color="auto"/>
      </w:divBdr>
    </w:div>
    <w:div w:id="225191091">
      <w:bodyDiv w:val="1"/>
      <w:marLeft w:val="0"/>
      <w:marRight w:val="0"/>
      <w:marTop w:val="0"/>
      <w:marBottom w:val="0"/>
      <w:divBdr>
        <w:top w:val="none" w:sz="0" w:space="0" w:color="auto"/>
        <w:left w:val="none" w:sz="0" w:space="0" w:color="auto"/>
        <w:bottom w:val="none" w:sz="0" w:space="0" w:color="auto"/>
        <w:right w:val="none" w:sz="0" w:space="0" w:color="auto"/>
      </w:divBdr>
    </w:div>
    <w:div w:id="225800630">
      <w:bodyDiv w:val="1"/>
      <w:marLeft w:val="0"/>
      <w:marRight w:val="0"/>
      <w:marTop w:val="0"/>
      <w:marBottom w:val="0"/>
      <w:divBdr>
        <w:top w:val="none" w:sz="0" w:space="0" w:color="auto"/>
        <w:left w:val="none" w:sz="0" w:space="0" w:color="auto"/>
        <w:bottom w:val="none" w:sz="0" w:space="0" w:color="auto"/>
        <w:right w:val="none" w:sz="0" w:space="0" w:color="auto"/>
      </w:divBdr>
    </w:div>
    <w:div w:id="233928160">
      <w:bodyDiv w:val="1"/>
      <w:marLeft w:val="0"/>
      <w:marRight w:val="0"/>
      <w:marTop w:val="0"/>
      <w:marBottom w:val="0"/>
      <w:divBdr>
        <w:top w:val="none" w:sz="0" w:space="0" w:color="auto"/>
        <w:left w:val="none" w:sz="0" w:space="0" w:color="auto"/>
        <w:bottom w:val="none" w:sz="0" w:space="0" w:color="auto"/>
        <w:right w:val="none" w:sz="0" w:space="0" w:color="auto"/>
      </w:divBdr>
    </w:div>
    <w:div w:id="244848546">
      <w:bodyDiv w:val="1"/>
      <w:marLeft w:val="0"/>
      <w:marRight w:val="0"/>
      <w:marTop w:val="0"/>
      <w:marBottom w:val="0"/>
      <w:divBdr>
        <w:top w:val="none" w:sz="0" w:space="0" w:color="auto"/>
        <w:left w:val="none" w:sz="0" w:space="0" w:color="auto"/>
        <w:bottom w:val="none" w:sz="0" w:space="0" w:color="auto"/>
        <w:right w:val="none" w:sz="0" w:space="0" w:color="auto"/>
      </w:divBdr>
    </w:div>
    <w:div w:id="245457471">
      <w:bodyDiv w:val="1"/>
      <w:marLeft w:val="0"/>
      <w:marRight w:val="0"/>
      <w:marTop w:val="0"/>
      <w:marBottom w:val="0"/>
      <w:divBdr>
        <w:top w:val="none" w:sz="0" w:space="0" w:color="auto"/>
        <w:left w:val="none" w:sz="0" w:space="0" w:color="auto"/>
        <w:bottom w:val="none" w:sz="0" w:space="0" w:color="auto"/>
        <w:right w:val="none" w:sz="0" w:space="0" w:color="auto"/>
      </w:divBdr>
    </w:div>
    <w:div w:id="254292471">
      <w:bodyDiv w:val="1"/>
      <w:marLeft w:val="0"/>
      <w:marRight w:val="0"/>
      <w:marTop w:val="0"/>
      <w:marBottom w:val="0"/>
      <w:divBdr>
        <w:top w:val="none" w:sz="0" w:space="0" w:color="auto"/>
        <w:left w:val="none" w:sz="0" w:space="0" w:color="auto"/>
        <w:bottom w:val="none" w:sz="0" w:space="0" w:color="auto"/>
        <w:right w:val="none" w:sz="0" w:space="0" w:color="auto"/>
      </w:divBdr>
    </w:div>
    <w:div w:id="255984728">
      <w:bodyDiv w:val="1"/>
      <w:marLeft w:val="0"/>
      <w:marRight w:val="0"/>
      <w:marTop w:val="0"/>
      <w:marBottom w:val="0"/>
      <w:divBdr>
        <w:top w:val="none" w:sz="0" w:space="0" w:color="auto"/>
        <w:left w:val="none" w:sz="0" w:space="0" w:color="auto"/>
        <w:bottom w:val="none" w:sz="0" w:space="0" w:color="auto"/>
        <w:right w:val="none" w:sz="0" w:space="0" w:color="auto"/>
      </w:divBdr>
    </w:div>
    <w:div w:id="257374099">
      <w:bodyDiv w:val="1"/>
      <w:marLeft w:val="0"/>
      <w:marRight w:val="0"/>
      <w:marTop w:val="0"/>
      <w:marBottom w:val="0"/>
      <w:divBdr>
        <w:top w:val="none" w:sz="0" w:space="0" w:color="auto"/>
        <w:left w:val="none" w:sz="0" w:space="0" w:color="auto"/>
        <w:bottom w:val="none" w:sz="0" w:space="0" w:color="auto"/>
        <w:right w:val="none" w:sz="0" w:space="0" w:color="auto"/>
      </w:divBdr>
    </w:div>
    <w:div w:id="263655910">
      <w:bodyDiv w:val="1"/>
      <w:marLeft w:val="0"/>
      <w:marRight w:val="0"/>
      <w:marTop w:val="0"/>
      <w:marBottom w:val="0"/>
      <w:divBdr>
        <w:top w:val="none" w:sz="0" w:space="0" w:color="auto"/>
        <w:left w:val="none" w:sz="0" w:space="0" w:color="auto"/>
        <w:bottom w:val="none" w:sz="0" w:space="0" w:color="auto"/>
        <w:right w:val="none" w:sz="0" w:space="0" w:color="auto"/>
      </w:divBdr>
    </w:div>
    <w:div w:id="270666440">
      <w:bodyDiv w:val="1"/>
      <w:marLeft w:val="0"/>
      <w:marRight w:val="0"/>
      <w:marTop w:val="0"/>
      <w:marBottom w:val="0"/>
      <w:divBdr>
        <w:top w:val="none" w:sz="0" w:space="0" w:color="auto"/>
        <w:left w:val="none" w:sz="0" w:space="0" w:color="auto"/>
        <w:bottom w:val="none" w:sz="0" w:space="0" w:color="auto"/>
        <w:right w:val="none" w:sz="0" w:space="0" w:color="auto"/>
      </w:divBdr>
    </w:div>
    <w:div w:id="275795236">
      <w:bodyDiv w:val="1"/>
      <w:marLeft w:val="0"/>
      <w:marRight w:val="0"/>
      <w:marTop w:val="0"/>
      <w:marBottom w:val="0"/>
      <w:divBdr>
        <w:top w:val="none" w:sz="0" w:space="0" w:color="auto"/>
        <w:left w:val="none" w:sz="0" w:space="0" w:color="auto"/>
        <w:bottom w:val="none" w:sz="0" w:space="0" w:color="auto"/>
        <w:right w:val="none" w:sz="0" w:space="0" w:color="auto"/>
      </w:divBdr>
    </w:div>
    <w:div w:id="278101324">
      <w:bodyDiv w:val="1"/>
      <w:marLeft w:val="0"/>
      <w:marRight w:val="0"/>
      <w:marTop w:val="0"/>
      <w:marBottom w:val="0"/>
      <w:divBdr>
        <w:top w:val="none" w:sz="0" w:space="0" w:color="auto"/>
        <w:left w:val="none" w:sz="0" w:space="0" w:color="auto"/>
        <w:bottom w:val="none" w:sz="0" w:space="0" w:color="auto"/>
        <w:right w:val="none" w:sz="0" w:space="0" w:color="auto"/>
      </w:divBdr>
    </w:div>
    <w:div w:id="281228842">
      <w:bodyDiv w:val="1"/>
      <w:marLeft w:val="0"/>
      <w:marRight w:val="0"/>
      <w:marTop w:val="0"/>
      <w:marBottom w:val="0"/>
      <w:divBdr>
        <w:top w:val="none" w:sz="0" w:space="0" w:color="auto"/>
        <w:left w:val="none" w:sz="0" w:space="0" w:color="auto"/>
        <w:bottom w:val="none" w:sz="0" w:space="0" w:color="auto"/>
        <w:right w:val="none" w:sz="0" w:space="0" w:color="auto"/>
      </w:divBdr>
    </w:div>
    <w:div w:id="282031519">
      <w:bodyDiv w:val="1"/>
      <w:marLeft w:val="0"/>
      <w:marRight w:val="0"/>
      <w:marTop w:val="0"/>
      <w:marBottom w:val="0"/>
      <w:divBdr>
        <w:top w:val="none" w:sz="0" w:space="0" w:color="auto"/>
        <w:left w:val="none" w:sz="0" w:space="0" w:color="auto"/>
        <w:bottom w:val="none" w:sz="0" w:space="0" w:color="auto"/>
        <w:right w:val="none" w:sz="0" w:space="0" w:color="auto"/>
      </w:divBdr>
    </w:div>
    <w:div w:id="285433409">
      <w:bodyDiv w:val="1"/>
      <w:marLeft w:val="0"/>
      <w:marRight w:val="0"/>
      <w:marTop w:val="0"/>
      <w:marBottom w:val="0"/>
      <w:divBdr>
        <w:top w:val="none" w:sz="0" w:space="0" w:color="auto"/>
        <w:left w:val="none" w:sz="0" w:space="0" w:color="auto"/>
        <w:bottom w:val="none" w:sz="0" w:space="0" w:color="auto"/>
        <w:right w:val="none" w:sz="0" w:space="0" w:color="auto"/>
      </w:divBdr>
    </w:div>
    <w:div w:id="286088176">
      <w:bodyDiv w:val="1"/>
      <w:marLeft w:val="0"/>
      <w:marRight w:val="0"/>
      <w:marTop w:val="0"/>
      <w:marBottom w:val="0"/>
      <w:divBdr>
        <w:top w:val="none" w:sz="0" w:space="0" w:color="auto"/>
        <w:left w:val="none" w:sz="0" w:space="0" w:color="auto"/>
        <w:bottom w:val="none" w:sz="0" w:space="0" w:color="auto"/>
        <w:right w:val="none" w:sz="0" w:space="0" w:color="auto"/>
      </w:divBdr>
    </w:div>
    <w:div w:id="288515449">
      <w:bodyDiv w:val="1"/>
      <w:marLeft w:val="0"/>
      <w:marRight w:val="0"/>
      <w:marTop w:val="0"/>
      <w:marBottom w:val="0"/>
      <w:divBdr>
        <w:top w:val="none" w:sz="0" w:space="0" w:color="auto"/>
        <w:left w:val="none" w:sz="0" w:space="0" w:color="auto"/>
        <w:bottom w:val="none" w:sz="0" w:space="0" w:color="auto"/>
        <w:right w:val="none" w:sz="0" w:space="0" w:color="auto"/>
      </w:divBdr>
    </w:div>
    <w:div w:id="290139192">
      <w:bodyDiv w:val="1"/>
      <w:marLeft w:val="0"/>
      <w:marRight w:val="0"/>
      <w:marTop w:val="0"/>
      <w:marBottom w:val="0"/>
      <w:divBdr>
        <w:top w:val="none" w:sz="0" w:space="0" w:color="auto"/>
        <w:left w:val="none" w:sz="0" w:space="0" w:color="auto"/>
        <w:bottom w:val="none" w:sz="0" w:space="0" w:color="auto"/>
        <w:right w:val="none" w:sz="0" w:space="0" w:color="auto"/>
      </w:divBdr>
    </w:div>
    <w:div w:id="291979303">
      <w:bodyDiv w:val="1"/>
      <w:marLeft w:val="0"/>
      <w:marRight w:val="0"/>
      <w:marTop w:val="0"/>
      <w:marBottom w:val="0"/>
      <w:divBdr>
        <w:top w:val="none" w:sz="0" w:space="0" w:color="auto"/>
        <w:left w:val="none" w:sz="0" w:space="0" w:color="auto"/>
        <w:bottom w:val="none" w:sz="0" w:space="0" w:color="auto"/>
        <w:right w:val="none" w:sz="0" w:space="0" w:color="auto"/>
      </w:divBdr>
    </w:div>
    <w:div w:id="300235796">
      <w:bodyDiv w:val="1"/>
      <w:marLeft w:val="0"/>
      <w:marRight w:val="0"/>
      <w:marTop w:val="0"/>
      <w:marBottom w:val="0"/>
      <w:divBdr>
        <w:top w:val="none" w:sz="0" w:space="0" w:color="auto"/>
        <w:left w:val="none" w:sz="0" w:space="0" w:color="auto"/>
        <w:bottom w:val="none" w:sz="0" w:space="0" w:color="auto"/>
        <w:right w:val="none" w:sz="0" w:space="0" w:color="auto"/>
      </w:divBdr>
    </w:div>
    <w:div w:id="304743470">
      <w:bodyDiv w:val="1"/>
      <w:marLeft w:val="0"/>
      <w:marRight w:val="0"/>
      <w:marTop w:val="0"/>
      <w:marBottom w:val="0"/>
      <w:divBdr>
        <w:top w:val="none" w:sz="0" w:space="0" w:color="auto"/>
        <w:left w:val="none" w:sz="0" w:space="0" w:color="auto"/>
        <w:bottom w:val="none" w:sz="0" w:space="0" w:color="auto"/>
        <w:right w:val="none" w:sz="0" w:space="0" w:color="auto"/>
      </w:divBdr>
    </w:div>
    <w:div w:id="305937394">
      <w:bodyDiv w:val="1"/>
      <w:marLeft w:val="0"/>
      <w:marRight w:val="0"/>
      <w:marTop w:val="0"/>
      <w:marBottom w:val="0"/>
      <w:divBdr>
        <w:top w:val="none" w:sz="0" w:space="0" w:color="auto"/>
        <w:left w:val="none" w:sz="0" w:space="0" w:color="auto"/>
        <w:bottom w:val="none" w:sz="0" w:space="0" w:color="auto"/>
        <w:right w:val="none" w:sz="0" w:space="0" w:color="auto"/>
      </w:divBdr>
    </w:div>
    <w:div w:id="306129199">
      <w:bodyDiv w:val="1"/>
      <w:marLeft w:val="0"/>
      <w:marRight w:val="0"/>
      <w:marTop w:val="0"/>
      <w:marBottom w:val="0"/>
      <w:divBdr>
        <w:top w:val="none" w:sz="0" w:space="0" w:color="auto"/>
        <w:left w:val="none" w:sz="0" w:space="0" w:color="auto"/>
        <w:bottom w:val="none" w:sz="0" w:space="0" w:color="auto"/>
        <w:right w:val="none" w:sz="0" w:space="0" w:color="auto"/>
      </w:divBdr>
    </w:div>
    <w:div w:id="308362581">
      <w:bodyDiv w:val="1"/>
      <w:marLeft w:val="0"/>
      <w:marRight w:val="0"/>
      <w:marTop w:val="0"/>
      <w:marBottom w:val="0"/>
      <w:divBdr>
        <w:top w:val="none" w:sz="0" w:space="0" w:color="auto"/>
        <w:left w:val="none" w:sz="0" w:space="0" w:color="auto"/>
        <w:bottom w:val="none" w:sz="0" w:space="0" w:color="auto"/>
        <w:right w:val="none" w:sz="0" w:space="0" w:color="auto"/>
      </w:divBdr>
    </w:div>
    <w:div w:id="314065949">
      <w:bodyDiv w:val="1"/>
      <w:marLeft w:val="0"/>
      <w:marRight w:val="0"/>
      <w:marTop w:val="0"/>
      <w:marBottom w:val="0"/>
      <w:divBdr>
        <w:top w:val="none" w:sz="0" w:space="0" w:color="auto"/>
        <w:left w:val="none" w:sz="0" w:space="0" w:color="auto"/>
        <w:bottom w:val="none" w:sz="0" w:space="0" w:color="auto"/>
        <w:right w:val="none" w:sz="0" w:space="0" w:color="auto"/>
      </w:divBdr>
    </w:div>
    <w:div w:id="315569984">
      <w:bodyDiv w:val="1"/>
      <w:marLeft w:val="0"/>
      <w:marRight w:val="0"/>
      <w:marTop w:val="0"/>
      <w:marBottom w:val="0"/>
      <w:divBdr>
        <w:top w:val="none" w:sz="0" w:space="0" w:color="auto"/>
        <w:left w:val="none" w:sz="0" w:space="0" w:color="auto"/>
        <w:bottom w:val="none" w:sz="0" w:space="0" w:color="auto"/>
        <w:right w:val="none" w:sz="0" w:space="0" w:color="auto"/>
      </w:divBdr>
    </w:div>
    <w:div w:id="317534542">
      <w:bodyDiv w:val="1"/>
      <w:marLeft w:val="0"/>
      <w:marRight w:val="0"/>
      <w:marTop w:val="0"/>
      <w:marBottom w:val="0"/>
      <w:divBdr>
        <w:top w:val="none" w:sz="0" w:space="0" w:color="auto"/>
        <w:left w:val="none" w:sz="0" w:space="0" w:color="auto"/>
        <w:bottom w:val="none" w:sz="0" w:space="0" w:color="auto"/>
        <w:right w:val="none" w:sz="0" w:space="0" w:color="auto"/>
      </w:divBdr>
    </w:div>
    <w:div w:id="317613171">
      <w:bodyDiv w:val="1"/>
      <w:marLeft w:val="0"/>
      <w:marRight w:val="0"/>
      <w:marTop w:val="0"/>
      <w:marBottom w:val="0"/>
      <w:divBdr>
        <w:top w:val="none" w:sz="0" w:space="0" w:color="auto"/>
        <w:left w:val="none" w:sz="0" w:space="0" w:color="auto"/>
        <w:bottom w:val="none" w:sz="0" w:space="0" w:color="auto"/>
        <w:right w:val="none" w:sz="0" w:space="0" w:color="auto"/>
      </w:divBdr>
    </w:div>
    <w:div w:id="325667418">
      <w:bodyDiv w:val="1"/>
      <w:marLeft w:val="0"/>
      <w:marRight w:val="0"/>
      <w:marTop w:val="0"/>
      <w:marBottom w:val="0"/>
      <w:divBdr>
        <w:top w:val="none" w:sz="0" w:space="0" w:color="auto"/>
        <w:left w:val="none" w:sz="0" w:space="0" w:color="auto"/>
        <w:bottom w:val="none" w:sz="0" w:space="0" w:color="auto"/>
        <w:right w:val="none" w:sz="0" w:space="0" w:color="auto"/>
      </w:divBdr>
    </w:div>
    <w:div w:id="328757448">
      <w:bodyDiv w:val="1"/>
      <w:marLeft w:val="0"/>
      <w:marRight w:val="0"/>
      <w:marTop w:val="0"/>
      <w:marBottom w:val="0"/>
      <w:divBdr>
        <w:top w:val="none" w:sz="0" w:space="0" w:color="auto"/>
        <w:left w:val="none" w:sz="0" w:space="0" w:color="auto"/>
        <w:bottom w:val="none" w:sz="0" w:space="0" w:color="auto"/>
        <w:right w:val="none" w:sz="0" w:space="0" w:color="auto"/>
      </w:divBdr>
    </w:div>
    <w:div w:id="333580104">
      <w:bodyDiv w:val="1"/>
      <w:marLeft w:val="0"/>
      <w:marRight w:val="0"/>
      <w:marTop w:val="0"/>
      <w:marBottom w:val="0"/>
      <w:divBdr>
        <w:top w:val="none" w:sz="0" w:space="0" w:color="auto"/>
        <w:left w:val="none" w:sz="0" w:space="0" w:color="auto"/>
        <w:bottom w:val="none" w:sz="0" w:space="0" w:color="auto"/>
        <w:right w:val="none" w:sz="0" w:space="0" w:color="auto"/>
      </w:divBdr>
    </w:div>
    <w:div w:id="336885706">
      <w:bodyDiv w:val="1"/>
      <w:marLeft w:val="0"/>
      <w:marRight w:val="0"/>
      <w:marTop w:val="0"/>
      <w:marBottom w:val="0"/>
      <w:divBdr>
        <w:top w:val="none" w:sz="0" w:space="0" w:color="auto"/>
        <w:left w:val="none" w:sz="0" w:space="0" w:color="auto"/>
        <w:bottom w:val="none" w:sz="0" w:space="0" w:color="auto"/>
        <w:right w:val="none" w:sz="0" w:space="0" w:color="auto"/>
      </w:divBdr>
    </w:div>
    <w:div w:id="337661264">
      <w:bodyDiv w:val="1"/>
      <w:marLeft w:val="0"/>
      <w:marRight w:val="0"/>
      <w:marTop w:val="0"/>
      <w:marBottom w:val="0"/>
      <w:divBdr>
        <w:top w:val="none" w:sz="0" w:space="0" w:color="auto"/>
        <w:left w:val="none" w:sz="0" w:space="0" w:color="auto"/>
        <w:bottom w:val="none" w:sz="0" w:space="0" w:color="auto"/>
        <w:right w:val="none" w:sz="0" w:space="0" w:color="auto"/>
      </w:divBdr>
    </w:div>
    <w:div w:id="338167389">
      <w:bodyDiv w:val="1"/>
      <w:marLeft w:val="0"/>
      <w:marRight w:val="0"/>
      <w:marTop w:val="0"/>
      <w:marBottom w:val="0"/>
      <w:divBdr>
        <w:top w:val="none" w:sz="0" w:space="0" w:color="auto"/>
        <w:left w:val="none" w:sz="0" w:space="0" w:color="auto"/>
        <w:bottom w:val="none" w:sz="0" w:space="0" w:color="auto"/>
        <w:right w:val="none" w:sz="0" w:space="0" w:color="auto"/>
      </w:divBdr>
    </w:div>
    <w:div w:id="343752945">
      <w:bodyDiv w:val="1"/>
      <w:marLeft w:val="0"/>
      <w:marRight w:val="0"/>
      <w:marTop w:val="0"/>
      <w:marBottom w:val="0"/>
      <w:divBdr>
        <w:top w:val="none" w:sz="0" w:space="0" w:color="auto"/>
        <w:left w:val="none" w:sz="0" w:space="0" w:color="auto"/>
        <w:bottom w:val="none" w:sz="0" w:space="0" w:color="auto"/>
        <w:right w:val="none" w:sz="0" w:space="0" w:color="auto"/>
      </w:divBdr>
    </w:div>
    <w:div w:id="351340525">
      <w:bodyDiv w:val="1"/>
      <w:marLeft w:val="0"/>
      <w:marRight w:val="0"/>
      <w:marTop w:val="0"/>
      <w:marBottom w:val="0"/>
      <w:divBdr>
        <w:top w:val="none" w:sz="0" w:space="0" w:color="auto"/>
        <w:left w:val="none" w:sz="0" w:space="0" w:color="auto"/>
        <w:bottom w:val="none" w:sz="0" w:space="0" w:color="auto"/>
        <w:right w:val="none" w:sz="0" w:space="0" w:color="auto"/>
      </w:divBdr>
    </w:div>
    <w:div w:id="353389949">
      <w:bodyDiv w:val="1"/>
      <w:marLeft w:val="0"/>
      <w:marRight w:val="0"/>
      <w:marTop w:val="0"/>
      <w:marBottom w:val="0"/>
      <w:divBdr>
        <w:top w:val="none" w:sz="0" w:space="0" w:color="auto"/>
        <w:left w:val="none" w:sz="0" w:space="0" w:color="auto"/>
        <w:bottom w:val="none" w:sz="0" w:space="0" w:color="auto"/>
        <w:right w:val="none" w:sz="0" w:space="0" w:color="auto"/>
      </w:divBdr>
    </w:div>
    <w:div w:id="355498061">
      <w:bodyDiv w:val="1"/>
      <w:marLeft w:val="0"/>
      <w:marRight w:val="0"/>
      <w:marTop w:val="0"/>
      <w:marBottom w:val="0"/>
      <w:divBdr>
        <w:top w:val="none" w:sz="0" w:space="0" w:color="auto"/>
        <w:left w:val="none" w:sz="0" w:space="0" w:color="auto"/>
        <w:bottom w:val="none" w:sz="0" w:space="0" w:color="auto"/>
        <w:right w:val="none" w:sz="0" w:space="0" w:color="auto"/>
      </w:divBdr>
    </w:div>
    <w:div w:id="359355755">
      <w:bodyDiv w:val="1"/>
      <w:marLeft w:val="0"/>
      <w:marRight w:val="0"/>
      <w:marTop w:val="0"/>
      <w:marBottom w:val="0"/>
      <w:divBdr>
        <w:top w:val="none" w:sz="0" w:space="0" w:color="auto"/>
        <w:left w:val="none" w:sz="0" w:space="0" w:color="auto"/>
        <w:bottom w:val="none" w:sz="0" w:space="0" w:color="auto"/>
        <w:right w:val="none" w:sz="0" w:space="0" w:color="auto"/>
      </w:divBdr>
    </w:div>
    <w:div w:id="375089196">
      <w:bodyDiv w:val="1"/>
      <w:marLeft w:val="0"/>
      <w:marRight w:val="0"/>
      <w:marTop w:val="0"/>
      <w:marBottom w:val="0"/>
      <w:divBdr>
        <w:top w:val="none" w:sz="0" w:space="0" w:color="auto"/>
        <w:left w:val="none" w:sz="0" w:space="0" w:color="auto"/>
        <w:bottom w:val="none" w:sz="0" w:space="0" w:color="auto"/>
        <w:right w:val="none" w:sz="0" w:space="0" w:color="auto"/>
      </w:divBdr>
    </w:div>
    <w:div w:id="381178891">
      <w:bodyDiv w:val="1"/>
      <w:marLeft w:val="0"/>
      <w:marRight w:val="0"/>
      <w:marTop w:val="0"/>
      <w:marBottom w:val="0"/>
      <w:divBdr>
        <w:top w:val="none" w:sz="0" w:space="0" w:color="auto"/>
        <w:left w:val="none" w:sz="0" w:space="0" w:color="auto"/>
        <w:bottom w:val="none" w:sz="0" w:space="0" w:color="auto"/>
        <w:right w:val="none" w:sz="0" w:space="0" w:color="auto"/>
      </w:divBdr>
    </w:div>
    <w:div w:id="384839330">
      <w:bodyDiv w:val="1"/>
      <w:marLeft w:val="0"/>
      <w:marRight w:val="0"/>
      <w:marTop w:val="0"/>
      <w:marBottom w:val="0"/>
      <w:divBdr>
        <w:top w:val="none" w:sz="0" w:space="0" w:color="auto"/>
        <w:left w:val="none" w:sz="0" w:space="0" w:color="auto"/>
        <w:bottom w:val="none" w:sz="0" w:space="0" w:color="auto"/>
        <w:right w:val="none" w:sz="0" w:space="0" w:color="auto"/>
      </w:divBdr>
    </w:div>
    <w:div w:id="387806040">
      <w:bodyDiv w:val="1"/>
      <w:marLeft w:val="0"/>
      <w:marRight w:val="0"/>
      <w:marTop w:val="0"/>
      <w:marBottom w:val="0"/>
      <w:divBdr>
        <w:top w:val="none" w:sz="0" w:space="0" w:color="auto"/>
        <w:left w:val="none" w:sz="0" w:space="0" w:color="auto"/>
        <w:bottom w:val="none" w:sz="0" w:space="0" w:color="auto"/>
        <w:right w:val="none" w:sz="0" w:space="0" w:color="auto"/>
      </w:divBdr>
    </w:div>
    <w:div w:id="390615990">
      <w:bodyDiv w:val="1"/>
      <w:marLeft w:val="0"/>
      <w:marRight w:val="0"/>
      <w:marTop w:val="0"/>
      <w:marBottom w:val="0"/>
      <w:divBdr>
        <w:top w:val="none" w:sz="0" w:space="0" w:color="auto"/>
        <w:left w:val="none" w:sz="0" w:space="0" w:color="auto"/>
        <w:bottom w:val="none" w:sz="0" w:space="0" w:color="auto"/>
        <w:right w:val="none" w:sz="0" w:space="0" w:color="auto"/>
      </w:divBdr>
    </w:div>
    <w:div w:id="391774786">
      <w:bodyDiv w:val="1"/>
      <w:marLeft w:val="0"/>
      <w:marRight w:val="0"/>
      <w:marTop w:val="0"/>
      <w:marBottom w:val="0"/>
      <w:divBdr>
        <w:top w:val="none" w:sz="0" w:space="0" w:color="auto"/>
        <w:left w:val="none" w:sz="0" w:space="0" w:color="auto"/>
        <w:bottom w:val="none" w:sz="0" w:space="0" w:color="auto"/>
        <w:right w:val="none" w:sz="0" w:space="0" w:color="auto"/>
      </w:divBdr>
    </w:div>
    <w:div w:id="393238300">
      <w:bodyDiv w:val="1"/>
      <w:marLeft w:val="0"/>
      <w:marRight w:val="0"/>
      <w:marTop w:val="0"/>
      <w:marBottom w:val="0"/>
      <w:divBdr>
        <w:top w:val="none" w:sz="0" w:space="0" w:color="auto"/>
        <w:left w:val="none" w:sz="0" w:space="0" w:color="auto"/>
        <w:bottom w:val="none" w:sz="0" w:space="0" w:color="auto"/>
        <w:right w:val="none" w:sz="0" w:space="0" w:color="auto"/>
      </w:divBdr>
    </w:div>
    <w:div w:id="393628899">
      <w:bodyDiv w:val="1"/>
      <w:marLeft w:val="0"/>
      <w:marRight w:val="0"/>
      <w:marTop w:val="0"/>
      <w:marBottom w:val="0"/>
      <w:divBdr>
        <w:top w:val="none" w:sz="0" w:space="0" w:color="auto"/>
        <w:left w:val="none" w:sz="0" w:space="0" w:color="auto"/>
        <w:bottom w:val="none" w:sz="0" w:space="0" w:color="auto"/>
        <w:right w:val="none" w:sz="0" w:space="0" w:color="auto"/>
      </w:divBdr>
    </w:div>
    <w:div w:id="411851512">
      <w:bodyDiv w:val="1"/>
      <w:marLeft w:val="0"/>
      <w:marRight w:val="0"/>
      <w:marTop w:val="0"/>
      <w:marBottom w:val="0"/>
      <w:divBdr>
        <w:top w:val="none" w:sz="0" w:space="0" w:color="auto"/>
        <w:left w:val="none" w:sz="0" w:space="0" w:color="auto"/>
        <w:bottom w:val="none" w:sz="0" w:space="0" w:color="auto"/>
        <w:right w:val="none" w:sz="0" w:space="0" w:color="auto"/>
      </w:divBdr>
    </w:div>
    <w:div w:id="414666343">
      <w:bodyDiv w:val="1"/>
      <w:marLeft w:val="0"/>
      <w:marRight w:val="0"/>
      <w:marTop w:val="0"/>
      <w:marBottom w:val="0"/>
      <w:divBdr>
        <w:top w:val="none" w:sz="0" w:space="0" w:color="auto"/>
        <w:left w:val="none" w:sz="0" w:space="0" w:color="auto"/>
        <w:bottom w:val="none" w:sz="0" w:space="0" w:color="auto"/>
        <w:right w:val="none" w:sz="0" w:space="0" w:color="auto"/>
      </w:divBdr>
    </w:div>
    <w:div w:id="421493053">
      <w:bodyDiv w:val="1"/>
      <w:marLeft w:val="0"/>
      <w:marRight w:val="0"/>
      <w:marTop w:val="0"/>
      <w:marBottom w:val="0"/>
      <w:divBdr>
        <w:top w:val="none" w:sz="0" w:space="0" w:color="auto"/>
        <w:left w:val="none" w:sz="0" w:space="0" w:color="auto"/>
        <w:bottom w:val="none" w:sz="0" w:space="0" w:color="auto"/>
        <w:right w:val="none" w:sz="0" w:space="0" w:color="auto"/>
      </w:divBdr>
    </w:div>
    <w:div w:id="426076033">
      <w:bodyDiv w:val="1"/>
      <w:marLeft w:val="0"/>
      <w:marRight w:val="0"/>
      <w:marTop w:val="0"/>
      <w:marBottom w:val="0"/>
      <w:divBdr>
        <w:top w:val="none" w:sz="0" w:space="0" w:color="auto"/>
        <w:left w:val="none" w:sz="0" w:space="0" w:color="auto"/>
        <w:bottom w:val="none" w:sz="0" w:space="0" w:color="auto"/>
        <w:right w:val="none" w:sz="0" w:space="0" w:color="auto"/>
      </w:divBdr>
    </w:div>
    <w:div w:id="443161922">
      <w:bodyDiv w:val="1"/>
      <w:marLeft w:val="0"/>
      <w:marRight w:val="0"/>
      <w:marTop w:val="0"/>
      <w:marBottom w:val="0"/>
      <w:divBdr>
        <w:top w:val="none" w:sz="0" w:space="0" w:color="auto"/>
        <w:left w:val="none" w:sz="0" w:space="0" w:color="auto"/>
        <w:bottom w:val="none" w:sz="0" w:space="0" w:color="auto"/>
        <w:right w:val="none" w:sz="0" w:space="0" w:color="auto"/>
      </w:divBdr>
    </w:div>
    <w:div w:id="448359374">
      <w:bodyDiv w:val="1"/>
      <w:marLeft w:val="0"/>
      <w:marRight w:val="0"/>
      <w:marTop w:val="0"/>
      <w:marBottom w:val="0"/>
      <w:divBdr>
        <w:top w:val="none" w:sz="0" w:space="0" w:color="auto"/>
        <w:left w:val="none" w:sz="0" w:space="0" w:color="auto"/>
        <w:bottom w:val="none" w:sz="0" w:space="0" w:color="auto"/>
        <w:right w:val="none" w:sz="0" w:space="0" w:color="auto"/>
      </w:divBdr>
    </w:div>
    <w:div w:id="463935019">
      <w:bodyDiv w:val="1"/>
      <w:marLeft w:val="0"/>
      <w:marRight w:val="0"/>
      <w:marTop w:val="0"/>
      <w:marBottom w:val="0"/>
      <w:divBdr>
        <w:top w:val="none" w:sz="0" w:space="0" w:color="auto"/>
        <w:left w:val="none" w:sz="0" w:space="0" w:color="auto"/>
        <w:bottom w:val="none" w:sz="0" w:space="0" w:color="auto"/>
        <w:right w:val="none" w:sz="0" w:space="0" w:color="auto"/>
      </w:divBdr>
    </w:div>
    <w:div w:id="464473722">
      <w:bodyDiv w:val="1"/>
      <w:marLeft w:val="0"/>
      <w:marRight w:val="0"/>
      <w:marTop w:val="0"/>
      <w:marBottom w:val="0"/>
      <w:divBdr>
        <w:top w:val="none" w:sz="0" w:space="0" w:color="auto"/>
        <w:left w:val="none" w:sz="0" w:space="0" w:color="auto"/>
        <w:bottom w:val="none" w:sz="0" w:space="0" w:color="auto"/>
        <w:right w:val="none" w:sz="0" w:space="0" w:color="auto"/>
      </w:divBdr>
    </w:div>
    <w:div w:id="471335328">
      <w:bodyDiv w:val="1"/>
      <w:marLeft w:val="0"/>
      <w:marRight w:val="0"/>
      <w:marTop w:val="0"/>
      <w:marBottom w:val="0"/>
      <w:divBdr>
        <w:top w:val="none" w:sz="0" w:space="0" w:color="auto"/>
        <w:left w:val="none" w:sz="0" w:space="0" w:color="auto"/>
        <w:bottom w:val="none" w:sz="0" w:space="0" w:color="auto"/>
        <w:right w:val="none" w:sz="0" w:space="0" w:color="auto"/>
      </w:divBdr>
    </w:div>
    <w:div w:id="473836815">
      <w:bodyDiv w:val="1"/>
      <w:marLeft w:val="0"/>
      <w:marRight w:val="0"/>
      <w:marTop w:val="0"/>
      <w:marBottom w:val="0"/>
      <w:divBdr>
        <w:top w:val="none" w:sz="0" w:space="0" w:color="auto"/>
        <w:left w:val="none" w:sz="0" w:space="0" w:color="auto"/>
        <w:bottom w:val="none" w:sz="0" w:space="0" w:color="auto"/>
        <w:right w:val="none" w:sz="0" w:space="0" w:color="auto"/>
      </w:divBdr>
    </w:div>
    <w:div w:id="475219654">
      <w:bodyDiv w:val="1"/>
      <w:marLeft w:val="0"/>
      <w:marRight w:val="0"/>
      <w:marTop w:val="0"/>
      <w:marBottom w:val="0"/>
      <w:divBdr>
        <w:top w:val="none" w:sz="0" w:space="0" w:color="auto"/>
        <w:left w:val="none" w:sz="0" w:space="0" w:color="auto"/>
        <w:bottom w:val="none" w:sz="0" w:space="0" w:color="auto"/>
        <w:right w:val="none" w:sz="0" w:space="0" w:color="auto"/>
      </w:divBdr>
    </w:div>
    <w:div w:id="487675361">
      <w:bodyDiv w:val="1"/>
      <w:marLeft w:val="0"/>
      <w:marRight w:val="0"/>
      <w:marTop w:val="0"/>
      <w:marBottom w:val="0"/>
      <w:divBdr>
        <w:top w:val="none" w:sz="0" w:space="0" w:color="auto"/>
        <w:left w:val="none" w:sz="0" w:space="0" w:color="auto"/>
        <w:bottom w:val="none" w:sz="0" w:space="0" w:color="auto"/>
        <w:right w:val="none" w:sz="0" w:space="0" w:color="auto"/>
      </w:divBdr>
    </w:div>
    <w:div w:id="488907131">
      <w:bodyDiv w:val="1"/>
      <w:marLeft w:val="0"/>
      <w:marRight w:val="0"/>
      <w:marTop w:val="0"/>
      <w:marBottom w:val="0"/>
      <w:divBdr>
        <w:top w:val="none" w:sz="0" w:space="0" w:color="auto"/>
        <w:left w:val="none" w:sz="0" w:space="0" w:color="auto"/>
        <w:bottom w:val="none" w:sz="0" w:space="0" w:color="auto"/>
        <w:right w:val="none" w:sz="0" w:space="0" w:color="auto"/>
      </w:divBdr>
    </w:div>
    <w:div w:id="496844019">
      <w:bodyDiv w:val="1"/>
      <w:marLeft w:val="0"/>
      <w:marRight w:val="0"/>
      <w:marTop w:val="0"/>
      <w:marBottom w:val="0"/>
      <w:divBdr>
        <w:top w:val="none" w:sz="0" w:space="0" w:color="auto"/>
        <w:left w:val="none" w:sz="0" w:space="0" w:color="auto"/>
        <w:bottom w:val="none" w:sz="0" w:space="0" w:color="auto"/>
        <w:right w:val="none" w:sz="0" w:space="0" w:color="auto"/>
      </w:divBdr>
    </w:div>
    <w:div w:id="498499573">
      <w:bodyDiv w:val="1"/>
      <w:marLeft w:val="0"/>
      <w:marRight w:val="0"/>
      <w:marTop w:val="0"/>
      <w:marBottom w:val="0"/>
      <w:divBdr>
        <w:top w:val="none" w:sz="0" w:space="0" w:color="auto"/>
        <w:left w:val="none" w:sz="0" w:space="0" w:color="auto"/>
        <w:bottom w:val="none" w:sz="0" w:space="0" w:color="auto"/>
        <w:right w:val="none" w:sz="0" w:space="0" w:color="auto"/>
      </w:divBdr>
    </w:div>
    <w:div w:id="500243795">
      <w:bodyDiv w:val="1"/>
      <w:marLeft w:val="0"/>
      <w:marRight w:val="0"/>
      <w:marTop w:val="0"/>
      <w:marBottom w:val="0"/>
      <w:divBdr>
        <w:top w:val="none" w:sz="0" w:space="0" w:color="auto"/>
        <w:left w:val="none" w:sz="0" w:space="0" w:color="auto"/>
        <w:bottom w:val="none" w:sz="0" w:space="0" w:color="auto"/>
        <w:right w:val="none" w:sz="0" w:space="0" w:color="auto"/>
      </w:divBdr>
    </w:div>
    <w:div w:id="504516400">
      <w:bodyDiv w:val="1"/>
      <w:marLeft w:val="0"/>
      <w:marRight w:val="0"/>
      <w:marTop w:val="0"/>
      <w:marBottom w:val="0"/>
      <w:divBdr>
        <w:top w:val="none" w:sz="0" w:space="0" w:color="auto"/>
        <w:left w:val="none" w:sz="0" w:space="0" w:color="auto"/>
        <w:bottom w:val="none" w:sz="0" w:space="0" w:color="auto"/>
        <w:right w:val="none" w:sz="0" w:space="0" w:color="auto"/>
      </w:divBdr>
    </w:div>
    <w:div w:id="508833510">
      <w:bodyDiv w:val="1"/>
      <w:marLeft w:val="0"/>
      <w:marRight w:val="0"/>
      <w:marTop w:val="0"/>
      <w:marBottom w:val="0"/>
      <w:divBdr>
        <w:top w:val="none" w:sz="0" w:space="0" w:color="auto"/>
        <w:left w:val="none" w:sz="0" w:space="0" w:color="auto"/>
        <w:bottom w:val="none" w:sz="0" w:space="0" w:color="auto"/>
        <w:right w:val="none" w:sz="0" w:space="0" w:color="auto"/>
      </w:divBdr>
    </w:div>
    <w:div w:id="510802962">
      <w:bodyDiv w:val="1"/>
      <w:marLeft w:val="0"/>
      <w:marRight w:val="0"/>
      <w:marTop w:val="0"/>
      <w:marBottom w:val="0"/>
      <w:divBdr>
        <w:top w:val="none" w:sz="0" w:space="0" w:color="auto"/>
        <w:left w:val="none" w:sz="0" w:space="0" w:color="auto"/>
        <w:bottom w:val="none" w:sz="0" w:space="0" w:color="auto"/>
        <w:right w:val="none" w:sz="0" w:space="0" w:color="auto"/>
      </w:divBdr>
    </w:div>
    <w:div w:id="511605964">
      <w:bodyDiv w:val="1"/>
      <w:marLeft w:val="0"/>
      <w:marRight w:val="0"/>
      <w:marTop w:val="0"/>
      <w:marBottom w:val="0"/>
      <w:divBdr>
        <w:top w:val="none" w:sz="0" w:space="0" w:color="auto"/>
        <w:left w:val="none" w:sz="0" w:space="0" w:color="auto"/>
        <w:bottom w:val="none" w:sz="0" w:space="0" w:color="auto"/>
        <w:right w:val="none" w:sz="0" w:space="0" w:color="auto"/>
      </w:divBdr>
    </w:div>
    <w:div w:id="525169885">
      <w:bodyDiv w:val="1"/>
      <w:marLeft w:val="0"/>
      <w:marRight w:val="0"/>
      <w:marTop w:val="0"/>
      <w:marBottom w:val="0"/>
      <w:divBdr>
        <w:top w:val="none" w:sz="0" w:space="0" w:color="auto"/>
        <w:left w:val="none" w:sz="0" w:space="0" w:color="auto"/>
        <w:bottom w:val="none" w:sz="0" w:space="0" w:color="auto"/>
        <w:right w:val="none" w:sz="0" w:space="0" w:color="auto"/>
      </w:divBdr>
    </w:div>
    <w:div w:id="531841126">
      <w:bodyDiv w:val="1"/>
      <w:marLeft w:val="0"/>
      <w:marRight w:val="0"/>
      <w:marTop w:val="0"/>
      <w:marBottom w:val="0"/>
      <w:divBdr>
        <w:top w:val="none" w:sz="0" w:space="0" w:color="auto"/>
        <w:left w:val="none" w:sz="0" w:space="0" w:color="auto"/>
        <w:bottom w:val="none" w:sz="0" w:space="0" w:color="auto"/>
        <w:right w:val="none" w:sz="0" w:space="0" w:color="auto"/>
      </w:divBdr>
    </w:div>
    <w:div w:id="534735475">
      <w:bodyDiv w:val="1"/>
      <w:marLeft w:val="0"/>
      <w:marRight w:val="0"/>
      <w:marTop w:val="0"/>
      <w:marBottom w:val="0"/>
      <w:divBdr>
        <w:top w:val="none" w:sz="0" w:space="0" w:color="auto"/>
        <w:left w:val="none" w:sz="0" w:space="0" w:color="auto"/>
        <w:bottom w:val="none" w:sz="0" w:space="0" w:color="auto"/>
        <w:right w:val="none" w:sz="0" w:space="0" w:color="auto"/>
      </w:divBdr>
    </w:div>
    <w:div w:id="539247877">
      <w:bodyDiv w:val="1"/>
      <w:marLeft w:val="0"/>
      <w:marRight w:val="0"/>
      <w:marTop w:val="0"/>
      <w:marBottom w:val="0"/>
      <w:divBdr>
        <w:top w:val="none" w:sz="0" w:space="0" w:color="auto"/>
        <w:left w:val="none" w:sz="0" w:space="0" w:color="auto"/>
        <w:bottom w:val="none" w:sz="0" w:space="0" w:color="auto"/>
        <w:right w:val="none" w:sz="0" w:space="0" w:color="auto"/>
      </w:divBdr>
    </w:div>
    <w:div w:id="542402237">
      <w:bodyDiv w:val="1"/>
      <w:marLeft w:val="0"/>
      <w:marRight w:val="0"/>
      <w:marTop w:val="0"/>
      <w:marBottom w:val="0"/>
      <w:divBdr>
        <w:top w:val="none" w:sz="0" w:space="0" w:color="auto"/>
        <w:left w:val="none" w:sz="0" w:space="0" w:color="auto"/>
        <w:bottom w:val="none" w:sz="0" w:space="0" w:color="auto"/>
        <w:right w:val="none" w:sz="0" w:space="0" w:color="auto"/>
      </w:divBdr>
    </w:div>
    <w:div w:id="546381540">
      <w:bodyDiv w:val="1"/>
      <w:marLeft w:val="0"/>
      <w:marRight w:val="0"/>
      <w:marTop w:val="0"/>
      <w:marBottom w:val="0"/>
      <w:divBdr>
        <w:top w:val="none" w:sz="0" w:space="0" w:color="auto"/>
        <w:left w:val="none" w:sz="0" w:space="0" w:color="auto"/>
        <w:bottom w:val="none" w:sz="0" w:space="0" w:color="auto"/>
        <w:right w:val="none" w:sz="0" w:space="0" w:color="auto"/>
      </w:divBdr>
    </w:div>
    <w:div w:id="555319292">
      <w:bodyDiv w:val="1"/>
      <w:marLeft w:val="0"/>
      <w:marRight w:val="0"/>
      <w:marTop w:val="0"/>
      <w:marBottom w:val="0"/>
      <w:divBdr>
        <w:top w:val="none" w:sz="0" w:space="0" w:color="auto"/>
        <w:left w:val="none" w:sz="0" w:space="0" w:color="auto"/>
        <w:bottom w:val="none" w:sz="0" w:space="0" w:color="auto"/>
        <w:right w:val="none" w:sz="0" w:space="0" w:color="auto"/>
      </w:divBdr>
    </w:div>
    <w:div w:id="557014438">
      <w:bodyDiv w:val="1"/>
      <w:marLeft w:val="0"/>
      <w:marRight w:val="0"/>
      <w:marTop w:val="0"/>
      <w:marBottom w:val="0"/>
      <w:divBdr>
        <w:top w:val="none" w:sz="0" w:space="0" w:color="auto"/>
        <w:left w:val="none" w:sz="0" w:space="0" w:color="auto"/>
        <w:bottom w:val="none" w:sz="0" w:space="0" w:color="auto"/>
        <w:right w:val="none" w:sz="0" w:space="0" w:color="auto"/>
      </w:divBdr>
    </w:div>
    <w:div w:id="561411848">
      <w:bodyDiv w:val="1"/>
      <w:marLeft w:val="0"/>
      <w:marRight w:val="0"/>
      <w:marTop w:val="0"/>
      <w:marBottom w:val="0"/>
      <w:divBdr>
        <w:top w:val="none" w:sz="0" w:space="0" w:color="auto"/>
        <w:left w:val="none" w:sz="0" w:space="0" w:color="auto"/>
        <w:bottom w:val="none" w:sz="0" w:space="0" w:color="auto"/>
        <w:right w:val="none" w:sz="0" w:space="0" w:color="auto"/>
      </w:divBdr>
    </w:div>
    <w:div w:id="564724046">
      <w:bodyDiv w:val="1"/>
      <w:marLeft w:val="0"/>
      <w:marRight w:val="0"/>
      <w:marTop w:val="0"/>
      <w:marBottom w:val="0"/>
      <w:divBdr>
        <w:top w:val="none" w:sz="0" w:space="0" w:color="auto"/>
        <w:left w:val="none" w:sz="0" w:space="0" w:color="auto"/>
        <w:bottom w:val="none" w:sz="0" w:space="0" w:color="auto"/>
        <w:right w:val="none" w:sz="0" w:space="0" w:color="auto"/>
      </w:divBdr>
    </w:div>
    <w:div w:id="565266344">
      <w:bodyDiv w:val="1"/>
      <w:marLeft w:val="0"/>
      <w:marRight w:val="0"/>
      <w:marTop w:val="0"/>
      <w:marBottom w:val="0"/>
      <w:divBdr>
        <w:top w:val="none" w:sz="0" w:space="0" w:color="auto"/>
        <w:left w:val="none" w:sz="0" w:space="0" w:color="auto"/>
        <w:bottom w:val="none" w:sz="0" w:space="0" w:color="auto"/>
        <w:right w:val="none" w:sz="0" w:space="0" w:color="auto"/>
      </w:divBdr>
    </w:div>
    <w:div w:id="567152231">
      <w:bodyDiv w:val="1"/>
      <w:marLeft w:val="0"/>
      <w:marRight w:val="0"/>
      <w:marTop w:val="0"/>
      <w:marBottom w:val="0"/>
      <w:divBdr>
        <w:top w:val="none" w:sz="0" w:space="0" w:color="auto"/>
        <w:left w:val="none" w:sz="0" w:space="0" w:color="auto"/>
        <w:bottom w:val="none" w:sz="0" w:space="0" w:color="auto"/>
        <w:right w:val="none" w:sz="0" w:space="0" w:color="auto"/>
      </w:divBdr>
    </w:div>
    <w:div w:id="573203197">
      <w:bodyDiv w:val="1"/>
      <w:marLeft w:val="0"/>
      <w:marRight w:val="0"/>
      <w:marTop w:val="0"/>
      <w:marBottom w:val="0"/>
      <w:divBdr>
        <w:top w:val="none" w:sz="0" w:space="0" w:color="auto"/>
        <w:left w:val="none" w:sz="0" w:space="0" w:color="auto"/>
        <w:bottom w:val="none" w:sz="0" w:space="0" w:color="auto"/>
        <w:right w:val="none" w:sz="0" w:space="0" w:color="auto"/>
      </w:divBdr>
    </w:div>
    <w:div w:id="576020860">
      <w:bodyDiv w:val="1"/>
      <w:marLeft w:val="0"/>
      <w:marRight w:val="0"/>
      <w:marTop w:val="0"/>
      <w:marBottom w:val="0"/>
      <w:divBdr>
        <w:top w:val="none" w:sz="0" w:space="0" w:color="auto"/>
        <w:left w:val="none" w:sz="0" w:space="0" w:color="auto"/>
        <w:bottom w:val="none" w:sz="0" w:space="0" w:color="auto"/>
        <w:right w:val="none" w:sz="0" w:space="0" w:color="auto"/>
      </w:divBdr>
    </w:div>
    <w:div w:id="577056602">
      <w:bodyDiv w:val="1"/>
      <w:marLeft w:val="0"/>
      <w:marRight w:val="0"/>
      <w:marTop w:val="0"/>
      <w:marBottom w:val="0"/>
      <w:divBdr>
        <w:top w:val="none" w:sz="0" w:space="0" w:color="auto"/>
        <w:left w:val="none" w:sz="0" w:space="0" w:color="auto"/>
        <w:bottom w:val="none" w:sz="0" w:space="0" w:color="auto"/>
        <w:right w:val="none" w:sz="0" w:space="0" w:color="auto"/>
      </w:divBdr>
    </w:div>
    <w:div w:id="580725765">
      <w:bodyDiv w:val="1"/>
      <w:marLeft w:val="0"/>
      <w:marRight w:val="0"/>
      <w:marTop w:val="0"/>
      <w:marBottom w:val="0"/>
      <w:divBdr>
        <w:top w:val="none" w:sz="0" w:space="0" w:color="auto"/>
        <w:left w:val="none" w:sz="0" w:space="0" w:color="auto"/>
        <w:bottom w:val="none" w:sz="0" w:space="0" w:color="auto"/>
        <w:right w:val="none" w:sz="0" w:space="0" w:color="auto"/>
      </w:divBdr>
    </w:div>
    <w:div w:id="582030920">
      <w:bodyDiv w:val="1"/>
      <w:marLeft w:val="0"/>
      <w:marRight w:val="0"/>
      <w:marTop w:val="0"/>
      <w:marBottom w:val="0"/>
      <w:divBdr>
        <w:top w:val="none" w:sz="0" w:space="0" w:color="auto"/>
        <w:left w:val="none" w:sz="0" w:space="0" w:color="auto"/>
        <w:bottom w:val="none" w:sz="0" w:space="0" w:color="auto"/>
        <w:right w:val="none" w:sz="0" w:space="0" w:color="auto"/>
      </w:divBdr>
    </w:div>
    <w:div w:id="590505596">
      <w:bodyDiv w:val="1"/>
      <w:marLeft w:val="0"/>
      <w:marRight w:val="0"/>
      <w:marTop w:val="0"/>
      <w:marBottom w:val="0"/>
      <w:divBdr>
        <w:top w:val="none" w:sz="0" w:space="0" w:color="auto"/>
        <w:left w:val="none" w:sz="0" w:space="0" w:color="auto"/>
        <w:bottom w:val="none" w:sz="0" w:space="0" w:color="auto"/>
        <w:right w:val="none" w:sz="0" w:space="0" w:color="auto"/>
      </w:divBdr>
    </w:div>
    <w:div w:id="594020354">
      <w:bodyDiv w:val="1"/>
      <w:marLeft w:val="0"/>
      <w:marRight w:val="0"/>
      <w:marTop w:val="0"/>
      <w:marBottom w:val="0"/>
      <w:divBdr>
        <w:top w:val="none" w:sz="0" w:space="0" w:color="auto"/>
        <w:left w:val="none" w:sz="0" w:space="0" w:color="auto"/>
        <w:bottom w:val="none" w:sz="0" w:space="0" w:color="auto"/>
        <w:right w:val="none" w:sz="0" w:space="0" w:color="auto"/>
      </w:divBdr>
    </w:div>
    <w:div w:id="597518981">
      <w:bodyDiv w:val="1"/>
      <w:marLeft w:val="0"/>
      <w:marRight w:val="0"/>
      <w:marTop w:val="0"/>
      <w:marBottom w:val="0"/>
      <w:divBdr>
        <w:top w:val="none" w:sz="0" w:space="0" w:color="auto"/>
        <w:left w:val="none" w:sz="0" w:space="0" w:color="auto"/>
        <w:bottom w:val="none" w:sz="0" w:space="0" w:color="auto"/>
        <w:right w:val="none" w:sz="0" w:space="0" w:color="auto"/>
      </w:divBdr>
    </w:div>
    <w:div w:id="602230355">
      <w:bodyDiv w:val="1"/>
      <w:marLeft w:val="0"/>
      <w:marRight w:val="0"/>
      <w:marTop w:val="0"/>
      <w:marBottom w:val="0"/>
      <w:divBdr>
        <w:top w:val="none" w:sz="0" w:space="0" w:color="auto"/>
        <w:left w:val="none" w:sz="0" w:space="0" w:color="auto"/>
        <w:bottom w:val="none" w:sz="0" w:space="0" w:color="auto"/>
        <w:right w:val="none" w:sz="0" w:space="0" w:color="auto"/>
      </w:divBdr>
    </w:div>
    <w:div w:id="602760494">
      <w:bodyDiv w:val="1"/>
      <w:marLeft w:val="0"/>
      <w:marRight w:val="0"/>
      <w:marTop w:val="0"/>
      <w:marBottom w:val="0"/>
      <w:divBdr>
        <w:top w:val="none" w:sz="0" w:space="0" w:color="auto"/>
        <w:left w:val="none" w:sz="0" w:space="0" w:color="auto"/>
        <w:bottom w:val="none" w:sz="0" w:space="0" w:color="auto"/>
        <w:right w:val="none" w:sz="0" w:space="0" w:color="auto"/>
      </w:divBdr>
    </w:div>
    <w:div w:id="603150850">
      <w:bodyDiv w:val="1"/>
      <w:marLeft w:val="0"/>
      <w:marRight w:val="0"/>
      <w:marTop w:val="0"/>
      <w:marBottom w:val="0"/>
      <w:divBdr>
        <w:top w:val="none" w:sz="0" w:space="0" w:color="auto"/>
        <w:left w:val="none" w:sz="0" w:space="0" w:color="auto"/>
        <w:bottom w:val="none" w:sz="0" w:space="0" w:color="auto"/>
        <w:right w:val="none" w:sz="0" w:space="0" w:color="auto"/>
      </w:divBdr>
    </w:div>
    <w:div w:id="604658386">
      <w:bodyDiv w:val="1"/>
      <w:marLeft w:val="0"/>
      <w:marRight w:val="0"/>
      <w:marTop w:val="0"/>
      <w:marBottom w:val="0"/>
      <w:divBdr>
        <w:top w:val="none" w:sz="0" w:space="0" w:color="auto"/>
        <w:left w:val="none" w:sz="0" w:space="0" w:color="auto"/>
        <w:bottom w:val="none" w:sz="0" w:space="0" w:color="auto"/>
        <w:right w:val="none" w:sz="0" w:space="0" w:color="auto"/>
      </w:divBdr>
    </w:div>
    <w:div w:id="609514673">
      <w:bodyDiv w:val="1"/>
      <w:marLeft w:val="0"/>
      <w:marRight w:val="0"/>
      <w:marTop w:val="0"/>
      <w:marBottom w:val="0"/>
      <w:divBdr>
        <w:top w:val="none" w:sz="0" w:space="0" w:color="auto"/>
        <w:left w:val="none" w:sz="0" w:space="0" w:color="auto"/>
        <w:bottom w:val="none" w:sz="0" w:space="0" w:color="auto"/>
        <w:right w:val="none" w:sz="0" w:space="0" w:color="auto"/>
      </w:divBdr>
    </w:div>
    <w:div w:id="610280028">
      <w:bodyDiv w:val="1"/>
      <w:marLeft w:val="0"/>
      <w:marRight w:val="0"/>
      <w:marTop w:val="0"/>
      <w:marBottom w:val="0"/>
      <w:divBdr>
        <w:top w:val="none" w:sz="0" w:space="0" w:color="auto"/>
        <w:left w:val="none" w:sz="0" w:space="0" w:color="auto"/>
        <w:bottom w:val="none" w:sz="0" w:space="0" w:color="auto"/>
        <w:right w:val="none" w:sz="0" w:space="0" w:color="auto"/>
      </w:divBdr>
    </w:div>
    <w:div w:id="610478425">
      <w:bodyDiv w:val="1"/>
      <w:marLeft w:val="0"/>
      <w:marRight w:val="0"/>
      <w:marTop w:val="0"/>
      <w:marBottom w:val="0"/>
      <w:divBdr>
        <w:top w:val="none" w:sz="0" w:space="0" w:color="auto"/>
        <w:left w:val="none" w:sz="0" w:space="0" w:color="auto"/>
        <w:bottom w:val="none" w:sz="0" w:space="0" w:color="auto"/>
        <w:right w:val="none" w:sz="0" w:space="0" w:color="auto"/>
      </w:divBdr>
    </w:div>
    <w:div w:id="613247731">
      <w:bodyDiv w:val="1"/>
      <w:marLeft w:val="0"/>
      <w:marRight w:val="0"/>
      <w:marTop w:val="0"/>
      <w:marBottom w:val="0"/>
      <w:divBdr>
        <w:top w:val="none" w:sz="0" w:space="0" w:color="auto"/>
        <w:left w:val="none" w:sz="0" w:space="0" w:color="auto"/>
        <w:bottom w:val="none" w:sz="0" w:space="0" w:color="auto"/>
        <w:right w:val="none" w:sz="0" w:space="0" w:color="auto"/>
      </w:divBdr>
    </w:div>
    <w:div w:id="617612772">
      <w:bodyDiv w:val="1"/>
      <w:marLeft w:val="0"/>
      <w:marRight w:val="0"/>
      <w:marTop w:val="0"/>
      <w:marBottom w:val="0"/>
      <w:divBdr>
        <w:top w:val="none" w:sz="0" w:space="0" w:color="auto"/>
        <w:left w:val="none" w:sz="0" w:space="0" w:color="auto"/>
        <w:bottom w:val="none" w:sz="0" w:space="0" w:color="auto"/>
        <w:right w:val="none" w:sz="0" w:space="0" w:color="auto"/>
      </w:divBdr>
    </w:div>
    <w:div w:id="626207110">
      <w:bodyDiv w:val="1"/>
      <w:marLeft w:val="0"/>
      <w:marRight w:val="0"/>
      <w:marTop w:val="0"/>
      <w:marBottom w:val="0"/>
      <w:divBdr>
        <w:top w:val="none" w:sz="0" w:space="0" w:color="auto"/>
        <w:left w:val="none" w:sz="0" w:space="0" w:color="auto"/>
        <w:bottom w:val="none" w:sz="0" w:space="0" w:color="auto"/>
        <w:right w:val="none" w:sz="0" w:space="0" w:color="auto"/>
      </w:divBdr>
    </w:div>
    <w:div w:id="634218842">
      <w:bodyDiv w:val="1"/>
      <w:marLeft w:val="0"/>
      <w:marRight w:val="0"/>
      <w:marTop w:val="0"/>
      <w:marBottom w:val="0"/>
      <w:divBdr>
        <w:top w:val="none" w:sz="0" w:space="0" w:color="auto"/>
        <w:left w:val="none" w:sz="0" w:space="0" w:color="auto"/>
        <w:bottom w:val="none" w:sz="0" w:space="0" w:color="auto"/>
        <w:right w:val="none" w:sz="0" w:space="0" w:color="auto"/>
      </w:divBdr>
    </w:div>
    <w:div w:id="641740158">
      <w:bodyDiv w:val="1"/>
      <w:marLeft w:val="0"/>
      <w:marRight w:val="0"/>
      <w:marTop w:val="0"/>
      <w:marBottom w:val="0"/>
      <w:divBdr>
        <w:top w:val="none" w:sz="0" w:space="0" w:color="auto"/>
        <w:left w:val="none" w:sz="0" w:space="0" w:color="auto"/>
        <w:bottom w:val="none" w:sz="0" w:space="0" w:color="auto"/>
        <w:right w:val="none" w:sz="0" w:space="0" w:color="auto"/>
      </w:divBdr>
    </w:div>
    <w:div w:id="645164154">
      <w:bodyDiv w:val="1"/>
      <w:marLeft w:val="0"/>
      <w:marRight w:val="0"/>
      <w:marTop w:val="0"/>
      <w:marBottom w:val="0"/>
      <w:divBdr>
        <w:top w:val="none" w:sz="0" w:space="0" w:color="auto"/>
        <w:left w:val="none" w:sz="0" w:space="0" w:color="auto"/>
        <w:bottom w:val="none" w:sz="0" w:space="0" w:color="auto"/>
        <w:right w:val="none" w:sz="0" w:space="0" w:color="auto"/>
      </w:divBdr>
    </w:div>
    <w:div w:id="652879272">
      <w:bodyDiv w:val="1"/>
      <w:marLeft w:val="0"/>
      <w:marRight w:val="0"/>
      <w:marTop w:val="0"/>
      <w:marBottom w:val="0"/>
      <w:divBdr>
        <w:top w:val="none" w:sz="0" w:space="0" w:color="auto"/>
        <w:left w:val="none" w:sz="0" w:space="0" w:color="auto"/>
        <w:bottom w:val="none" w:sz="0" w:space="0" w:color="auto"/>
        <w:right w:val="none" w:sz="0" w:space="0" w:color="auto"/>
      </w:divBdr>
    </w:div>
    <w:div w:id="656811305">
      <w:bodyDiv w:val="1"/>
      <w:marLeft w:val="0"/>
      <w:marRight w:val="0"/>
      <w:marTop w:val="0"/>
      <w:marBottom w:val="0"/>
      <w:divBdr>
        <w:top w:val="none" w:sz="0" w:space="0" w:color="auto"/>
        <w:left w:val="none" w:sz="0" w:space="0" w:color="auto"/>
        <w:bottom w:val="none" w:sz="0" w:space="0" w:color="auto"/>
        <w:right w:val="none" w:sz="0" w:space="0" w:color="auto"/>
      </w:divBdr>
    </w:div>
    <w:div w:id="661086409">
      <w:bodyDiv w:val="1"/>
      <w:marLeft w:val="0"/>
      <w:marRight w:val="0"/>
      <w:marTop w:val="0"/>
      <w:marBottom w:val="0"/>
      <w:divBdr>
        <w:top w:val="none" w:sz="0" w:space="0" w:color="auto"/>
        <w:left w:val="none" w:sz="0" w:space="0" w:color="auto"/>
        <w:bottom w:val="none" w:sz="0" w:space="0" w:color="auto"/>
        <w:right w:val="none" w:sz="0" w:space="0" w:color="auto"/>
      </w:divBdr>
    </w:div>
    <w:div w:id="662969580">
      <w:bodyDiv w:val="1"/>
      <w:marLeft w:val="0"/>
      <w:marRight w:val="0"/>
      <w:marTop w:val="0"/>
      <w:marBottom w:val="0"/>
      <w:divBdr>
        <w:top w:val="none" w:sz="0" w:space="0" w:color="auto"/>
        <w:left w:val="none" w:sz="0" w:space="0" w:color="auto"/>
        <w:bottom w:val="none" w:sz="0" w:space="0" w:color="auto"/>
        <w:right w:val="none" w:sz="0" w:space="0" w:color="auto"/>
      </w:divBdr>
    </w:div>
    <w:div w:id="669060918">
      <w:bodyDiv w:val="1"/>
      <w:marLeft w:val="0"/>
      <w:marRight w:val="0"/>
      <w:marTop w:val="0"/>
      <w:marBottom w:val="0"/>
      <w:divBdr>
        <w:top w:val="none" w:sz="0" w:space="0" w:color="auto"/>
        <w:left w:val="none" w:sz="0" w:space="0" w:color="auto"/>
        <w:bottom w:val="none" w:sz="0" w:space="0" w:color="auto"/>
        <w:right w:val="none" w:sz="0" w:space="0" w:color="auto"/>
      </w:divBdr>
    </w:div>
    <w:div w:id="673336590">
      <w:bodyDiv w:val="1"/>
      <w:marLeft w:val="0"/>
      <w:marRight w:val="0"/>
      <w:marTop w:val="0"/>
      <w:marBottom w:val="0"/>
      <w:divBdr>
        <w:top w:val="none" w:sz="0" w:space="0" w:color="auto"/>
        <w:left w:val="none" w:sz="0" w:space="0" w:color="auto"/>
        <w:bottom w:val="none" w:sz="0" w:space="0" w:color="auto"/>
        <w:right w:val="none" w:sz="0" w:space="0" w:color="auto"/>
      </w:divBdr>
    </w:div>
    <w:div w:id="677541224">
      <w:bodyDiv w:val="1"/>
      <w:marLeft w:val="0"/>
      <w:marRight w:val="0"/>
      <w:marTop w:val="0"/>
      <w:marBottom w:val="0"/>
      <w:divBdr>
        <w:top w:val="none" w:sz="0" w:space="0" w:color="auto"/>
        <w:left w:val="none" w:sz="0" w:space="0" w:color="auto"/>
        <w:bottom w:val="none" w:sz="0" w:space="0" w:color="auto"/>
        <w:right w:val="none" w:sz="0" w:space="0" w:color="auto"/>
      </w:divBdr>
    </w:div>
    <w:div w:id="679891638">
      <w:bodyDiv w:val="1"/>
      <w:marLeft w:val="0"/>
      <w:marRight w:val="0"/>
      <w:marTop w:val="0"/>
      <w:marBottom w:val="0"/>
      <w:divBdr>
        <w:top w:val="none" w:sz="0" w:space="0" w:color="auto"/>
        <w:left w:val="none" w:sz="0" w:space="0" w:color="auto"/>
        <w:bottom w:val="none" w:sz="0" w:space="0" w:color="auto"/>
        <w:right w:val="none" w:sz="0" w:space="0" w:color="auto"/>
      </w:divBdr>
    </w:div>
    <w:div w:id="681780863">
      <w:bodyDiv w:val="1"/>
      <w:marLeft w:val="0"/>
      <w:marRight w:val="0"/>
      <w:marTop w:val="0"/>
      <w:marBottom w:val="0"/>
      <w:divBdr>
        <w:top w:val="none" w:sz="0" w:space="0" w:color="auto"/>
        <w:left w:val="none" w:sz="0" w:space="0" w:color="auto"/>
        <w:bottom w:val="none" w:sz="0" w:space="0" w:color="auto"/>
        <w:right w:val="none" w:sz="0" w:space="0" w:color="auto"/>
      </w:divBdr>
    </w:div>
    <w:div w:id="684015107">
      <w:bodyDiv w:val="1"/>
      <w:marLeft w:val="0"/>
      <w:marRight w:val="0"/>
      <w:marTop w:val="0"/>
      <w:marBottom w:val="0"/>
      <w:divBdr>
        <w:top w:val="none" w:sz="0" w:space="0" w:color="auto"/>
        <w:left w:val="none" w:sz="0" w:space="0" w:color="auto"/>
        <w:bottom w:val="none" w:sz="0" w:space="0" w:color="auto"/>
        <w:right w:val="none" w:sz="0" w:space="0" w:color="auto"/>
      </w:divBdr>
    </w:div>
    <w:div w:id="685441941">
      <w:bodyDiv w:val="1"/>
      <w:marLeft w:val="0"/>
      <w:marRight w:val="0"/>
      <w:marTop w:val="0"/>
      <w:marBottom w:val="0"/>
      <w:divBdr>
        <w:top w:val="none" w:sz="0" w:space="0" w:color="auto"/>
        <w:left w:val="none" w:sz="0" w:space="0" w:color="auto"/>
        <w:bottom w:val="none" w:sz="0" w:space="0" w:color="auto"/>
        <w:right w:val="none" w:sz="0" w:space="0" w:color="auto"/>
      </w:divBdr>
    </w:div>
    <w:div w:id="686489966">
      <w:bodyDiv w:val="1"/>
      <w:marLeft w:val="0"/>
      <w:marRight w:val="0"/>
      <w:marTop w:val="0"/>
      <w:marBottom w:val="0"/>
      <w:divBdr>
        <w:top w:val="none" w:sz="0" w:space="0" w:color="auto"/>
        <w:left w:val="none" w:sz="0" w:space="0" w:color="auto"/>
        <w:bottom w:val="none" w:sz="0" w:space="0" w:color="auto"/>
        <w:right w:val="none" w:sz="0" w:space="0" w:color="auto"/>
      </w:divBdr>
    </w:div>
    <w:div w:id="700516633">
      <w:bodyDiv w:val="1"/>
      <w:marLeft w:val="0"/>
      <w:marRight w:val="0"/>
      <w:marTop w:val="0"/>
      <w:marBottom w:val="0"/>
      <w:divBdr>
        <w:top w:val="none" w:sz="0" w:space="0" w:color="auto"/>
        <w:left w:val="none" w:sz="0" w:space="0" w:color="auto"/>
        <w:bottom w:val="none" w:sz="0" w:space="0" w:color="auto"/>
        <w:right w:val="none" w:sz="0" w:space="0" w:color="auto"/>
      </w:divBdr>
    </w:div>
    <w:div w:id="704717656">
      <w:bodyDiv w:val="1"/>
      <w:marLeft w:val="0"/>
      <w:marRight w:val="0"/>
      <w:marTop w:val="0"/>
      <w:marBottom w:val="0"/>
      <w:divBdr>
        <w:top w:val="none" w:sz="0" w:space="0" w:color="auto"/>
        <w:left w:val="none" w:sz="0" w:space="0" w:color="auto"/>
        <w:bottom w:val="none" w:sz="0" w:space="0" w:color="auto"/>
        <w:right w:val="none" w:sz="0" w:space="0" w:color="auto"/>
      </w:divBdr>
    </w:div>
    <w:div w:id="705256783">
      <w:bodyDiv w:val="1"/>
      <w:marLeft w:val="0"/>
      <w:marRight w:val="0"/>
      <w:marTop w:val="0"/>
      <w:marBottom w:val="0"/>
      <w:divBdr>
        <w:top w:val="none" w:sz="0" w:space="0" w:color="auto"/>
        <w:left w:val="none" w:sz="0" w:space="0" w:color="auto"/>
        <w:bottom w:val="none" w:sz="0" w:space="0" w:color="auto"/>
        <w:right w:val="none" w:sz="0" w:space="0" w:color="auto"/>
      </w:divBdr>
    </w:div>
    <w:div w:id="707223021">
      <w:bodyDiv w:val="1"/>
      <w:marLeft w:val="0"/>
      <w:marRight w:val="0"/>
      <w:marTop w:val="0"/>
      <w:marBottom w:val="0"/>
      <w:divBdr>
        <w:top w:val="none" w:sz="0" w:space="0" w:color="auto"/>
        <w:left w:val="none" w:sz="0" w:space="0" w:color="auto"/>
        <w:bottom w:val="none" w:sz="0" w:space="0" w:color="auto"/>
        <w:right w:val="none" w:sz="0" w:space="0" w:color="auto"/>
      </w:divBdr>
    </w:div>
    <w:div w:id="707224135">
      <w:bodyDiv w:val="1"/>
      <w:marLeft w:val="0"/>
      <w:marRight w:val="0"/>
      <w:marTop w:val="0"/>
      <w:marBottom w:val="0"/>
      <w:divBdr>
        <w:top w:val="none" w:sz="0" w:space="0" w:color="auto"/>
        <w:left w:val="none" w:sz="0" w:space="0" w:color="auto"/>
        <w:bottom w:val="none" w:sz="0" w:space="0" w:color="auto"/>
        <w:right w:val="none" w:sz="0" w:space="0" w:color="auto"/>
      </w:divBdr>
    </w:div>
    <w:div w:id="708070426">
      <w:bodyDiv w:val="1"/>
      <w:marLeft w:val="0"/>
      <w:marRight w:val="0"/>
      <w:marTop w:val="0"/>
      <w:marBottom w:val="0"/>
      <w:divBdr>
        <w:top w:val="none" w:sz="0" w:space="0" w:color="auto"/>
        <w:left w:val="none" w:sz="0" w:space="0" w:color="auto"/>
        <w:bottom w:val="none" w:sz="0" w:space="0" w:color="auto"/>
        <w:right w:val="none" w:sz="0" w:space="0" w:color="auto"/>
      </w:divBdr>
    </w:div>
    <w:div w:id="717048074">
      <w:bodyDiv w:val="1"/>
      <w:marLeft w:val="0"/>
      <w:marRight w:val="0"/>
      <w:marTop w:val="0"/>
      <w:marBottom w:val="0"/>
      <w:divBdr>
        <w:top w:val="none" w:sz="0" w:space="0" w:color="auto"/>
        <w:left w:val="none" w:sz="0" w:space="0" w:color="auto"/>
        <w:bottom w:val="none" w:sz="0" w:space="0" w:color="auto"/>
        <w:right w:val="none" w:sz="0" w:space="0" w:color="auto"/>
      </w:divBdr>
    </w:div>
    <w:div w:id="717433454">
      <w:bodyDiv w:val="1"/>
      <w:marLeft w:val="0"/>
      <w:marRight w:val="0"/>
      <w:marTop w:val="0"/>
      <w:marBottom w:val="0"/>
      <w:divBdr>
        <w:top w:val="none" w:sz="0" w:space="0" w:color="auto"/>
        <w:left w:val="none" w:sz="0" w:space="0" w:color="auto"/>
        <w:bottom w:val="none" w:sz="0" w:space="0" w:color="auto"/>
        <w:right w:val="none" w:sz="0" w:space="0" w:color="auto"/>
      </w:divBdr>
    </w:div>
    <w:div w:id="718357663">
      <w:bodyDiv w:val="1"/>
      <w:marLeft w:val="0"/>
      <w:marRight w:val="0"/>
      <w:marTop w:val="0"/>
      <w:marBottom w:val="0"/>
      <w:divBdr>
        <w:top w:val="none" w:sz="0" w:space="0" w:color="auto"/>
        <w:left w:val="none" w:sz="0" w:space="0" w:color="auto"/>
        <w:bottom w:val="none" w:sz="0" w:space="0" w:color="auto"/>
        <w:right w:val="none" w:sz="0" w:space="0" w:color="auto"/>
      </w:divBdr>
    </w:div>
    <w:div w:id="725228562">
      <w:bodyDiv w:val="1"/>
      <w:marLeft w:val="0"/>
      <w:marRight w:val="0"/>
      <w:marTop w:val="0"/>
      <w:marBottom w:val="0"/>
      <w:divBdr>
        <w:top w:val="none" w:sz="0" w:space="0" w:color="auto"/>
        <w:left w:val="none" w:sz="0" w:space="0" w:color="auto"/>
        <w:bottom w:val="none" w:sz="0" w:space="0" w:color="auto"/>
        <w:right w:val="none" w:sz="0" w:space="0" w:color="auto"/>
      </w:divBdr>
    </w:div>
    <w:div w:id="729773080">
      <w:bodyDiv w:val="1"/>
      <w:marLeft w:val="0"/>
      <w:marRight w:val="0"/>
      <w:marTop w:val="0"/>
      <w:marBottom w:val="0"/>
      <w:divBdr>
        <w:top w:val="none" w:sz="0" w:space="0" w:color="auto"/>
        <w:left w:val="none" w:sz="0" w:space="0" w:color="auto"/>
        <w:bottom w:val="none" w:sz="0" w:space="0" w:color="auto"/>
        <w:right w:val="none" w:sz="0" w:space="0" w:color="auto"/>
      </w:divBdr>
    </w:div>
    <w:div w:id="735124583">
      <w:bodyDiv w:val="1"/>
      <w:marLeft w:val="0"/>
      <w:marRight w:val="0"/>
      <w:marTop w:val="0"/>
      <w:marBottom w:val="0"/>
      <w:divBdr>
        <w:top w:val="none" w:sz="0" w:space="0" w:color="auto"/>
        <w:left w:val="none" w:sz="0" w:space="0" w:color="auto"/>
        <w:bottom w:val="none" w:sz="0" w:space="0" w:color="auto"/>
        <w:right w:val="none" w:sz="0" w:space="0" w:color="auto"/>
      </w:divBdr>
    </w:div>
    <w:div w:id="736974958">
      <w:bodyDiv w:val="1"/>
      <w:marLeft w:val="0"/>
      <w:marRight w:val="0"/>
      <w:marTop w:val="0"/>
      <w:marBottom w:val="0"/>
      <w:divBdr>
        <w:top w:val="none" w:sz="0" w:space="0" w:color="auto"/>
        <w:left w:val="none" w:sz="0" w:space="0" w:color="auto"/>
        <w:bottom w:val="none" w:sz="0" w:space="0" w:color="auto"/>
        <w:right w:val="none" w:sz="0" w:space="0" w:color="auto"/>
      </w:divBdr>
    </w:div>
    <w:div w:id="740518299">
      <w:bodyDiv w:val="1"/>
      <w:marLeft w:val="0"/>
      <w:marRight w:val="0"/>
      <w:marTop w:val="0"/>
      <w:marBottom w:val="0"/>
      <w:divBdr>
        <w:top w:val="none" w:sz="0" w:space="0" w:color="auto"/>
        <w:left w:val="none" w:sz="0" w:space="0" w:color="auto"/>
        <w:bottom w:val="none" w:sz="0" w:space="0" w:color="auto"/>
        <w:right w:val="none" w:sz="0" w:space="0" w:color="auto"/>
      </w:divBdr>
    </w:div>
    <w:div w:id="743724029">
      <w:bodyDiv w:val="1"/>
      <w:marLeft w:val="0"/>
      <w:marRight w:val="0"/>
      <w:marTop w:val="0"/>
      <w:marBottom w:val="0"/>
      <w:divBdr>
        <w:top w:val="none" w:sz="0" w:space="0" w:color="auto"/>
        <w:left w:val="none" w:sz="0" w:space="0" w:color="auto"/>
        <w:bottom w:val="none" w:sz="0" w:space="0" w:color="auto"/>
        <w:right w:val="none" w:sz="0" w:space="0" w:color="auto"/>
      </w:divBdr>
    </w:div>
    <w:div w:id="745877980">
      <w:bodyDiv w:val="1"/>
      <w:marLeft w:val="0"/>
      <w:marRight w:val="0"/>
      <w:marTop w:val="0"/>
      <w:marBottom w:val="0"/>
      <w:divBdr>
        <w:top w:val="none" w:sz="0" w:space="0" w:color="auto"/>
        <w:left w:val="none" w:sz="0" w:space="0" w:color="auto"/>
        <w:bottom w:val="none" w:sz="0" w:space="0" w:color="auto"/>
        <w:right w:val="none" w:sz="0" w:space="0" w:color="auto"/>
      </w:divBdr>
    </w:div>
    <w:div w:id="748384614">
      <w:bodyDiv w:val="1"/>
      <w:marLeft w:val="0"/>
      <w:marRight w:val="0"/>
      <w:marTop w:val="0"/>
      <w:marBottom w:val="0"/>
      <w:divBdr>
        <w:top w:val="none" w:sz="0" w:space="0" w:color="auto"/>
        <w:left w:val="none" w:sz="0" w:space="0" w:color="auto"/>
        <w:bottom w:val="none" w:sz="0" w:space="0" w:color="auto"/>
        <w:right w:val="none" w:sz="0" w:space="0" w:color="auto"/>
      </w:divBdr>
    </w:div>
    <w:div w:id="756554436">
      <w:bodyDiv w:val="1"/>
      <w:marLeft w:val="0"/>
      <w:marRight w:val="0"/>
      <w:marTop w:val="0"/>
      <w:marBottom w:val="0"/>
      <w:divBdr>
        <w:top w:val="none" w:sz="0" w:space="0" w:color="auto"/>
        <w:left w:val="none" w:sz="0" w:space="0" w:color="auto"/>
        <w:bottom w:val="none" w:sz="0" w:space="0" w:color="auto"/>
        <w:right w:val="none" w:sz="0" w:space="0" w:color="auto"/>
      </w:divBdr>
    </w:div>
    <w:div w:id="762535486">
      <w:bodyDiv w:val="1"/>
      <w:marLeft w:val="0"/>
      <w:marRight w:val="0"/>
      <w:marTop w:val="0"/>
      <w:marBottom w:val="0"/>
      <w:divBdr>
        <w:top w:val="none" w:sz="0" w:space="0" w:color="auto"/>
        <w:left w:val="none" w:sz="0" w:space="0" w:color="auto"/>
        <w:bottom w:val="none" w:sz="0" w:space="0" w:color="auto"/>
        <w:right w:val="none" w:sz="0" w:space="0" w:color="auto"/>
      </w:divBdr>
    </w:div>
    <w:div w:id="767506608">
      <w:bodyDiv w:val="1"/>
      <w:marLeft w:val="0"/>
      <w:marRight w:val="0"/>
      <w:marTop w:val="0"/>
      <w:marBottom w:val="0"/>
      <w:divBdr>
        <w:top w:val="none" w:sz="0" w:space="0" w:color="auto"/>
        <w:left w:val="none" w:sz="0" w:space="0" w:color="auto"/>
        <w:bottom w:val="none" w:sz="0" w:space="0" w:color="auto"/>
        <w:right w:val="none" w:sz="0" w:space="0" w:color="auto"/>
      </w:divBdr>
    </w:div>
    <w:div w:id="773137117">
      <w:bodyDiv w:val="1"/>
      <w:marLeft w:val="0"/>
      <w:marRight w:val="0"/>
      <w:marTop w:val="0"/>
      <w:marBottom w:val="0"/>
      <w:divBdr>
        <w:top w:val="none" w:sz="0" w:space="0" w:color="auto"/>
        <w:left w:val="none" w:sz="0" w:space="0" w:color="auto"/>
        <w:bottom w:val="none" w:sz="0" w:space="0" w:color="auto"/>
        <w:right w:val="none" w:sz="0" w:space="0" w:color="auto"/>
      </w:divBdr>
    </w:div>
    <w:div w:id="773328650">
      <w:bodyDiv w:val="1"/>
      <w:marLeft w:val="0"/>
      <w:marRight w:val="0"/>
      <w:marTop w:val="0"/>
      <w:marBottom w:val="0"/>
      <w:divBdr>
        <w:top w:val="none" w:sz="0" w:space="0" w:color="auto"/>
        <w:left w:val="none" w:sz="0" w:space="0" w:color="auto"/>
        <w:bottom w:val="none" w:sz="0" w:space="0" w:color="auto"/>
        <w:right w:val="none" w:sz="0" w:space="0" w:color="auto"/>
      </w:divBdr>
    </w:div>
    <w:div w:id="776292173">
      <w:bodyDiv w:val="1"/>
      <w:marLeft w:val="0"/>
      <w:marRight w:val="0"/>
      <w:marTop w:val="0"/>
      <w:marBottom w:val="0"/>
      <w:divBdr>
        <w:top w:val="none" w:sz="0" w:space="0" w:color="auto"/>
        <w:left w:val="none" w:sz="0" w:space="0" w:color="auto"/>
        <w:bottom w:val="none" w:sz="0" w:space="0" w:color="auto"/>
        <w:right w:val="none" w:sz="0" w:space="0" w:color="auto"/>
      </w:divBdr>
    </w:div>
    <w:div w:id="777523646">
      <w:bodyDiv w:val="1"/>
      <w:marLeft w:val="0"/>
      <w:marRight w:val="0"/>
      <w:marTop w:val="0"/>
      <w:marBottom w:val="0"/>
      <w:divBdr>
        <w:top w:val="none" w:sz="0" w:space="0" w:color="auto"/>
        <w:left w:val="none" w:sz="0" w:space="0" w:color="auto"/>
        <w:bottom w:val="none" w:sz="0" w:space="0" w:color="auto"/>
        <w:right w:val="none" w:sz="0" w:space="0" w:color="auto"/>
      </w:divBdr>
    </w:div>
    <w:div w:id="778377201">
      <w:bodyDiv w:val="1"/>
      <w:marLeft w:val="0"/>
      <w:marRight w:val="0"/>
      <w:marTop w:val="0"/>
      <w:marBottom w:val="0"/>
      <w:divBdr>
        <w:top w:val="none" w:sz="0" w:space="0" w:color="auto"/>
        <w:left w:val="none" w:sz="0" w:space="0" w:color="auto"/>
        <w:bottom w:val="none" w:sz="0" w:space="0" w:color="auto"/>
        <w:right w:val="none" w:sz="0" w:space="0" w:color="auto"/>
      </w:divBdr>
    </w:div>
    <w:div w:id="791750828">
      <w:bodyDiv w:val="1"/>
      <w:marLeft w:val="0"/>
      <w:marRight w:val="0"/>
      <w:marTop w:val="0"/>
      <w:marBottom w:val="0"/>
      <w:divBdr>
        <w:top w:val="none" w:sz="0" w:space="0" w:color="auto"/>
        <w:left w:val="none" w:sz="0" w:space="0" w:color="auto"/>
        <w:bottom w:val="none" w:sz="0" w:space="0" w:color="auto"/>
        <w:right w:val="none" w:sz="0" w:space="0" w:color="auto"/>
      </w:divBdr>
    </w:div>
    <w:div w:id="802161503">
      <w:bodyDiv w:val="1"/>
      <w:marLeft w:val="0"/>
      <w:marRight w:val="0"/>
      <w:marTop w:val="0"/>
      <w:marBottom w:val="0"/>
      <w:divBdr>
        <w:top w:val="none" w:sz="0" w:space="0" w:color="auto"/>
        <w:left w:val="none" w:sz="0" w:space="0" w:color="auto"/>
        <w:bottom w:val="none" w:sz="0" w:space="0" w:color="auto"/>
        <w:right w:val="none" w:sz="0" w:space="0" w:color="auto"/>
      </w:divBdr>
    </w:div>
    <w:div w:id="805320075">
      <w:bodyDiv w:val="1"/>
      <w:marLeft w:val="0"/>
      <w:marRight w:val="0"/>
      <w:marTop w:val="0"/>
      <w:marBottom w:val="0"/>
      <w:divBdr>
        <w:top w:val="none" w:sz="0" w:space="0" w:color="auto"/>
        <w:left w:val="none" w:sz="0" w:space="0" w:color="auto"/>
        <w:bottom w:val="none" w:sz="0" w:space="0" w:color="auto"/>
        <w:right w:val="none" w:sz="0" w:space="0" w:color="auto"/>
      </w:divBdr>
    </w:div>
    <w:div w:id="811949741">
      <w:bodyDiv w:val="1"/>
      <w:marLeft w:val="0"/>
      <w:marRight w:val="0"/>
      <w:marTop w:val="0"/>
      <w:marBottom w:val="0"/>
      <w:divBdr>
        <w:top w:val="none" w:sz="0" w:space="0" w:color="auto"/>
        <w:left w:val="none" w:sz="0" w:space="0" w:color="auto"/>
        <w:bottom w:val="none" w:sz="0" w:space="0" w:color="auto"/>
        <w:right w:val="none" w:sz="0" w:space="0" w:color="auto"/>
      </w:divBdr>
    </w:div>
    <w:div w:id="820541657">
      <w:bodyDiv w:val="1"/>
      <w:marLeft w:val="0"/>
      <w:marRight w:val="0"/>
      <w:marTop w:val="0"/>
      <w:marBottom w:val="0"/>
      <w:divBdr>
        <w:top w:val="none" w:sz="0" w:space="0" w:color="auto"/>
        <w:left w:val="none" w:sz="0" w:space="0" w:color="auto"/>
        <w:bottom w:val="none" w:sz="0" w:space="0" w:color="auto"/>
        <w:right w:val="none" w:sz="0" w:space="0" w:color="auto"/>
      </w:divBdr>
    </w:div>
    <w:div w:id="837499010">
      <w:bodyDiv w:val="1"/>
      <w:marLeft w:val="0"/>
      <w:marRight w:val="0"/>
      <w:marTop w:val="0"/>
      <w:marBottom w:val="0"/>
      <w:divBdr>
        <w:top w:val="none" w:sz="0" w:space="0" w:color="auto"/>
        <w:left w:val="none" w:sz="0" w:space="0" w:color="auto"/>
        <w:bottom w:val="none" w:sz="0" w:space="0" w:color="auto"/>
        <w:right w:val="none" w:sz="0" w:space="0" w:color="auto"/>
      </w:divBdr>
    </w:div>
    <w:div w:id="839469610">
      <w:bodyDiv w:val="1"/>
      <w:marLeft w:val="0"/>
      <w:marRight w:val="0"/>
      <w:marTop w:val="0"/>
      <w:marBottom w:val="0"/>
      <w:divBdr>
        <w:top w:val="none" w:sz="0" w:space="0" w:color="auto"/>
        <w:left w:val="none" w:sz="0" w:space="0" w:color="auto"/>
        <w:bottom w:val="none" w:sz="0" w:space="0" w:color="auto"/>
        <w:right w:val="none" w:sz="0" w:space="0" w:color="auto"/>
      </w:divBdr>
    </w:div>
    <w:div w:id="841119645">
      <w:bodyDiv w:val="1"/>
      <w:marLeft w:val="0"/>
      <w:marRight w:val="0"/>
      <w:marTop w:val="0"/>
      <w:marBottom w:val="0"/>
      <w:divBdr>
        <w:top w:val="none" w:sz="0" w:space="0" w:color="auto"/>
        <w:left w:val="none" w:sz="0" w:space="0" w:color="auto"/>
        <w:bottom w:val="none" w:sz="0" w:space="0" w:color="auto"/>
        <w:right w:val="none" w:sz="0" w:space="0" w:color="auto"/>
      </w:divBdr>
    </w:div>
    <w:div w:id="842628408">
      <w:bodyDiv w:val="1"/>
      <w:marLeft w:val="0"/>
      <w:marRight w:val="0"/>
      <w:marTop w:val="0"/>
      <w:marBottom w:val="0"/>
      <w:divBdr>
        <w:top w:val="none" w:sz="0" w:space="0" w:color="auto"/>
        <w:left w:val="none" w:sz="0" w:space="0" w:color="auto"/>
        <w:bottom w:val="none" w:sz="0" w:space="0" w:color="auto"/>
        <w:right w:val="none" w:sz="0" w:space="0" w:color="auto"/>
      </w:divBdr>
    </w:div>
    <w:div w:id="846673290">
      <w:bodyDiv w:val="1"/>
      <w:marLeft w:val="0"/>
      <w:marRight w:val="0"/>
      <w:marTop w:val="0"/>
      <w:marBottom w:val="0"/>
      <w:divBdr>
        <w:top w:val="none" w:sz="0" w:space="0" w:color="auto"/>
        <w:left w:val="none" w:sz="0" w:space="0" w:color="auto"/>
        <w:bottom w:val="none" w:sz="0" w:space="0" w:color="auto"/>
        <w:right w:val="none" w:sz="0" w:space="0" w:color="auto"/>
      </w:divBdr>
    </w:div>
    <w:div w:id="860902402">
      <w:bodyDiv w:val="1"/>
      <w:marLeft w:val="0"/>
      <w:marRight w:val="0"/>
      <w:marTop w:val="0"/>
      <w:marBottom w:val="0"/>
      <w:divBdr>
        <w:top w:val="none" w:sz="0" w:space="0" w:color="auto"/>
        <w:left w:val="none" w:sz="0" w:space="0" w:color="auto"/>
        <w:bottom w:val="none" w:sz="0" w:space="0" w:color="auto"/>
        <w:right w:val="none" w:sz="0" w:space="0" w:color="auto"/>
      </w:divBdr>
    </w:div>
    <w:div w:id="867833793">
      <w:bodyDiv w:val="1"/>
      <w:marLeft w:val="0"/>
      <w:marRight w:val="0"/>
      <w:marTop w:val="0"/>
      <w:marBottom w:val="0"/>
      <w:divBdr>
        <w:top w:val="none" w:sz="0" w:space="0" w:color="auto"/>
        <w:left w:val="none" w:sz="0" w:space="0" w:color="auto"/>
        <w:bottom w:val="none" w:sz="0" w:space="0" w:color="auto"/>
        <w:right w:val="none" w:sz="0" w:space="0" w:color="auto"/>
      </w:divBdr>
    </w:div>
    <w:div w:id="870874072">
      <w:bodyDiv w:val="1"/>
      <w:marLeft w:val="0"/>
      <w:marRight w:val="0"/>
      <w:marTop w:val="0"/>
      <w:marBottom w:val="0"/>
      <w:divBdr>
        <w:top w:val="none" w:sz="0" w:space="0" w:color="auto"/>
        <w:left w:val="none" w:sz="0" w:space="0" w:color="auto"/>
        <w:bottom w:val="none" w:sz="0" w:space="0" w:color="auto"/>
        <w:right w:val="none" w:sz="0" w:space="0" w:color="auto"/>
      </w:divBdr>
    </w:div>
    <w:div w:id="871264463">
      <w:bodyDiv w:val="1"/>
      <w:marLeft w:val="0"/>
      <w:marRight w:val="0"/>
      <w:marTop w:val="0"/>
      <w:marBottom w:val="0"/>
      <w:divBdr>
        <w:top w:val="none" w:sz="0" w:space="0" w:color="auto"/>
        <w:left w:val="none" w:sz="0" w:space="0" w:color="auto"/>
        <w:bottom w:val="none" w:sz="0" w:space="0" w:color="auto"/>
        <w:right w:val="none" w:sz="0" w:space="0" w:color="auto"/>
      </w:divBdr>
    </w:div>
    <w:div w:id="877164741">
      <w:bodyDiv w:val="1"/>
      <w:marLeft w:val="0"/>
      <w:marRight w:val="0"/>
      <w:marTop w:val="0"/>
      <w:marBottom w:val="0"/>
      <w:divBdr>
        <w:top w:val="none" w:sz="0" w:space="0" w:color="auto"/>
        <w:left w:val="none" w:sz="0" w:space="0" w:color="auto"/>
        <w:bottom w:val="none" w:sz="0" w:space="0" w:color="auto"/>
        <w:right w:val="none" w:sz="0" w:space="0" w:color="auto"/>
      </w:divBdr>
    </w:div>
    <w:div w:id="878321453">
      <w:bodyDiv w:val="1"/>
      <w:marLeft w:val="0"/>
      <w:marRight w:val="0"/>
      <w:marTop w:val="0"/>
      <w:marBottom w:val="0"/>
      <w:divBdr>
        <w:top w:val="none" w:sz="0" w:space="0" w:color="auto"/>
        <w:left w:val="none" w:sz="0" w:space="0" w:color="auto"/>
        <w:bottom w:val="none" w:sz="0" w:space="0" w:color="auto"/>
        <w:right w:val="none" w:sz="0" w:space="0" w:color="auto"/>
      </w:divBdr>
    </w:div>
    <w:div w:id="879123372">
      <w:bodyDiv w:val="1"/>
      <w:marLeft w:val="0"/>
      <w:marRight w:val="0"/>
      <w:marTop w:val="0"/>
      <w:marBottom w:val="0"/>
      <w:divBdr>
        <w:top w:val="none" w:sz="0" w:space="0" w:color="auto"/>
        <w:left w:val="none" w:sz="0" w:space="0" w:color="auto"/>
        <w:bottom w:val="none" w:sz="0" w:space="0" w:color="auto"/>
        <w:right w:val="none" w:sz="0" w:space="0" w:color="auto"/>
      </w:divBdr>
    </w:div>
    <w:div w:id="882520057">
      <w:bodyDiv w:val="1"/>
      <w:marLeft w:val="0"/>
      <w:marRight w:val="0"/>
      <w:marTop w:val="0"/>
      <w:marBottom w:val="0"/>
      <w:divBdr>
        <w:top w:val="none" w:sz="0" w:space="0" w:color="auto"/>
        <w:left w:val="none" w:sz="0" w:space="0" w:color="auto"/>
        <w:bottom w:val="none" w:sz="0" w:space="0" w:color="auto"/>
        <w:right w:val="none" w:sz="0" w:space="0" w:color="auto"/>
      </w:divBdr>
    </w:div>
    <w:div w:id="886450711">
      <w:bodyDiv w:val="1"/>
      <w:marLeft w:val="0"/>
      <w:marRight w:val="0"/>
      <w:marTop w:val="0"/>
      <w:marBottom w:val="0"/>
      <w:divBdr>
        <w:top w:val="none" w:sz="0" w:space="0" w:color="auto"/>
        <w:left w:val="none" w:sz="0" w:space="0" w:color="auto"/>
        <w:bottom w:val="none" w:sz="0" w:space="0" w:color="auto"/>
        <w:right w:val="none" w:sz="0" w:space="0" w:color="auto"/>
      </w:divBdr>
    </w:div>
    <w:div w:id="895513725">
      <w:bodyDiv w:val="1"/>
      <w:marLeft w:val="0"/>
      <w:marRight w:val="0"/>
      <w:marTop w:val="0"/>
      <w:marBottom w:val="0"/>
      <w:divBdr>
        <w:top w:val="none" w:sz="0" w:space="0" w:color="auto"/>
        <w:left w:val="none" w:sz="0" w:space="0" w:color="auto"/>
        <w:bottom w:val="none" w:sz="0" w:space="0" w:color="auto"/>
        <w:right w:val="none" w:sz="0" w:space="0" w:color="auto"/>
      </w:divBdr>
    </w:div>
    <w:div w:id="897865668">
      <w:bodyDiv w:val="1"/>
      <w:marLeft w:val="0"/>
      <w:marRight w:val="0"/>
      <w:marTop w:val="0"/>
      <w:marBottom w:val="0"/>
      <w:divBdr>
        <w:top w:val="none" w:sz="0" w:space="0" w:color="auto"/>
        <w:left w:val="none" w:sz="0" w:space="0" w:color="auto"/>
        <w:bottom w:val="none" w:sz="0" w:space="0" w:color="auto"/>
        <w:right w:val="none" w:sz="0" w:space="0" w:color="auto"/>
      </w:divBdr>
    </w:div>
    <w:div w:id="902106446">
      <w:bodyDiv w:val="1"/>
      <w:marLeft w:val="0"/>
      <w:marRight w:val="0"/>
      <w:marTop w:val="0"/>
      <w:marBottom w:val="0"/>
      <w:divBdr>
        <w:top w:val="none" w:sz="0" w:space="0" w:color="auto"/>
        <w:left w:val="none" w:sz="0" w:space="0" w:color="auto"/>
        <w:bottom w:val="none" w:sz="0" w:space="0" w:color="auto"/>
        <w:right w:val="none" w:sz="0" w:space="0" w:color="auto"/>
      </w:divBdr>
    </w:div>
    <w:div w:id="902984579">
      <w:bodyDiv w:val="1"/>
      <w:marLeft w:val="0"/>
      <w:marRight w:val="0"/>
      <w:marTop w:val="0"/>
      <w:marBottom w:val="0"/>
      <w:divBdr>
        <w:top w:val="none" w:sz="0" w:space="0" w:color="auto"/>
        <w:left w:val="none" w:sz="0" w:space="0" w:color="auto"/>
        <w:bottom w:val="none" w:sz="0" w:space="0" w:color="auto"/>
        <w:right w:val="none" w:sz="0" w:space="0" w:color="auto"/>
      </w:divBdr>
    </w:div>
    <w:div w:id="907499261">
      <w:bodyDiv w:val="1"/>
      <w:marLeft w:val="0"/>
      <w:marRight w:val="0"/>
      <w:marTop w:val="0"/>
      <w:marBottom w:val="0"/>
      <w:divBdr>
        <w:top w:val="none" w:sz="0" w:space="0" w:color="auto"/>
        <w:left w:val="none" w:sz="0" w:space="0" w:color="auto"/>
        <w:bottom w:val="none" w:sz="0" w:space="0" w:color="auto"/>
        <w:right w:val="none" w:sz="0" w:space="0" w:color="auto"/>
      </w:divBdr>
    </w:div>
    <w:div w:id="924265775">
      <w:bodyDiv w:val="1"/>
      <w:marLeft w:val="0"/>
      <w:marRight w:val="0"/>
      <w:marTop w:val="0"/>
      <w:marBottom w:val="0"/>
      <w:divBdr>
        <w:top w:val="none" w:sz="0" w:space="0" w:color="auto"/>
        <w:left w:val="none" w:sz="0" w:space="0" w:color="auto"/>
        <w:bottom w:val="none" w:sz="0" w:space="0" w:color="auto"/>
        <w:right w:val="none" w:sz="0" w:space="0" w:color="auto"/>
      </w:divBdr>
    </w:div>
    <w:div w:id="925117712">
      <w:bodyDiv w:val="1"/>
      <w:marLeft w:val="0"/>
      <w:marRight w:val="0"/>
      <w:marTop w:val="0"/>
      <w:marBottom w:val="0"/>
      <w:divBdr>
        <w:top w:val="none" w:sz="0" w:space="0" w:color="auto"/>
        <w:left w:val="none" w:sz="0" w:space="0" w:color="auto"/>
        <w:bottom w:val="none" w:sz="0" w:space="0" w:color="auto"/>
        <w:right w:val="none" w:sz="0" w:space="0" w:color="auto"/>
      </w:divBdr>
    </w:div>
    <w:div w:id="930238879">
      <w:bodyDiv w:val="1"/>
      <w:marLeft w:val="0"/>
      <w:marRight w:val="0"/>
      <w:marTop w:val="0"/>
      <w:marBottom w:val="0"/>
      <w:divBdr>
        <w:top w:val="none" w:sz="0" w:space="0" w:color="auto"/>
        <w:left w:val="none" w:sz="0" w:space="0" w:color="auto"/>
        <w:bottom w:val="none" w:sz="0" w:space="0" w:color="auto"/>
        <w:right w:val="none" w:sz="0" w:space="0" w:color="auto"/>
      </w:divBdr>
    </w:div>
    <w:div w:id="931939007">
      <w:bodyDiv w:val="1"/>
      <w:marLeft w:val="0"/>
      <w:marRight w:val="0"/>
      <w:marTop w:val="0"/>
      <w:marBottom w:val="0"/>
      <w:divBdr>
        <w:top w:val="none" w:sz="0" w:space="0" w:color="auto"/>
        <w:left w:val="none" w:sz="0" w:space="0" w:color="auto"/>
        <w:bottom w:val="none" w:sz="0" w:space="0" w:color="auto"/>
        <w:right w:val="none" w:sz="0" w:space="0" w:color="auto"/>
      </w:divBdr>
    </w:div>
    <w:div w:id="943922519">
      <w:bodyDiv w:val="1"/>
      <w:marLeft w:val="0"/>
      <w:marRight w:val="0"/>
      <w:marTop w:val="0"/>
      <w:marBottom w:val="0"/>
      <w:divBdr>
        <w:top w:val="none" w:sz="0" w:space="0" w:color="auto"/>
        <w:left w:val="none" w:sz="0" w:space="0" w:color="auto"/>
        <w:bottom w:val="none" w:sz="0" w:space="0" w:color="auto"/>
        <w:right w:val="none" w:sz="0" w:space="0" w:color="auto"/>
      </w:divBdr>
    </w:div>
    <w:div w:id="944775062">
      <w:bodyDiv w:val="1"/>
      <w:marLeft w:val="0"/>
      <w:marRight w:val="0"/>
      <w:marTop w:val="0"/>
      <w:marBottom w:val="0"/>
      <w:divBdr>
        <w:top w:val="none" w:sz="0" w:space="0" w:color="auto"/>
        <w:left w:val="none" w:sz="0" w:space="0" w:color="auto"/>
        <w:bottom w:val="none" w:sz="0" w:space="0" w:color="auto"/>
        <w:right w:val="none" w:sz="0" w:space="0" w:color="auto"/>
      </w:divBdr>
    </w:div>
    <w:div w:id="947273093">
      <w:bodyDiv w:val="1"/>
      <w:marLeft w:val="0"/>
      <w:marRight w:val="0"/>
      <w:marTop w:val="0"/>
      <w:marBottom w:val="0"/>
      <w:divBdr>
        <w:top w:val="none" w:sz="0" w:space="0" w:color="auto"/>
        <w:left w:val="none" w:sz="0" w:space="0" w:color="auto"/>
        <w:bottom w:val="none" w:sz="0" w:space="0" w:color="auto"/>
        <w:right w:val="none" w:sz="0" w:space="0" w:color="auto"/>
      </w:divBdr>
    </w:div>
    <w:div w:id="952132866">
      <w:bodyDiv w:val="1"/>
      <w:marLeft w:val="0"/>
      <w:marRight w:val="0"/>
      <w:marTop w:val="0"/>
      <w:marBottom w:val="0"/>
      <w:divBdr>
        <w:top w:val="none" w:sz="0" w:space="0" w:color="auto"/>
        <w:left w:val="none" w:sz="0" w:space="0" w:color="auto"/>
        <w:bottom w:val="none" w:sz="0" w:space="0" w:color="auto"/>
        <w:right w:val="none" w:sz="0" w:space="0" w:color="auto"/>
      </w:divBdr>
    </w:div>
    <w:div w:id="954364893">
      <w:bodyDiv w:val="1"/>
      <w:marLeft w:val="0"/>
      <w:marRight w:val="0"/>
      <w:marTop w:val="0"/>
      <w:marBottom w:val="0"/>
      <w:divBdr>
        <w:top w:val="none" w:sz="0" w:space="0" w:color="auto"/>
        <w:left w:val="none" w:sz="0" w:space="0" w:color="auto"/>
        <w:bottom w:val="none" w:sz="0" w:space="0" w:color="auto"/>
        <w:right w:val="none" w:sz="0" w:space="0" w:color="auto"/>
      </w:divBdr>
    </w:div>
    <w:div w:id="958148988">
      <w:bodyDiv w:val="1"/>
      <w:marLeft w:val="0"/>
      <w:marRight w:val="0"/>
      <w:marTop w:val="0"/>
      <w:marBottom w:val="0"/>
      <w:divBdr>
        <w:top w:val="none" w:sz="0" w:space="0" w:color="auto"/>
        <w:left w:val="none" w:sz="0" w:space="0" w:color="auto"/>
        <w:bottom w:val="none" w:sz="0" w:space="0" w:color="auto"/>
        <w:right w:val="none" w:sz="0" w:space="0" w:color="auto"/>
      </w:divBdr>
    </w:div>
    <w:div w:id="958758690">
      <w:bodyDiv w:val="1"/>
      <w:marLeft w:val="0"/>
      <w:marRight w:val="0"/>
      <w:marTop w:val="0"/>
      <w:marBottom w:val="0"/>
      <w:divBdr>
        <w:top w:val="none" w:sz="0" w:space="0" w:color="auto"/>
        <w:left w:val="none" w:sz="0" w:space="0" w:color="auto"/>
        <w:bottom w:val="none" w:sz="0" w:space="0" w:color="auto"/>
        <w:right w:val="none" w:sz="0" w:space="0" w:color="auto"/>
      </w:divBdr>
    </w:div>
    <w:div w:id="963342857">
      <w:bodyDiv w:val="1"/>
      <w:marLeft w:val="0"/>
      <w:marRight w:val="0"/>
      <w:marTop w:val="0"/>
      <w:marBottom w:val="0"/>
      <w:divBdr>
        <w:top w:val="none" w:sz="0" w:space="0" w:color="auto"/>
        <w:left w:val="none" w:sz="0" w:space="0" w:color="auto"/>
        <w:bottom w:val="none" w:sz="0" w:space="0" w:color="auto"/>
        <w:right w:val="none" w:sz="0" w:space="0" w:color="auto"/>
      </w:divBdr>
    </w:div>
    <w:div w:id="971910163">
      <w:bodyDiv w:val="1"/>
      <w:marLeft w:val="0"/>
      <w:marRight w:val="0"/>
      <w:marTop w:val="0"/>
      <w:marBottom w:val="0"/>
      <w:divBdr>
        <w:top w:val="none" w:sz="0" w:space="0" w:color="auto"/>
        <w:left w:val="none" w:sz="0" w:space="0" w:color="auto"/>
        <w:bottom w:val="none" w:sz="0" w:space="0" w:color="auto"/>
        <w:right w:val="none" w:sz="0" w:space="0" w:color="auto"/>
      </w:divBdr>
    </w:div>
    <w:div w:id="974455386">
      <w:bodyDiv w:val="1"/>
      <w:marLeft w:val="0"/>
      <w:marRight w:val="0"/>
      <w:marTop w:val="0"/>
      <w:marBottom w:val="0"/>
      <w:divBdr>
        <w:top w:val="none" w:sz="0" w:space="0" w:color="auto"/>
        <w:left w:val="none" w:sz="0" w:space="0" w:color="auto"/>
        <w:bottom w:val="none" w:sz="0" w:space="0" w:color="auto"/>
        <w:right w:val="none" w:sz="0" w:space="0" w:color="auto"/>
      </w:divBdr>
    </w:div>
    <w:div w:id="974531058">
      <w:bodyDiv w:val="1"/>
      <w:marLeft w:val="0"/>
      <w:marRight w:val="0"/>
      <w:marTop w:val="0"/>
      <w:marBottom w:val="0"/>
      <w:divBdr>
        <w:top w:val="none" w:sz="0" w:space="0" w:color="auto"/>
        <w:left w:val="none" w:sz="0" w:space="0" w:color="auto"/>
        <w:bottom w:val="none" w:sz="0" w:space="0" w:color="auto"/>
        <w:right w:val="none" w:sz="0" w:space="0" w:color="auto"/>
      </w:divBdr>
    </w:div>
    <w:div w:id="983699471">
      <w:bodyDiv w:val="1"/>
      <w:marLeft w:val="0"/>
      <w:marRight w:val="0"/>
      <w:marTop w:val="0"/>
      <w:marBottom w:val="0"/>
      <w:divBdr>
        <w:top w:val="none" w:sz="0" w:space="0" w:color="auto"/>
        <w:left w:val="none" w:sz="0" w:space="0" w:color="auto"/>
        <w:bottom w:val="none" w:sz="0" w:space="0" w:color="auto"/>
        <w:right w:val="none" w:sz="0" w:space="0" w:color="auto"/>
      </w:divBdr>
    </w:div>
    <w:div w:id="985165619">
      <w:bodyDiv w:val="1"/>
      <w:marLeft w:val="0"/>
      <w:marRight w:val="0"/>
      <w:marTop w:val="0"/>
      <w:marBottom w:val="0"/>
      <w:divBdr>
        <w:top w:val="none" w:sz="0" w:space="0" w:color="auto"/>
        <w:left w:val="none" w:sz="0" w:space="0" w:color="auto"/>
        <w:bottom w:val="none" w:sz="0" w:space="0" w:color="auto"/>
        <w:right w:val="none" w:sz="0" w:space="0" w:color="auto"/>
      </w:divBdr>
    </w:div>
    <w:div w:id="986784670">
      <w:bodyDiv w:val="1"/>
      <w:marLeft w:val="0"/>
      <w:marRight w:val="0"/>
      <w:marTop w:val="0"/>
      <w:marBottom w:val="0"/>
      <w:divBdr>
        <w:top w:val="none" w:sz="0" w:space="0" w:color="auto"/>
        <w:left w:val="none" w:sz="0" w:space="0" w:color="auto"/>
        <w:bottom w:val="none" w:sz="0" w:space="0" w:color="auto"/>
        <w:right w:val="none" w:sz="0" w:space="0" w:color="auto"/>
      </w:divBdr>
    </w:div>
    <w:div w:id="989943223">
      <w:bodyDiv w:val="1"/>
      <w:marLeft w:val="0"/>
      <w:marRight w:val="0"/>
      <w:marTop w:val="0"/>
      <w:marBottom w:val="0"/>
      <w:divBdr>
        <w:top w:val="none" w:sz="0" w:space="0" w:color="auto"/>
        <w:left w:val="none" w:sz="0" w:space="0" w:color="auto"/>
        <w:bottom w:val="none" w:sz="0" w:space="0" w:color="auto"/>
        <w:right w:val="none" w:sz="0" w:space="0" w:color="auto"/>
      </w:divBdr>
    </w:div>
    <w:div w:id="998193281">
      <w:bodyDiv w:val="1"/>
      <w:marLeft w:val="0"/>
      <w:marRight w:val="0"/>
      <w:marTop w:val="0"/>
      <w:marBottom w:val="0"/>
      <w:divBdr>
        <w:top w:val="none" w:sz="0" w:space="0" w:color="auto"/>
        <w:left w:val="none" w:sz="0" w:space="0" w:color="auto"/>
        <w:bottom w:val="none" w:sz="0" w:space="0" w:color="auto"/>
        <w:right w:val="none" w:sz="0" w:space="0" w:color="auto"/>
      </w:divBdr>
    </w:div>
    <w:div w:id="1005210053">
      <w:bodyDiv w:val="1"/>
      <w:marLeft w:val="0"/>
      <w:marRight w:val="0"/>
      <w:marTop w:val="0"/>
      <w:marBottom w:val="0"/>
      <w:divBdr>
        <w:top w:val="none" w:sz="0" w:space="0" w:color="auto"/>
        <w:left w:val="none" w:sz="0" w:space="0" w:color="auto"/>
        <w:bottom w:val="none" w:sz="0" w:space="0" w:color="auto"/>
        <w:right w:val="none" w:sz="0" w:space="0" w:color="auto"/>
      </w:divBdr>
    </w:div>
    <w:div w:id="1005281148">
      <w:bodyDiv w:val="1"/>
      <w:marLeft w:val="0"/>
      <w:marRight w:val="0"/>
      <w:marTop w:val="0"/>
      <w:marBottom w:val="0"/>
      <w:divBdr>
        <w:top w:val="none" w:sz="0" w:space="0" w:color="auto"/>
        <w:left w:val="none" w:sz="0" w:space="0" w:color="auto"/>
        <w:bottom w:val="none" w:sz="0" w:space="0" w:color="auto"/>
        <w:right w:val="none" w:sz="0" w:space="0" w:color="auto"/>
      </w:divBdr>
    </w:div>
    <w:div w:id="1008289956">
      <w:bodyDiv w:val="1"/>
      <w:marLeft w:val="0"/>
      <w:marRight w:val="0"/>
      <w:marTop w:val="0"/>
      <w:marBottom w:val="0"/>
      <w:divBdr>
        <w:top w:val="none" w:sz="0" w:space="0" w:color="auto"/>
        <w:left w:val="none" w:sz="0" w:space="0" w:color="auto"/>
        <w:bottom w:val="none" w:sz="0" w:space="0" w:color="auto"/>
        <w:right w:val="none" w:sz="0" w:space="0" w:color="auto"/>
      </w:divBdr>
    </w:div>
    <w:div w:id="1010059872">
      <w:bodyDiv w:val="1"/>
      <w:marLeft w:val="0"/>
      <w:marRight w:val="0"/>
      <w:marTop w:val="0"/>
      <w:marBottom w:val="0"/>
      <w:divBdr>
        <w:top w:val="none" w:sz="0" w:space="0" w:color="auto"/>
        <w:left w:val="none" w:sz="0" w:space="0" w:color="auto"/>
        <w:bottom w:val="none" w:sz="0" w:space="0" w:color="auto"/>
        <w:right w:val="none" w:sz="0" w:space="0" w:color="auto"/>
      </w:divBdr>
    </w:div>
    <w:div w:id="1010833214">
      <w:bodyDiv w:val="1"/>
      <w:marLeft w:val="0"/>
      <w:marRight w:val="0"/>
      <w:marTop w:val="0"/>
      <w:marBottom w:val="0"/>
      <w:divBdr>
        <w:top w:val="none" w:sz="0" w:space="0" w:color="auto"/>
        <w:left w:val="none" w:sz="0" w:space="0" w:color="auto"/>
        <w:bottom w:val="none" w:sz="0" w:space="0" w:color="auto"/>
        <w:right w:val="none" w:sz="0" w:space="0" w:color="auto"/>
      </w:divBdr>
    </w:div>
    <w:div w:id="1027868672">
      <w:bodyDiv w:val="1"/>
      <w:marLeft w:val="0"/>
      <w:marRight w:val="0"/>
      <w:marTop w:val="0"/>
      <w:marBottom w:val="0"/>
      <w:divBdr>
        <w:top w:val="none" w:sz="0" w:space="0" w:color="auto"/>
        <w:left w:val="none" w:sz="0" w:space="0" w:color="auto"/>
        <w:bottom w:val="none" w:sz="0" w:space="0" w:color="auto"/>
        <w:right w:val="none" w:sz="0" w:space="0" w:color="auto"/>
      </w:divBdr>
    </w:div>
    <w:div w:id="1032460991">
      <w:bodyDiv w:val="1"/>
      <w:marLeft w:val="0"/>
      <w:marRight w:val="0"/>
      <w:marTop w:val="0"/>
      <w:marBottom w:val="0"/>
      <w:divBdr>
        <w:top w:val="none" w:sz="0" w:space="0" w:color="auto"/>
        <w:left w:val="none" w:sz="0" w:space="0" w:color="auto"/>
        <w:bottom w:val="none" w:sz="0" w:space="0" w:color="auto"/>
        <w:right w:val="none" w:sz="0" w:space="0" w:color="auto"/>
      </w:divBdr>
    </w:div>
    <w:div w:id="1036856673">
      <w:bodyDiv w:val="1"/>
      <w:marLeft w:val="0"/>
      <w:marRight w:val="0"/>
      <w:marTop w:val="0"/>
      <w:marBottom w:val="0"/>
      <w:divBdr>
        <w:top w:val="none" w:sz="0" w:space="0" w:color="auto"/>
        <w:left w:val="none" w:sz="0" w:space="0" w:color="auto"/>
        <w:bottom w:val="none" w:sz="0" w:space="0" w:color="auto"/>
        <w:right w:val="none" w:sz="0" w:space="0" w:color="auto"/>
      </w:divBdr>
    </w:div>
    <w:div w:id="1053848859">
      <w:bodyDiv w:val="1"/>
      <w:marLeft w:val="0"/>
      <w:marRight w:val="0"/>
      <w:marTop w:val="0"/>
      <w:marBottom w:val="0"/>
      <w:divBdr>
        <w:top w:val="none" w:sz="0" w:space="0" w:color="auto"/>
        <w:left w:val="none" w:sz="0" w:space="0" w:color="auto"/>
        <w:bottom w:val="none" w:sz="0" w:space="0" w:color="auto"/>
        <w:right w:val="none" w:sz="0" w:space="0" w:color="auto"/>
      </w:divBdr>
    </w:div>
    <w:div w:id="1056784077">
      <w:bodyDiv w:val="1"/>
      <w:marLeft w:val="0"/>
      <w:marRight w:val="0"/>
      <w:marTop w:val="0"/>
      <w:marBottom w:val="0"/>
      <w:divBdr>
        <w:top w:val="none" w:sz="0" w:space="0" w:color="auto"/>
        <w:left w:val="none" w:sz="0" w:space="0" w:color="auto"/>
        <w:bottom w:val="none" w:sz="0" w:space="0" w:color="auto"/>
        <w:right w:val="none" w:sz="0" w:space="0" w:color="auto"/>
      </w:divBdr>
    </w:div>
    <w:div w:id="1059523897">
      <w:bodyDiv w:val="1"/>
      <w:marLeft w:val="0"/>
      <w:marRight w:val="0"/>
      <w:marTop w:val="0"/>
      <w:marBottom w:val="0"/>
      <w:divBdr>
        <w:top w:val="none" w:sz="0" w:space="0" w:color="auto"/>
        <w:left w:val="none" w:sz="0" w:space="0" w:color="auto"/>
        <w:bottom w:val="none" w:sz="0" w:space="0" w:color="auto"/>
        <w:right w:val="none" w:sz="0" w:space="0" w:color="auto"/>
      </w:divBdr>
    </w:div>
    <w:div w:id="1061438464">
      <w:bodyDiv w:val="1"/>
      <w:marLeft w:val="0"/>
      <w:marRight w:val="0"/>
      <w:marTop w:val="0"/>
      <w:marBottom w:val="0"/>
      <w:divBdr>
        <w:top w:val="none" w:sz="0" w:space="0" w:color="auto"/>
        <w:left w:val="none" w:sz="0" w:space="0" w:color="auto"/>
        <w:bottom w:val="none" w:sz="0" w:space="0" w:color="auto"/>
        <w:right w:val="none" w:sz="0" w:space="0" w:color="auto"/>
      </w:divBdr>
    </w:div>
    <w:div w:id="1072779525">
      <w:bodyDiv w:val="1"/>
      <w:marLeft w:val="0"/>
      <w:marRight w:val="0"/>
      <w:marTop w:val="0"/>
      <w:marBottom w:val="0"/>
      <w:divBdr>
        <w:top w:val="none" w:sz="0" w:space="0" w:color="auto"/>
        <w:left w:val="none" w:sz="0" w:space="0" w:color="auto"/>
        <w:bottom w:val="none" w:sz="0" w:space="0" w:color="auto"/>
        <w:right w:val="none" w:sz="0" w:space="0" w:color="auto"/>
      </w:divBdr>
    </w:div>
    <w:div w:id="1091044597">
      <w:bodyDiv w:val="1"/>
      <w:marLeft w:val="0"/>
      <w:marRight w:val="0"/>
      <w:marTop w:val="0"/>
      <w:marBottom w:val="0"/>
      <w:divBdr>
        <w:top w:val="none" w:sz="0" w:space="0" w:color="auto"/>
        <w:left w:val="none" w:sz="0" w:space="0" w:color="auto"/>
        <w:bottom w:val="none" w:sz="0" w:space="0" w:color="auto"/>
        <w:right w:val="none" w:sz="0" w:space="0" w:color="auto"/>
      </w:divBdr>
    </w:div>
    <w:div w:id="1099105930">
      <w:bodyDiv w:val="1"/>
      <w:marLeft w:val="0"/>
      <w:marRight w:val="0"/>
      <w:marTop w:val="0"/>
      <w:marBottom w:val="0"/>
      <w:divBdr>
        <w:top w:val="none" w:sz="0" w:space="0" w:color="auto"/>
        <w:left w:val="none" w:sz="0" w:space="0" w:color="auto"/>
        <w:bottom w:val="none" w:sz="0" w:space="0" w:color="auto"/>
        <w:right w:val="none" w:sz="0" w:space="0" w:color="auto"/>
      </w:divBdr>
    </w:div>
    <w:div w:id="1102528413">
      <w:bodyDiv w:val="1"/>
      <w:marLeft w:val="0"/>
      <w:marRight w:val="0"/>
      <w:marTop w:val="0"/>
      <w:marBottom w:val="0"/>
      <w:divBdr>
        <w:top w:val="none" w:sz="0" w:space="0" w:color="auto"/>
        <w:left w:val="none" w:sz="0" w:space="0" w:color="auto"/>
        <w:bottom w:val="none" w:sz="0" w:space="0" w:color="auto"/>
        <w:right w:val="none" w:sz="0" w:space="0" w:color="auto"/>
      </w:divBdr>
    </w:div>
    <w:div w:id="1106123452">
      <w:bodyDiv w:val="1"/>
      <w:marLeft w:val="0"/>
      <w:marRight w:val="0"/>
      <w:marTop w:val="0"/>
      <w:marBottom w:val="0"/>
      <w:divBdr>
        <w:top w:val="none" w:sz="0" w:space="0" w:color="auto"/>
        <w:left w:val="none" w:sz="0" w:space="0" w:color="auto"/>
        <w:bottom w:val="none" w:sz="0" w:space="0" w:color="auto"/>
        <w:right w:val="none" w:sz="0" w:space="0" w:color="auto"/>
      </w:divBdr>
    </w:div>
    <w:div w:id="1109621376">
      <w:bodyDiv w:val="1"/>
      <w:marLeft w:val="0"/>
      <w:marRight w:val="0"/>
      <w:marTop w:val="0"/>
      <w:marBottom w:val="0"/>
      <w:divBdr>
        <w:top w:val="none" w:sz="0" w:space="0" w:color="auto"/>
        <w:left w:val="none" w:sz="0" w:space="0" w:color="auto"/>
        <w:bottom w:val="none" w:sz="0" w:space="0" w:color="auto"/>
        <w:right w:val="none" w:sz="0" w:space="0" w:color="auto"/>
      </w:divBdr>
    </w:div>
    <w:div w:id="1112826671">
      <w:bodyDiv w:val="1"/>
      <w:marLeft w:val="0"/>
      <w:marRight w:val="0"/>
      <w:marTop w:val="0"/>
      <w:marBottom w:val="0"/>
      <w:divBdr>
        <w:top w:val="none" w:sz="0" w:space="0" w:color="auto"/>
        <w:left w:val="none" w:sz="0" w:space="0" w:color="auto"/>
        <w:bottom w:val="none" w:sz="0" w:space="0" w:color="auto"/>
        <w:right w:val="none" w:sz="0" w:space="0" w:color="auto"/>
      </w:divBdr>
    </w:div>
    <w:div w:id="1114472428">
      <w:bodyDiv w:val="1"/>
      <w:marLeft w:val="0"/>
      <w:marRight w:val="0"/>
      <w:marTop w:val="0"/>
      <w:marBottom w:val="0"/>
      <w:divBdr>
        <w:top w:val="none" w:sz="0" w:space="0" w:color="auto"/>
        <w:left w:val="none" w:sz="0" w:space="0" w:color="auto"/>
        <w:bottom w:val="none" w:sz="0" w:space="0" w:color="auto"/>
        <w:right w:val="none" w:sz="0" w:space="0" w:color="auto"/>
      </w:divBdr>
    </w:div>
    <w:div w:id="1115169988">
      <w:bodyDiv w:val="1"/>
      <w:marLeft w:val="0"/>
      <w:marRight w:val="0"/>
      <w:marTop w:val="0"/>
      <w:marBottom w:val="0"/>
      <w:divBdr>
        <w:top w:val="none" w:sz="0" w:space="0" w:color="auto"/>
        <w:left w:val="none" w:sz="0" w:space="0" w:color="auto"/>
        <w:bottom w:val="none" w:sz="0" w:space="0" w:color="auto"/>
        <w:right w:val="none" w:sz="0" w:space="0" w:color="auto"/>
      </w:divBdr>
    </w:div>
    <w:div w:id="1115977573">
      <w:bodyDiv w:val="1"/>
      <w:marLeft w:val="0"/>
      <w:marRight w:val="0"/>
      <w:marTop w:val="0"/>
      <w:marBottom w:val="0"/>
      <w:divBdr>
        <w:top w:val="none" w:sz="0" w:space="0" w:color="auto"/>
        <w:left w:val="none" w:sz="0" w:space="0" w:color="auto"/>
        <w:bottom w:val="none" w:sz="0" w:space="0" w:color="auto"/>
        <w:right w:val="none" w:sz="0" w:space="0" w:color="auto"/>
      </w:divBdr>
    </w:div>
    <w:div w:id="1119029267">
      <w:bodyDiv w:val="1"/>
      <w:marLeft w:val="0"/>
      <w:marRight w:val="0"/>
      <w:marTop w:val="0"/>
      <w:marBottom w:val="0"/>
      <w:divBdr>
        <w:top w:val="none" w:sz="0" w:space="0" w:color="auto"/>
        <w:left w:val="none" w:sz="0" w:space="0" w:color="auto"/>
        <w:bottom w:val="none" w:sz="0" w:space="0" w:color="auto"/>
        <w:right w:val="none" w:sz="0" w:space="0" w:color="auto"/>
      </w:divBdr>
    </w:div>
    <w:div w:id="1121801484">
      <w:bodyDiv w:val="1"/>
      <w:marLeft w:val="0"/>
      <w:marRight w:val="0"/>
      <w:marTop w:val="0"/>
      <w:marBottom w:val="0"/>
      <w:divBdr>
        <w:top w:val="none" w:sz="0" w:space="0" w:color="auto"/>
        <w:left w:val="none" w:sz="0" w:space="0" w:color="auto"/>
        <w:bottom w:val="none" w:sz="0" w:space="0" w:color="auto"/>
        <w:right w:val="none" w:sz="0" w:space="0" w:color="auto"/>
      </w:divBdr>
    </w:div>
    <w:div w:id="1133332975">
      <w:bodyDiv w:val="1"/>
      <w:marLeft w:val="0"/>
      <w:marRight w:val="0"/>
      <w:marTop w:val="0"/>
      <w:marBottom w:val="0"/>
      <w:divBdr>
        <w:top w:val="none" w:sz="0" w:space="0" w:color="auto"/>
        <w:left w:val="none" w:sz="0" w:space="0" w:color="auto"/>
        <w:bottom w:val="none" w:sz="0" w:space="0" w:color="auto"/>
        <w:right w:val="none" w:sz="0" w:space="0" w:color="auto"/>
      </w:divBdr>
    </w:div>
    <w:div w:id="1136801936">
      <w:bodyDiv w:val="1"/>
      <w:marLeft w:val="0"/>
      <w:marRight w:val="0"/>
      <w:marTop w:val="0"/>
      <w:marBottom w:val="0"/>
      <w:divBdr>
        <w:top w:val="none" w:sz="0" w:space="0" w:color="auto"/>
        <w:left w:val="none" w:sz="0" w:space="0" w:color="auto"/>
        <w:bottom w:val="none" w:sz="0" w:space="0" w:color="auto"/>
        <w:right w:val="none" w:sz="0" w:space="0" w:color="auto"/>
      </w:divBdr>
    </w:div>
    <w:div w:id="1137799692">
      <w:bodyDiv w:val="1"/>
      <w:marLeft w:val="0"/>
      <w:marRight w:val="0"/>
      <w:marTop w:val="0"/>
      <w:marBottom w:val="0"/>
      <w:divBdr>
        <w:top w:val="none" w:sz="0" w:space="0" w:color="auto"/>
        <w:left w:val="none" w:sz="0" w:space="0" w:color="auto"/>
        <w:bottom w:val="none" w:sz="0" w:space="0" w:color="auto"/>
        <w:right w:val="none" w:sz="0" w:space="0" w:color="auto"/>
      </w:divBdr>
    </w:div>
    <w:div w:id="1138113657">
      <w:bodyDiv w:val="1"/>
      <w:marLeft w:val="0"/>
      <w:marRight w:val="0"/>
      <w:marTop w:val="0"/>
      <w:marBottom w:val="0"/>
      <w:divBdr>
        <w:top w:val="none" w:sz="0" w:space="0" w:color="auto"/>
        <w:left w:val="none" w:sz="0" w:space="0" w:color="auto"/>
        <w:bottom w:val="none" w:sz="0" w:space="0" w:color="auto"/>
        <w:right w:val="none" w:sz="0" w:space="0" w:color="auto"/>
      </w:divBdr>
    </w:div>
    <w:div w:id="1146043687">
      <w:bodyDiv w:val="1"/>
      <w:marLeft w:val="0"/>
      <w:marRight w:val="0"/>
      <w:marTop w:val="0"/>
      <w:marBottom w:val="0"/>
      <w:divBdr>
        <w:top w:val="none" w:sz="0" w:space="0" w:color="auto"/>
        <w:left w:val="none" w:sz="0" w:space="0" w:color="auto"/>
        <w:bottom w:val="none" w:sz="0" w:space="0" w:color="auto"/>
        <w:right w:val="none" w:sz="0" w:space="0" w:color="auto"/>
      </w:divBdr>
    </w:div>
    <w:div w:id="1157068614">
      <w:bodyDiv w:val="1"/>
      <w:marLeft w:val="0"/>
      <w:marRight w:val="0"/>
      <w:marTop w:val="0"/>
      <w:marBottom w:val="0"/>
      <w:divBdr>
        <w:top w:val="none" w:sz="0" w:space="0" w:color="auto"/>
        <w:left w:val="none" w:sz="0" w:space="0" w:color="auto"/>
        <w:bottom w:val="none" w:sz="0" w:space="0" w:color="auto"/>
        <w:right w:val="none" w:sz="0" w:space="0" w:color="auto"/>
      </w:divBdr>
    </w:div>
    <w:div w:id="1159613490">
      <w:bodyDiv w:val="1"/>
      <w:marLeft w:val="0"/>
      <w:marRight w:val="0"/>
      <w:marTop w:val="0"/>
      <w:marBottom w:val="0"/>
      <w:divBdr>
        <w:top w:val="none" w:sz="0" w:space="0" w:color="auto"/>
        <w:left w:val="none" w:sz="0" w:space="0" w:color="auto"/>
        <w:bottom w:val="none" w:sz="0" w:space="0" w:color="auto"/>
        <w:right w:val="none" w:sz="0" w:space="0" w:color="auto"/>
      </w:divBdr>
    </w:div>
    <w:div w:id="1160541341">
      <w:bodyDiv w:val="1"/>
      <w:marLeft w:val="0"/>
      <w:marRight w:val="0"/>
      <w:marTop w:val="0"/>
      <w:marBottom w:val="0"/>
      <w:divBdr>
        <w:top w:val="none" w:sz="0" w:space="0" w:color="auto"/>
        <w:left w:val="none" w:sz="0" w:space="0" w:color="auto"/>
        <w:bottom w:val="none" w:sz="0" w:space="0" w:color="auto"/>
        <w:right w:val="none" w:sz="0" w:space="0" w:color="auto"/>
      </w:divBdr>
    </w:div>
    <w:div w:id="1163623531">
      <w:bodyDiv w:val="1"/>
      <w:marLeft w:val="0"/>
      <w:marRight w:val="0"/>
      <w:marTop w:val="0"/>
      <w:marBottom w:val="0"/>
      <w:divBdr>
        <w:top w:val="none" w:sz="0" w:space="0" w:color="auto"/>
        <w:left w:val="none" w:sz="0" w:space="0" w:color="auto"/>
        <w:bottom w:val="none" w:sz="0" w:space="0" w:color="auto"/>
        <w:right w:val="none" w:sz="0" w:space="0" w:color="auto"/>
      </w:divBdr>
    </w:div>
    <w:div w:id="1165899652">
      <w:bodyDiv w:val="1"/>
      <w:marLeft w:val="0"/>
      <w:marRight w:val="0"/>
      <w:marTop w:val="0"/>
      <w:marBottom w:val="0"/>
      <w:divBdr>
        <w:top w:val="none" w:sz="0" w:space="0" w:color="auto"/>
        <w:left w:val="none" w:sz="0" w:space="0" w:color="auto"/>
        <w:bottom w:val="none" w:sz="0" w:space="0" w:color="auto"/>
        <w:right w:val="none" w:sz="0" w:space="0" w:color="auto"/>
      </w:divBdr>
    </w:div>
    <w:div w:id="1166555059">
      <w:bodyDiv w:val="1"/>
      <w:marLeft w:val="0"/>
      <w:marRight w:val="0"/>
      <w:marTop w:val="0"/>
      <w:marBottom w:val="0"/>
      <w:divBdr>
        <w:top w:val="none" w:sz="0" w:space="0" w:color="auto"/>
        <w:left w:val="none" w:sz="0" w:space="0" w:color="auto"/>
        <w:bottom w:val="none" w:sz="0" w:space="0" w:color="auto"/>
        <w:right w:val="none" w:sz="0" w:space="0" w:color="auto"/>
      </w:divBdr>
    </w:div>
    <w:div w:id="1178927350">
      <w:bodyDiv w:val="1"/>
      <w:marLeft w:val="0"/>
      <w:marRight w:val="0"/>
      <w:marTop w:val="0"/>
      <w:marBottom w:val="0"/>
      <w:divBdr>
        <w:top w:val="none" w:sz="0" w:space="0" w:color="auto"/>
        <w:left w:val="none" w:sz="0" w:space="0" w:color="auto"/>
        <w:bottom w:val="none" w:sz="0" w:space="0" w:color="auto"/>
        <w:right w:val="none" w:sz="0" w:space="0" w:color="auto"/>
      </w:divBdr>
    </w:div>
    <w:div w:id="1186560641">
      <w:bodyDiv w:val="1"/>
      <w:marLeft w:val="0"/>
      <w:marRight w:val="0"/>
      <w:marTop w:val="0"/>
      <w:marBottom w:val="0"/>
      <w:divBdr>
        <w:top w:val="none" w:sz="0" w:space="0" w:color="auto"/>
        <w:left w:val="none" w:sz="0" w:space="0" w:color="auto"/>
        <w:bottom w:val="none" w:sz="0" w:space="0" w:color="auto"/>
        <w:right w:val="none" w:sz="0" w:space="0" w:color="auto"/>
      </w:divBdr>
    </w:div>
    <w:div w:id="1191260191">
      <w:bodyDiv w:val="1"/>
      <w:marLeft w:val="0"/>
      <w:marRight w:val="0"/>
      <w:marTop w:val="0"/>
      <w:marBottom w:val="0"/>
      <w:divBdr>
        <w:top w:val="none" w:sz="0" w:space="0" w:color="auto"/>
        <w:left w:val="none" w:sz="0" w:space="0" w:color="auto"/>
        <w:bottom w:val="none" w:sz="0" w:space="0" w:color="auto"/>
        <w:right w:val="none" w:sz="0" w:space="0" w:color="auto"/>
      </w:divBdr>
    </w:div>
    <w:div w:id="1193223431">
      <w:bodyDiv w:val="1"/>
      <w:marLeft w:val="0"/>
      <w:marRight w:val="0"/>
      <w:marTop w:val="0"/>
      <w:marBottom w:val="0"/>
      <w:divBdr>
        <w:top w:val="none" w:sz="0" w:space="0" w:color="auto"/>
        <w:left w:val="none" w:sz="0" w:space="0" w:color="auto"/>
        <w:bottom w:val="none" w:sz="0" w:space="0" w:color="auto"/>
        <w:right w:val="none" w:sz="0" w:space="0" w:color="auto"/>
      </w:divBdr>
    </w:div>
    <w:div w:id="1205289046">
      <w:bodyDiv w:val="1"/>
      <w:marLeft w:val="0"/>
      <w:marRight w:val="0"/>
      <w:marTop w:val="0"/>
      <w:marBottom w:val="0"/>
      <w:divBdr>
        <w:top w:val="none" w:sz="0" w:space="0" w:color="auto"/>
        <w:left w:val="none" w:sz="0" w:space="0" w:color="auto"/>
        <w:bottom w:val="none" w:sz="0" w:space="0" w:color="auto"/>
        <w:right w:val="none" w:sz="0" w:space="0" w:color="auto"/>
      </w:divBdr>
    </w:div>
    <w:div w:id="1213738475">
      <w:bodyDiv w:val="1"/>
      <w:marLeft w:val="0"/>
      <w:marRight w:val="0"/>
      <w:marTop w:val="0"/>
      <w:marBottom w:val="0"/>
      <w:divBdr>
        <w:top w:val="none" w:sz="0" w:space="0" w:color="auto"/>
        <w:left w:val="none" w:sz="0" w:space="0" w:color="auto"/>
        <w:bottom w:val="none" w:sz="0" w:space="0" w:color="auto"/>
        <w:right w:val="none" w:sz="0" w:space="0" w:color="auto"/>
      </w:divBdr>
    </w:div>
    <w:div w:id="1224871615">
      <w:bodyDiv w:val="1"/>
      <w:marLeft w:val="0"/>
      <w:marRight w:val="0"/>
      <w:marTop w:val="0"/>
      <w:marBottom w:val="0"/>
      <w:divBdr>
        <w:top w:val="none" w:sz="0" w:space="0" w:color="auto"/>
        <w:left w:val="none" w:sz="0" w:space="0" w:color="auto"/>
        <w:bottom w:val="none" w:sz="0" w:space="0" w:color="auto"/>
        <w:right w:val="none" w:sz="0" w:space="0" w:color="auto"/>
      </w:divBdr>
    </w:div>
    <w:div w:id="1226795842">
      <w:bodyDiv w:val="1"/>
      <w:marLeft w:val="0"/>
      <w:marRight w:val="0"/>
      <w:marTop w:val="0"/>
      <w:marBottom w:val="0"/>
      <w:divBdr>
        <w:top w:val="none" w:sz="0" w:space="0" w:color="auto"/>
        <w:left w:val="none" w:sz="0" w:space="0" w:color="auto"/>
        <w:bottom w:val="none" w:sz="0" w:space="0" w:color="auto"/>
        <w:right w:val="none" w:sz="0" w:space="0" w:color="auto"/>
      </w:divBdr>
    </w:div>
    <w:div w:id="1235041651">
      <w:bodyDiv w:val="1"/>
      <w:marLeft w:val="0"/>
      <w:marRight w:val="0"/>
      <w:marTop w:val="0"/>
      <w:marBottom w:val="0"/>
      <w:divBdr>
        <w:top w:val="none" w:sz="0" w:space="0" w:color="auto"/>
        <w:left w:val="none" w:sz="0" w:space="0" w:color="auto"/>
        <w:bottom w:val="none" w:sz="0" w:space="0" w:color="auto"/>
        <w:right w:val="none" w:sz="0" w:space="0" w:color="auto"/>
      </w:divBdr>
    </w:div>
    <w:div w:id="1236090044">
      <w:bodyDiv w:val="1"/>
      <w:marLeft w:val="0"/>
      <w:marRight w:val="0"/>
      <w:marTop w:val="0"/>
      <w:marBottom w:val="0"/>
      <w:divBdr>
        <w:top w:val="none" w:sz="0" w:space="0" w:color="auto"/>
        <w:left w:val="none" w:sz="0" w:space="0" w:color="auto"/>
        <w:bottom w:val="none" w:sz="0" w:space="0" w:color="auto"/>
        <w:right w:val="none" w:sz="0" w:space="0" w:color="auto"/>
      </w:divBdr>
    </w:div>
    <w:div w:id="1237475234">
      <w:bodyDiv w:val="1"/>
      <w:marLeft w:val="0"/>
      <w:marRight w:val="0"/>
      <w:marTop w:val="0"/>
      <w:marBottom w:val="0"/>
      <w:divBdr>
        <w:top w:val="none" w:sz="0" w:space="0" w:color="auto"/>
        <w:left w:val="none" w:sz="0" w:space="0" w:color="auto"/>
        <w:bottom w:val="none" w:sz="0" w:space="0" w:color="auto"/>
        <w:right w:val="none" w:sz="0" w:space="0" w:color="auto"/>
      </w:divBdr>
    </w:div>
    <w:div w:id="1238006817">
      <w:bodyDiv w:val="1"/>
      <w:marLeft w:val="0"/>
      <w:marRight w:val="0"/>
      <w:marTop w:val="0"/>
      <w:marBottom w:val="0"/>
      <w:divBdr>
        <w:top w:val="none" w:sz="0" w:space="0" w:color="auto"/>
        <w:left w:val="none" w:sz="0" w:space="0" w:color="auto"/>
        <w:bottom w:val="none" w:sz="0" w:space="0" w:color="auto"/>
        <w:right w:val="none" w:sz="0" w:space="0" w:color="auto"/>
      </w:divBdr>
    </w:div>
    <w:div w:id="1239942122">
      <w:bodyDiv w:val="1"/>
      <w:marLeft w:val="0"/>
      <w:marRight w:val="0"/>
      <w:marTop w:val="0"/>
      <w:marBottom w:val="0"/>
      <w:divBdr>
        <w:top w:val="none" w:sz="0" w:space="0" w:color="auto"/>
        <w:left w:val="none" w:sz="0" w:space="0" w:color="auto"/>
        <w:bottom w:val="none" w:sz="0" w:space="0" w:color="auto"/>
        <w:right w:val="none" w:sz="0" w:space="0" w:color="auto"/>
      </w:divBdr>
    </w:div>
    <w:div w:id="1241671973">
      <w:bodyDiv w:val="1"/>
      <w:marLeft w:val="0"/>
      <w:marRight w:val="0"/>
      <w:marTop w:val="0"/>
      <w:marBottom w:val="0"/>
      <w:divBdr>
        <w:top w:val="none" w:sz="0" w:space="0" w:color="auto"/>
        <w:left w:val="none" w:sz="0" w:space="0" w:color="auto"/>
        <w:bottom w:val="none" w:sz="0" w:space="0" w:color="auto"/>
        <w:right w:val="none" w:sz="0" w:space="0" w:color="auto"/>
      </w:divBdr>
    </w:div>
    <w:div w:id="1242519105">
      <w:bodyDiv w:val="1"/>
      <w:marLeft w:val="0"/>
      <w:marRight w:val="0"/>
      <w:marTop w:val="0"/>
      <w:marBottom w:val="0"/>
      <w:divBdr>
        <w:top w:val="none" w:sz="0" w:space="0" w:color="auto"/>
        <w:left w:val="none" w:sz="0" w:space="0" w:color="auto"/>
        <w:bottom w:val="none" w:sz="0" w:space="0" w:color="auto"/>
        <w:right w:val="none" w:sz="0" w:space="0" w:color="auto"/>
      </w:divBdr>
    </w:div>
    <w:div w:id="1248149118">
      <w:bodyDiv w:val="1"/>
      <w:marLeft w:val="0"/>
      <w:marRight w:val="0"/>
      <w:marTop w:val="0"/>
      <w:marBottom w:val="0"/>
      <w:divBdr>
        <w:top w:val="none" w:sz="0" w:space="0" w:color="auto"/>
        <w:left w:val="none" w:sz="0" w:space="0" w:color="auto"/>
        <w:bottom w:val="none" w:sz="0" w:space="0" w:color="auto"/>
        <w:right w:val="none" w:sz="0" w:space="0" w:color="auto"/>
      </w:divBdr>
    </w:div>
    <w:div w:id="1256591510">
      <w:bodyDiv w:val="1"/>
      <w:marLeft w:val="0"/>
      <w:marRight w:val="0"/>
      <w:marTop w:val="0"/>
      <w:marBottom w:val="0"/>
      <w:divBdr>
        <w:top w:val="none" w:sz="0" w:space="0" w:color="auto"/>
        <w:left w:val="none" w:sz="0" w:space="0" w:color="auto"/>
        <w:bottom w:val="none" w:sz="0" w:space="0" w:color="auto"/>
        <w:right w:val="none" w:sz="0" w:space="0" w:color="auto"/>
      </w:divBdr>
    </w:div>
    <w:div w:id="1262252356">
      <w:bodyDiv w:val="1"/>
      <w:marLeft w:val="0"/>
      <w:marRight w:val="0"/>
      <w:marTop w:val="0"/>
      <w:marBottom w:val="0"/>
      <w:divBdr>
        <w:top w:val="none" w:sz="0" w:space="0" w:color="auto"/>
        <w:left w:val="none" w:sz="0" w:space="0" w:color="auto"/>
        <w:bottom w:val="none" w:sz="0" w:space="0" w:color="auto"/>
        <w:right w:val="none" w:sz="0" w:space="0" w:color="auto"/>
      </w:divBdr>
    </w:div>
    <w:div w:id="1262421160">
      <w:bodyDiv w:val="1"/>
      <w:marLeft w:val="0"/>
      <w:marRight w:val="0"/>
      <w:marTop w:val="0"/>
      <w:marBottom w:val="0"/>
      <w:divBdr>
        <w:top w:val="none" w:sz="0" w:space="0" w:color="auto"/>
        <w:left w:val="none" w:sz="0" w:space="0" w:color="auto"/>
        <w:bottom w:val="none" w:sz="0" w:space="0" w:color="auto"/>
        <w:right w:val="none" w:sz="0" w:space="0" w:color="auto"/>
      </w:divBdr>
    </w:div>
    <w:div w:id="1271008476">
      <w:bodyDiv w:val="1"/>
      <w:marLeft w:val="0"/>
      <w:marRight w:val="0"/>
      <w:marTop w:val="0"/>
      <w:marBottom w:val="0"/>
      <w:divBdr>
        <w:top w:val="none" w:sz="0" w:space="0" w:color="auto"/>
        <w:left w:val="none" w:sz="0" w:space="0" w:color="auto"/>
        <w:bottom w:val="none" w:sz="0" w:space="0" w:color="auto"/>
        <w:right w:val="none" w:sz="0" w:space="0" w:color="auto"/>
      </w:divBdr>
      <w:divsChild>
        <w:div w:id="2066294014">
          <w:marLeft w:val="0"/>
          <w:marRight w:val="0"/>
          <w:marTop w:val="0"/>
          <w:marBottom w:val="0"/>
          <w:divBdr>
            <w:top w:val="none" w:sz="0" w:space="0" w:color="auto"/>
            <w:left w:val="none" w:sz="0" w:space="0" w:color="auto"/>
            <w:bottom w:val="none" w:sz="0" w:space="0" w:color="auto"/>
            <w:right w:val="none" w:sz="0" w:space="0" w:color="auto"/>
          </w:divBdr>
          <w:divsChild>
            <w:div w:id="1343237533">
              <w:marLeft w:val="0"/>
              <w:marRight w:val="0"/>
              <w:marTop w:val="0"/>
              <w:marBottom w:val="0"/>
              <w:divBdr>
                <w:top w:val="none" w:sz="0" w:space="0" w:color="auto"/>
                <w:left w:val="none" w:sz="0" w:space="0" w:color="auto"/>
                <w:bottom w:val="none" w:sz="0" w:space="0" w:color="auto"/>
                <w:right w:val="none" w:sz="0" w:space="0" w:color="auto"/>
              </w:divBdr>
              <w:divsChild>
                <w:div w:id="877010781">
                  <w:marLeft w:val="0"/>
                  <w:marRight w:val="0"/>
                  <w:marTop w:val="0"/>
                  <w:marBottom w:val="0"/>
                  <w:divBdr>
                    <w:top w:val="none" w:sz="0" w:space="0" w:color="auto"/>
                    <w:left w:val="none" w:sz="0" w:space="0" w:color="auto"/>
                    <w:bottom w:val="none" w:sz="0" w:space="0" w:color="auto"/>
                    <w:right w:val="none" w:sz="0" w:space="0" w:color="auto"/>
                  </w:divBdr>
                  <w:divsChild>
                    <w:div w:id="1045837502">
                      <w:marLeft w:val="0"/>
                      <w:marRight w:val="0"/>
                      <w:marTop w:val="0"/>
                      <w:marBottom w:val="0"/>
                      <w:divBdr>
                        <w:top w:val="none" w:sz="0" w:space="0" w:color="auto"/>
                        <w:left w:val="none" w:sz="0" w:space="0" w:color="auto"/>
                        <w:bottom w:val="none" w:sz="0" w:space="0" w:color="auto"/>
                        <w:right w:val="none" w:sz="0" w:space="0" w:color="auto"/>
                      </w:divBdr>
                      <w:divsChild>
                        <w:div w:id="154491590">
                          <w:marLeft w:val="0"/>
                          <w:marRight w:val="0"/>
                          <w:marTop w:val="0"/>
                          <w:marBottom w:val="0"/>
                          <w:divBdr>
                            <w:top w:val="none" w:sz="0" w:space="0" w:color="auto"/>
                            <w:left w:val="none" w:sz="0" w:space="0" w:color="auto"/>
                            <w:bottom w:val="none" w:sz="0" w:space="0" w:color="auto"/>
                            <w:right w:val="none" w:sz="0" w:space="0" w:color="auto"/>
                          </w:divBdr>
                        </w:div>
                        <w:div w:id="280772215">
                          <w:marLeft w:val="0"/>
                          <w:marRight w:val="0"/>
                          <w:marTop w:val="0"/>
                          <w:marBottom w:val="0"/>
                          <w:divBdr>
                            <w:top w:val="inset" w:sz="2" w:space="0" w:color="auto"/>
                            <w:left w:val="inset" w:sz="2" w:space="1" w:color="auto"/>
                            <w:bottom w:val="inset" w:sz="2" w:space="0" w:color="auto"/>
                            <w:right w:val="inset" w:sz="2" w:space="1" w:color="auto"/>
                          </w:divBdr>
                        </w:div>
                        <w:div w:id="453985305">
                          <w:marLeft w:val="0"/>
                          <w:marRight w:val="0"/>
                          <w:marTop w:val="0"/>
                          <w:marBottom w:val="0"/>
                          <w:divBdr>
                            <w:top w:val="inset" w:sz="2" w:space="0" w:color="auto"/>
                            <w:left w:val="inset" w:sz="2" w:space="1" w:color="auto"/>
                            <w:bottom w:val="inset" w:sz="2" w:space="0" w:color="auto"/>
                            <w:right w:val="inset" w:sz="2" w:space="1" w:color="auto"/>
                          </w:divBdr>
                        </w:div>
                        <w:div w:id="471019739">
                          <w:marLeft w:val="0"/>
                          <w:marRight w:val="0"/>
                          <w:marTop w:val="0"/>
                          <w:marBottom w:val="0"/>
                          <w:divBdr>
                            <w:top w:val="none" w:sz="0" w:space="0" w:color="auto"/>
                            <w:left w:val="none" w:sz="0" w:space="0" w:color="auto"/>
                            <w:bottom w:val="none" w:sz="0" w:space="0" w:color="auto"/>
                            <w:right w:val="none" w:sz="0" w:space="0" w:color="auto"/>
                          </w:divBdr>
                        </w:div>
                        <w:div w:id="746728678">
                          <w:marLeft w:val="0"/>
                          <w:marRight w:val="0"/>
                          <w:marTop w:val="0"/>
                          <w:marBottom w:val="0"/>
                          <w:divBdr>
                            <w:top w:val="none" w:sz="0" w:space="0" w:color="auto"/>
                            <w:left w:val="none" w:sz="0" w:space="0" w:color="auto"/>
                            <w:bottom w:val="none" w:sz="0" w:space="0" w:color="auto"/>
                            <w:right w:val="none" w:sz="0" w:space="0" w:color="auto"/>
                          </w:divBdr>
                        </w:div>
                        <w:div w:id="779960199">
                          <w:marLeft w:val="0"/>
                          <w:marRight w:val="0"/>
                          <w:marTop w:val="0"/>
                          <w:marBottom w:val="0"/>
                          <w:divBdr>
                            <w:top w:val="inset" w:sz="2" w:space="0" w:color="auto"/>
                            <w:left w:val="inset" w:sz="2" w:space="1" w:color="auto"/>
                            <w:bottom w:val="inset" w:sz="2" w:space="0" w:color="auto"/>
                            <w:right w:val="inset" w:sz="2" w:space="1" w:color="auto"/>
                          </w:divBdr>
                        </w:div>
                        <w:div w:id="829447362">
                          <w:marLeft w:val="0"/>
                          <w:marRight w:val="0"/>
                          <w:marTop w:val="0"/>
                          <w:marBottom w:val="0"/>
                          <w:divBdr>
                            <w:top w:val="inset" w:sz="2" w:space="0" w:color="auto"/>
                            <w:left w:val="inset" w:sz="2" w:space="1" w:color="auto"/>
                            <w:bottom w:val="inset" w:sz="2" w:space="0" w:color="auto"/>
                            <w:right w:val="inset" w:sz="2" w:space="1" w:color="auto"/>
                          </w:divBdr>
                        </w:div>
                        <w:div w:id="1109661234">
                          <w:marLeft w:val="0"/>
                          <w:marRight w:val="0"/>
                          <w:marTop w:val="0"/>
                          <w:marBottom w:val="0"/>
                          <w:divBdr>
                            <w:top w:val="inset" w:sz="2" w:space="0" w:color="auto"/>
                            <w:left w:val="inset" w:sz="2" w:space="1" w:color="auto"/>
                            <w:bottom w:val="inset" w:sz="2" w:space="0" w:color="auto"/>
                            <w:right w:val="inset" w:sz="2" w:space="1" w:color="auto"/>
                          </w:divBdr>
                        </w:div>
                        <w:div w:id="1225525315">
                          <w:marLeft w:val="0"/>
                          <w:marRight w:val="0"/>
                          <w:marTop w:val="0"/>
                          <w:marBottom w:val="0"/>
                          <w:divBdr>
                            <w:top w:val="inset" w:sz="2" w:space="0" w:color="auto"/>
                            <w:left w:val="inset" w:sz="2" w:space="1" w:color="auto"/>
                            <w:bottom w:val="inset" w:sz="2" w:space="0" w:color="auto"/>
                            <w:right w:val="inset" w:sz="2" w:space="1" w:color="auto"/>
                          </w:divBdr>
                        </w:div>
                        <w:div w:id="1391729065">
                          <w:marLeft w:val="0"/>
                          <w:marRight w:val="0"/>
                          <w:marTop w:val="0"/>
                          <w:marBottom w:val="0"/>
                          <w:divBdr>
                            <w:top w:val="inset" w:sz="2" w:space="0" w:color="auto"/>
                            <w:left w:val="inset" w:sz="2" w:space="1" w:color="auto"/>
                            <w:bottom w:val="inset" w:sz="2" w:space="0" w:color="auto"/>
                            <w:right w:val="inset" w:sz="2" w:space="1" w:color="auto"/>
                          </w:divBdr>
                        </w:div>
                        <w:div w:id="1768890174">
                          <w:marLeft w:val="0"/>
                          <w:marRight w:val="0"/>
                          <w:marTop w:val="0"/>
                          <w:marBottom w:val="0"/>
                          <w:divBdr>
                            <w:top w:val="none" w:sz="0" w:space="0" w:color="auto"/>
                            <w:left w:val="none" w:sz="0" w:space="0" w:color="auto"/>
                            <w:bottom w:val="none" w:sz="0" w:space="0" w:color="auto"/>
                            <w:right w:val="none" w:sz="0" w:space="0" w:color="auto"/>
                          </w:divBdr>
                        </w:div>
                        <w:div w:id="1853763570">
                          <w:marLeft w:val="0"/>
                          <w:marRight w:val="0"/>
                          <w:marTop w:val="0"/>
                          <w:marBottom w:val="0"/>
                          <w:divBdr>
                            <w:top w:val="none" w:sz="0" w:space="0" w:color="auto"/>
                            <w:left w:val="none" w:sz="0" w:space="0" w:color="auto"/>
                            <w:bottom w:val="none" w:sz="0" w:space="0" w:color="auto"/>
                            <w:right w:val="none" w:sz="0" w:space="0" w:color="auto"/>
                          </w:divBdr>
                        </w:div>
                        <w:div w:id="1907447295">
                          <w:marLeft w:val="0"/>
                          <w:marRight w:val="0"/>
                          <w:marTop w:val="0"/>
                          <w:marBottom w:val="0"/>
                          <w:divBdr>
                            <w:top w:val="inset" w:sz="2" w:space="0" w:color="auto"/>
                            <w:left w:val="inset" w:sz="2" w:space="1" w:color="auto"/>
                            <w:bottom w:val="inset" w:sz="2" w:space="0" w:color="auto"/>
                            <w:right w:val="inset" w:sz="2" w:space="1" w:color="auto"/>
                          </w:divBdr>
                        </w:div>
                        <w:div w:id="199020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784177">
      <w:bodyDiv w:val="1"/>
      <w:marLeft w:val="0"/>
      <w:marRight w:val="0"/>
      <w:marTop w:val="0"/>
      <w:marBottom w:val="0"/>
      <w:divBdr>
        <w:top w:val="none" w:sz="0" w:space="0" w:color="auto"/>
        <w:left w:val="none" w:sz="0" w:space="0" w:color="auto"/>
        <w:bottom w:val="none" w:sz="0" w:space="0" w:color="auto"/>
        <w:right w:val="none" w:sz="0" w:space="0" w:color="auto"/>
      </w:divBdr>
    </w:div>
    <w:div w:id="1277830719">
      <w:bodyDiv w:val="1"/>
      <w:marLeft w:val="0"/>
      <w:marRight w:val="0"/>
      <w:marTop w:val="0"/>
      <w:marBottom w:val="0"/>
      <w:divBdr>
        <w:top w:val="none" w:sz="0" w:space="0" w:color="auto"/>
        <w:left w:val="none" w:sz="0" w:space="0" w:color="auto"/>
        <w:bottom w:val="none" w:sz="0" w:space="0" w:color="auto"/>
        <w:right w:val="none" w:sz="0" w:space="0" w:color="auto"/>
      </w:divBdr>
    </w:div>
    <w:div w:id="1286085819">
      <w:bodyDiv w:val="1"/>
      <w:marLeft w:val="0"/>
      <w:marRight w:val="0"/>
      <w:marTop w:val="0"/>
      <w:marBottom w:val="0"/>
      <w:divBdr>
        <w:top w:val="none" w:sz="0" w:space="0" w:color="auto"/>
        <w:left w:val="none" w:sz="0" w:space="0" w:color="auto"/>
        <w:bottom w:val="none" w:sz="0" w:space="0" w:color="auto"/>
        <w:right w:val="none" w:sz="0" w:space="0" w:color="auto"/>
      </w:divBdr>
    </w:div>
    <w:div w:id="1286280229">
      <w:bodyDiv w:val="1"/>
      <w:marLeft w:val="0"/>
      <w:marRight w:val="0"/>
      <w:marTop w:val="0"/>
      <w:marBottom w:val="0"/>
      <w:divBdr>
        <w:top w:val="none" w:sz="0" w:space="0" w:color="auto"/>
        <w:left w:val="none" w:sz="0" w:space="0" w:color="auto"/>
        <w:bottom w:val="none" w:sz="0" w:space="0" w:color="auto"/>
        <w:right w:val="none" w:sz="0" w:space="0" w:color="auto"/>
      </w:divBdr>
    </w:div>
    <w:div w:id="1289358964">
      <w:bodyDiv w:val="1"/>
      <w:marLeft w:val="0"/>
      <w:marRight w:val="0"/>
      <w:marTop w:val="0"/>
      <w:marBottom w:val="0"/>
      <w:divBdr>
        <w:top w:val="none" w:sz="0" w:space="0" w:color="auto"/>
        <w:left w:val="none" w:sz="0" w:space="0" w:color="auto"/>
        <w:bottom w:val="none" w:sz="0" w:space="0" w:color="auto"/>
        <w:right w:val="none" w:sz="0" w:space="0" w:color="auto"/>
      </w:divBdr>
    </w:div>
    <w:div w:id="1293556659">
      <w:bodyDiv w:val="1"/>
      <w:marLeft w:val="0"/>
      <w:marRight w:val="0"/>
      <w:marTop w:val="0"/>
      <w:marBottom w:val="0"/>
      <w:divBdr>
        <w:top w:val="none" w:sz="0" w:space="0" w:color="auto"/>
        <w:left w:val="none" w:sz="0" w:space="0" w:color="auto"/>
        <w:bottom w:val="none" w:sz="0" w:space="0" w:color="auto"/>
        <w:right w:val="none" w:sz="0" w:space="0" w:color="auto"/>
      </w:divBdr>
    </w:div>
    <w:div w:id="1294486372">
      <w:bodyDiv w:val="1"/>
      <w:marLeft w:val="0"/>
      <w:marRight w:val="0"/>
      <w:marTop w:val="0"/>
      <w:marBottom w:val="0"/>
      <w:divBdr>
        <w:top w:val="none" w:sz="0" w:space="0" w:color="auto"/>
        <w:left w:val="none" w:sz="0" w:space="0" w:color="auto"/>
        <w:bottom w:val="none" w:sz="0" w:space="0" w:color="auto"/>
        <w:right w:val="none" w:sz="0" w:space="0" w:color="auto"/>
      </w:divBdr>
    </w:div>
    <w:div w:id="1305699198">
      <w:bodyDiv w:val="1"/>
      <w:marLeft w:val="0"/>
      <w:marRight w:val="0"/>
      <w:marTop w:val="0"/>
      <w:marBottom w:val="0"/>
      <w:divBdr>
        <w:top w:val="none" w:sz="0" w:space="0" w:color="auto"/>
        <w:left w:val="none" w:sz="0" w:space="0" w:color="auto"/>
        <w:bottom w:val="none" w:sz="0" w:space="0" w:color="auto"/>
        <w:right w:val="none" w:sz="0" w:space="0" w:color="auto"/>
      </w:divBdr>
    </w:div>
    <w:div w:id="1318533848">
      <w:bodyDiv w:val="1"/>
      <w:marLeft w:val="0"/>
      <w:marRight w:val="0"/>
      <w:marTop w:val="0"/>
      <w:marBottom w:val="0"/>
      <w:divBdr>
        <w:top w:val="none" w:sz="0" w:space="0" w:color="auto"/>
        <w:left w:val="none" w:sz="0" w:space="0" w:color="auto"/>
        <w:bottom w:val="none" w:sz="0" w:space="0" w:color="auto"/>
        <w:right w:val="none" w:sz="0" w:space="0" w:color="auto"/>
      </w:divBdr>
    </w:div>
    <w:div w:id="1327434830">
      <w:bodyDiv w:val="1"/>
      <w:marLeft w:val="0"/>
      <w:marRight w:val="0"/>
      <w:marTop w:val="0"/>
      <w:marBottom w:val="0"/>
      <w:divBdr>
        <w:top w:val="none" w:sz="0" w:space="0" w:color="auto"/>
        <w:left w:val="none" w:sz="0" w:space="0" w:color="auto"/>
        <w:bottom w:val="none" w:sz="0" w:space="0" w:color="auto"/>
        <w:right w:val="none" w:sz="0" w:space="0" w:color="auto"/>
      </w:divBdr>
    </w:div>
    <w:div w:id="1339965202">
      <w:bodyDiv w:val="1"/>
      <w:marLeft w:val="0"/>
      <w:marRight w:val="0"/>
      <w:marTop w:val="0"/>
      <w:marBottom w:val="0"/>
      <w:divBdr>
        <w:top w:val="none" w:sz="0" w:space="0" w:color="auto"/>
        <w:left w:val="none" w:sz="0" w:space="0" w:color="auto"/>
        <w:bottom w:val="none" w:sz="0" w:space="0" w:color="auto"/>
        <w:right w:val="none" w:sz="0" w:space="0" w:color="auto"/>
      </w:divBdr>
    </w:div>
    <w:div w:id="1349285573">
      <w:bodyDiv w:val="1"/>
      <w:marLeft w:val="0"/>
      <w:marRight w:val="0"/>
      <w:marTop w:val="0"/>
      <w:marBottom w:val="0"/>
      <w:divBdr>
        <w:top w:val="none" w:sz="0" w:space="0" w:color="auto"/>
        <w:left w:val="none" w:sz="0" w:space="0" w:color="auto"/>
        <w:bottom w:val="none" w:sz="0" w:space="0" w:color="auto"/>
        <w:right w:val="none" w:sz="0" w:space="0" w:color="auto"/>
      </w:divBdr>
    </w:div>
    <w:div w:id="1353802263">
      <w:bodyDiv w:val="1"/>
      <w:marLeft w:val="0"/>
      <w:marRight w:val="0"/>
      <w:marTop w:val="0"/>
      <w:marBottom w:val="0"/>
      <w:divBdr>
        <w:top w:val="none" w:sz="0" w:space="0" w:color="auto"/>
        <w:left w:val="none" w:sz="0" w:space="0" w:color="auto"/>
        <w:bottom w:val="none" w:sz="0" w:space="0" w:color="auto"/>
        <w:right w:val="none" w:sz="0" w:space="0" w:color="auto"/>
      </w:divBdr>
    </w:div>
    <w:div w:id="1360160636">
      <w:bodyDiv w:val="1"/>
      <w:marLeft w:val="0"/>
      <w:marRight w:val="0"/>
      <w:marTop w:val="0"/>
      <w:marBottom w:val="0"/>
      <w:divBdr>
        <w:top w:val="none" w:sz="0" w:space="0" w:color="auto"/>
        <w:left w:val="none" w:sz="0" w:space="0" w:color="auto"/>
        <w:bottom w:val="none" w:sz="0" w:space="0" w:color="auto"/>
        <w:right w:val="none" w:sz="0" w:space="0" w:color="auto"/>
      </w:divBdr>
    </w:div>
    <w:div w:id="1371105694">
      <w:bodyDiv w:val="1"/>
      <w:marLeft w:val="0"/>
      <w:marRight w:val="0"/>
      <w:marTop w:val="0"/>
      <w:marBottom w:val="0"/>
      <w:divBdr>
        <w:top w:val="none" w:sz="0" w:space="0" w:color="auto"/>
        <w:left w:val="none" w:sz="0" w:space="0" w:color="auto"/>
        <w:bottom w:val="none" w:sz="0" w:space="0" w:color="auto"/>
        <w:right w:val="none" w:sz="0" w:space="0" w:color="auto"/>
      </w:divBdr>
    </w:div>
    <w:div w:id="1371875558">
      <w:bodyDiv w:val="1"/>
      <w:marLeft w:val="0"/>
      <w:marRight w:val="0"/>
      <w:marTop w:val="0"/>
      <w:marBottom w:val="0"/>
      <w:divBdr>
        <w:top w:val="none" w:sz="0" w:space="0" w:color="auto"/>
        <w:left w:val="none" w:sz="0" w:space="0" w:color="auto"/>
        <w:bottom w:val="none" w:sz="0" w:space="0" w:color="auto"/>
        <w:right w:val="none" w:sz="0" w:space="0" w:color="auto"/>
      </w:divBdr>
    </w:div>
    <w:div w:id="1381899465">
      <w:bodyDiv w:val="1"/>
      <w:marLeft w:val="0"/>
      <w:marRight w:val="0"/>
      <w:marTop w:val="0"/>
      <w:marBottom w:val="0"/>
      <w:divBdr>
        <w:top w:val="none" w:sz="0" w:space="0" w:color="auto"/>
        <w:left w:val="none" w:sz="0" w:space="0" w:color="auto"/>
        <w:bottom w:val="none" w:sz="0" w:space="0" w:color="auto"/>
        <w:right w:val="none" w:sz="0" w:space="0" w:color="auto"/>
      </w:divBdr>
    </w:div>
    <w:div w:id="1389913404">
      <w:bodyDiv w:val="1"/>
      <w:marLeft w:val="0"/>
      <w:marRight w:val="0"/>
      <w:marTop w:val="0"/>
      <w:marBottom w:val="0"/>
      <w:divBdr>
        <w:top w:val="none" w:sz="0" w:space="0" w:color="auto"/>
        <w:left w:val="none" w:sz="0" w:space="0" w:color="auto"/>
        <w:bottom w:val="none" w:sz="0" w:space="0" w:color="auto"/>
        <w:right w:val="none" w:sz="0" w:space="0" w:color="auto"/>
      </w:divBdr>
    </w:div>
    <w:div w:id="1392727533">
      <w:bodyDiv w:val="1"/>
      <w:marLeft w:val="0"/>
      <w:marRight w:val="0"/>
      <w:marTop w:val="0"/>
      <w:marBottom w:val="0"/>
      <w:divBdr>
        <w:top w:val="none" w:sz="0" w:space="0" w:color="auto"/>
        <w:left w:val="none" w:sz="0" w:space="0" w:color="auto"/>
        <w:bottom w:val="none" w:sz="0" w:space="0" w:color="auto"/>
        <w:right w:val="none" w:sz="0" w:space="0" w:color="auto"/>
      </w:divBdr>
    </w:div>
    <w:div w:id="1392735216">
      <w:bodyDiv w:val="1"/>
      <w:marLeft w:val="0"/>
      <w:marRight w:val="0"/>
      <w:marTop w:val="0"/>
      <w:marBottom w:val="0"/>
      <w:divBdr>
        <w:top w:val="none" w:sz="0" w:space="0" w:color="auto"/>
        <w:left w:val="none" w:sz="0" w:space="0" w:color="auto"/>
        <w:bottom w:val="none" w:sz="0" w:space="0" w:color="auto"/>
        <w:right w:val="none" w:sz="0" w:space="0" w:color="auto"/>
      </w:divBdr>
    </w:div>
    <w:div w:id="1403681488">
      <w:bodyDiv w:val="1"/>
      <w:marLeft w:val="0"/>
      <w:marRight w:val="0"/>
      <w:marTop w:val="0"/>
      <w:marBottom w:val="0"/>
      <w:divBdr>
        <w:top w:val="none" w:sz="0" w:space="0" w:color="auto"/>
        <w:left w:val="none" w:sz="0" w:space="0" w:color="auto"/>
        <w:bottom w:val="none" w:sz="0" w:space="0" w:color="auto"/>
        <w:right w:val="none" w:sz="0" w:space="0" w:color="auto"/>
      </w:divBdr>
    </w:div>
    <w:div w:id="1412775567">
      <w:bodyDiv w:val="1"/>
      <w:marLeft w:val="0"/>
      <w:marRight w:val="0"/>
      <w:marTop w:val="0"/>
      <w:marBottom w:val="0"/>
      <w:divBdr>
        <w:top w:val="none" w:sz="0" w:space="0" w:color="auto"/>
        <w:left w:val="none" w:sz="0" w:space="0" w:color="auto"/>
        <w:bottom w:val="none" w:sz="0" w:space="0" w:color="auto"/>
        <w:right w:val="none" w:sz="0" w:space="0" w:color="auto"/>
      </w:divBdr>
    </w:div>
    <w:div w:id="1414471685">
      <w:bodyDiv w:val="1"/>
      <w:marLeft w:val="0"/>
      <w:marRight w:val="0"/>
      <w:marTop w:val="0"/>
      <w:marBottom w:val="0"/>
      <w:divBdr>
        <w:top w:val="none" w:sz="0" w:space="0" w:color="auto"/>
        <w:left w:val="none" w:sz="0" w:space="0" w:color="auto"/>
        <w:bottom w:val="none" w:sz="0" w:space="0" w:color="auto"/>
        <w:right w:val="none" w:sz="0" w:space="0" w:color="auto"/>
      </w:divBdr>
    </w:div>
    <w:div w:id="1421872417">
      <w:bodyDiv w:val="1"/>
      <w:marLeft w:val="0"/>
      <w:marRight w:val="0"/>
      <w:marTop w:val="0"/>
      <w:marBottom w:val="0"/>
      <w:divBdr>
        <w:top w:val="none" w:sz="0" w:space="0" w:color="auto"/>
        <w:left w:val="none" w:sz="0" w:space="0" w:color="auto"/>
        <w:bottom w:val="none" w:sz="0" w:space="0" w:color="auto"/>
        <w:right w:val="none" w:sz="0" w:space="0" w:color="auto"/>
      </w:divBdr>
    </w:div>
    <w:div w:id="1421946680">
      <w:bodyDiv w:val="1"/>
      <w:marLeft w:val="0"/>
      <w:marRight w:val="0"/>
      <w:marTop w:val="0"/>
      <w:marBottom w:val="0"/>
      <w:divBdr>
        <w:top w:val="none" w:sz="0" w:space="0" w:color="auto"/>
        <w:left w:val="none" w:sz="0" w:space="0" w:color="auto"/>
        <w:bottom w:val="none" w:sz="0" w:space="0" w:color="auto"/>
        <w:right w:val="none" w:sz="0" w:space="0" w:color="auto"/>
      </w:divBdr>
    </w:div>
    <w:div w:id="1425153313">
      <w:bodyDiv w:val="1"/>
      <w:marLeft w:val="0"/>
      <w:marRight w:val="0"/>
      <w:marTop w:val="0"/>
      <w:marBottom w:val="0"/>
      <w:divBdr>
        <w:top w:val="none" w:sz="0" w:space="0" w:color="auto"/>
        <w:left w:val="none" w:sz="0" w:space="0" w:color="auto"/>
        <w:bottom w:val="none" w:sz="0" w:space="0" w:color="auto"/>
        <w:right w:val="none" w:sz="0" w:space="0" w:color="auto"/>
      </w:divBdr>
    </w:div>
    <w:div w:id="1431270855">
      <w:bodyDiv w:val="1"/>
      <w:marLeft w:val="0"/>
      <w:marRight w:val="0"/>
      <w:marTop w:val="0"/>
      <w:marBottom w:val="0"/>
      <w:divBdr>
        <w:top w:val="none" w:sz="0" w:space="0" w:color="auto"/>
        <w:left w:val="none" w:sz="0" w:space="0" w:color="auto"/>
        <w:bottom w:val="none" w:sz="0" w:space="0" w:color="auto"/>
        <w:right w:val="none" w:sz="0" w:space="0" w:color="auto"/>
      </w:divBdr>
    </w:div>
    <w:div w:id="1446846004">
      <w:bodyDiv w:val="1"/>
      <w:marLeft w:val="0"/>
      <w:marRight w:val="0"/>
      <w:marTop w:val="0"/>
      <w:marBottom w:val="0"/>
      <w:divBdr>
        <w:top w:val="none" w:sz="0" w:space="0" w:color="auto"/>
        <w:left w:val="none" w:sz="0" w:space="0" w:color="auto"/>
        <w:bottom w:val="none" w:sz="0" w:space="0" w:color="auto"/>
        <w:right w:val="none" w:sz="0" w:space="0" w:color="auto"/>
      </w:divBdr>
    </w:div>
    <w:div w:id="1453209465">
      <w:bodyDiv w:val="1"/>
      <w:marLeft w:val="0"/>
      <w:marRight w:val="0"/>
      <w:marTop w:val="0"/>
      <w:marBottom w:val="0"/>
      <w:divBdr>
        <w:top w:val="none" w:sz="0" w:space="0" w:color="auto"/>
        <w:left w:val="none" w:sz="0" w:space="0" w:color="auto"/>
        <w:bottom w:val="none" w:sz="0" w:space="0" w:color="auto"/>
        <w:right w:val="none" w:sz="0" w:space="0" w:color="auto"/>
      </w:divBdr>
    </w:div>
    <w:div w:id="1457944125">
      <w:bodyDiv w:val="1"/>
      <w:marLeft w:val="0"/>
      <w:marRight w:val="0"/>
      <w:marTop w:val="0"/>
      <w:marBottom w:val="0"/>
      <w:divBdr>
        <w:top w:val="none" w:sz="0" w:space="0" w:color="auto"/>
        <w:left w:val="none" w:sz="0" w:space="0" w:color="auto"/>
        <w:bottom w:val="none" w:sz="0" w:space="0" w:color="auto"/>
        <w:right w:val="none" w:sz="0" w:space="0" w:color="auto"/>
      </w:divBdr>
    </w:div>
    <w:div w:id="1465346850">
      <w:bodyDiv w:val="1"/>
      <w:marLeft w:val="0"/>
      <w:marRight w:val="0"/>
      <w:marTop w:val="0"/>
      <w:marBottom w:val="0"/>
      <w:divBdr>
        <w:top w:val="none" w:sz="0" w:space="0" w:color="auto"/>
        <w:left w:val="none" w:sz="0" w:space="0" w:color="auto"/>
        <w:bottom w:val="none" w:sz="0" w:space="0" w:color="auto"/>
        <w:right w:val="none" w:sz="0" w:space="0" w:color="auto"/>
      </w:divBdr>
    </w:div>
    <w:div w:id="1467579811">
      <w:bodyDiv w:val="1"/>
      <w:marLeft w:val="0"/>
      <w:marRight w:val="0"/>
      <w:marTop w:val="0"/>
      <w:marBottom w:val="0"/>
      <w:divBdr>
        <w:top w:val="none" w:sz="0" w:space="0" w:color="auto"/>
        <w:left w:val="none" w:sz="0" w:space="0" w:color="auto"/>
        <w:bottom w:val="none" w:sz="0" w:space="0" w:color="auto"/>
        <w:right w:val="none" w:sz="0" w:space="0" w:color="auto"/>
      </w:divBdr>
    </w:div>
    <w:div w:id="1469862431">
      <w:bodyDiv w:val="1"/>
      <w:marLeft w:val="0"/>
      <w:marRight w:val="0"/>
      <w:marTop w:val="0"/>
      <w:marBottom w:val="0"/>
      <w:divBdr>
        <w:top w:val="none" w:sz="0" w:space="0" w:color="auto"/>
        <w:left w:val="none" w:sz="0" w:space="0" w:color="auto"/>
        <w:bottom w:val="none" w:sz="0" w:space="0" w:color="auto"/>
        <w:right w:val="none" w:sz="0" w:space="0" w:color="auto"/>
      </w:divBdr>
    </w:div>
    <w:div w:id="1472288421">
      <w:bodyDiv w:val="1"/>
      <w:marLeft w:val="0"/>
      <w:marRight w:val="0"/>
      <w:marTop w:val="0"/>
      <w:marBottom w:val="0"/>
      <w:divBdr>
        <w:top w:val="none" w:sz="0" w:space="0" w:color="auto"/>
        <w:left w:val="none" w:sz="0" w:space="0" w:color="auto"/>
        <w:bottom w:val="none" w:sz="0" w:space="0" w:color="auto"/>
        <w:right w:val="none" w:sz="0" w:space="0" w:color="auto"/>
      </w:divBdr>
    </w:div>
    <w:div w:id="1474637702">
      <w:bodyDiv w:val="1"/>
      <w:marLeft w:val="0"/>
      <w:marRight w:val="0"/>
      <w:marTop w:val="0"/>
      <w:marBottom w:val="0"/>
      <w:divBdr>
        <w:top w:val="none" w:sz="0" w:space="0" w:color="auto"/>
        <w:left w:val="none" w:sz="0" w:space="0" w:color="auto"/>
        <w:bottom w:val="none" w:sz="0" w:space="0" w:color="auto"/>
        <w:right w:val="none" w:sz="0" w:space="0" w:color="auto"/>
      </w:divBdr>
    </w:div>
    <w:div w:id="1478886065">
      <w:bodyDiv w:val="1"/>
      <w:marLeft w:val="0"/>
      <w:marRight w:val="0"/>
      <w:marTop w:val="0"/>
      <w:marBottom w:val="0"/>
      <w:divBdr>
        <w:top w:val="none" w:sz="0" w:space="0" w:color="auto"/>
        <w:left w:val="none" w:sz="0" w:space="0" w:color="auto"/>
        <w:bottom w:val="none" w:sz="0" w:space="0" w:color="auto"/>
        <w:right w:val="none" w:sz="0" w:space="0" w:color="auto"/>
      </w:divBdr>
    </w:div>
    <w:div w:id="1484397374">
      <w:bodyDiv w:val="1"/>
      <w:marLeft w:val="0"/>
      <w:marRight w:val="0"/>
      <w:marTop w:val="0"/>
      <w:marBottom w:val="0"/>
      <w:divBdr>
        <w:top w:val="none" w:sz="0" w:space="0" w:color="auto"/>
        <w:left w:val="none" w:sz="0" w:space="0" w:color="auto"/>
        <w:bottom w:val="none" w:sz="0" w:space="0" w:color="auto"/>
        <w:right w:val="none" w:sz="0" w:space="0" w:color="auto"/>
      </w:divBdr>
    </w:div>
    <w:div w:id="1484661391">
      <w:bodyDiv w:val="1"/>
      <w:marLeft w:val="0"/>
      <w:marRight w:val="0"/>
      <w:marTop w:val="0"/>
      <w:marBottom w:val="0"/>
      <w:divBdr>
        <w:top w:val="none" w:sz="0" w:space="0" w:color="auto"/>
        <w:left w:val="none" w:sz="0" w:space="0" w:color="auto"/>
        <w:bottom w:val="none" w:sz="0" w:space="0" w:color="auto"/>
        <w:right w:val="none" w:sz="0" w:space="0" w:color="auto"/>
      </w:divBdr>
    </w:div>
    <w:div w:id="1489008297">
      <w:bodyDiv w:val="1"/>
      <w:marLeft w:val="0"/>
      <w:marRight w:val="0"/>
      <w:marTop w:val="0"/>
      <w:marBottom w:val="0"/>
      <w:divBdr>
        <w:top w:val="none" w:sz="0" w:space="0" w:color="auto"/>
        <w:left w:val="none" w:sz="0" w:space="0" w:color="auto"/>
        <w:bottom w:val="none" w:sz="0" w:space="0" w:color="auto"/>
        <w:right w:val="none" w:sz="0" w:space="0" w:color="auto"/>
      </w:divBdr>
    </w:div>
    <w:div w:id="1492065353">
      <w:bodyDiv w:val="1"/>
      <w:marLeft w:val="0"/>
      <w:marRight w:val="0"/>
      <w:marTop w:val="0"/>
      <w:marBottom w:val="0"/>
      <w:divBdr>
        <w:top w:val="none" w:sz="0" w:space="0" w:color="auto"/>
        <w:left w:val="none" w:sz="0" w:space="0" w:color="auto"/>
        <w:bottom w:val="none" w:sz="0" w:space="0" w:color="auto"/>
        <w:right w:val="none" w:sz="0" w:space="0" w:color="auto"/>
      </w:divBdr>
    </w:div>
    <w:div w:id="1498770088">
      <w:bodyDiv w:val="1"/>
      <w:marLeft w:val="0"/>
      <w:marRight w:val="0"/>
      <w:marTop w:val="0"/>
      <w:marBottom w:val="0"/>
      <w:divBdr>
        <w:top w:val="none" w:sz="0" w:space="0" w:color="auto"/>
        <w:left w:val="none" w:sz="0" w:space="0" w:color="auto"/>
        <w:bottom w:val="none" w:sz="0" w:space="0" w:color="auto"/>
        <w:right w:val="none" w:sz="0" w:space="0" w:color="auto"/>
      </w:divBdr>
    </w:div>
    <w:div w:id="1509560886">
      <w:bodyDiv w:val="1"/>
      <w:marLeft w:val="0"/>
      <w:marRight w:val="0"/>
      <w:marTop w:val="0"/>
      <w:marBottom w:val="0"/>
      <w:divBdr>
        <w:top w:val="none" w:sz="0" w:space="0" w:color="auto"/>
        <w:left w:val="none" w:sz="0" w:space="0" w:color="auto"/>
        <w:bottom w:val="none" w:sz="0" w:space="0" w:color="auto"/>
        <w:right w:val="none" w:sz="0" w:space="0" w:color="auto"/>
      </w:divBdr>
    </w:div>
    <w:div w:id="1517884369">
      <w:bodyDiv w:val="1"/>
      <w:marLeft w:val="0"/>
      <w:marRight w:val="0"/>
      <w:marTop w:val="0"/>
      <w:marBottom w:val="0"/>
      <w:divBdr>
        <w:top w:val="none" w:sz="0" w:space="0" w:color="auto"/>
        <w:left w:val="none" w:sz="0" w:space="0" w:color="auto"/>
        <w:bottom w:val="none" w:sz="0" w:space="0" w:color="auto"/>
        <w:right w:val="none" w:sz="0" w:space="0" w:color="auto"/>
      </w:divBdr>
    </w:div>
    <w:div w:id="1518276956">
      <w:bodyDiv w:val="1"/>
      <w:marLeft w:val="0"/>
      <w:marRight w:val="0"/>
      <w:marTop w:val="0"/>
      <w:marBottom w:val="0"/>
      <w:divBdr>
        <w:top w:val="none" w:sz="0" w:space="0" w:color="auto"/>
        <w:left w:val="none" w:sz="0" w:space="0" w:color="auto"/>
        <w:bottom w:val="none" w:sz="0" w:space="0" w:color="auto"/>
        <w:right w:val="none" w:sz="0" w:space="0" w:color="auto"/>
      </w:divBdr>
    </w:div>
    <w:div w:id="1519811984">
      <w:bodyDiv w:val="1"/>
      <w:marLeft w:val="0"/>
      <w:marRight w:val="0"/>
      <w:marTop w:val="0"/>
      <w:marBottom w:val="0"/>
      <w:divBdr>
        <w:top w:val="none" w:sz="0" w:space="0" w:color="auto"/>
        <w:left w:val="none" w:sz="0" w:space="0" w:color="auto"/>
        <w:bottom w:val="none" w:sz="0" w:space="0" w:color="auto"/>
        <w:right w:val="none" w:sz="0" w:space="0" w:color="auto"/>
      </w:divBdr>
    </w:div>
    <w:div w:id="1521579480">
      <w:bodyDiv w:val="1"/>
      <w:marLeft w:val="0"/>
      <w:marRight w:val="0"/>
      <w:marTop w:val="0"/>
      <w:marBottom w:val="0"/>
      <w:divBdr>
        <w:top w:val="none" w:sz="0" w:space="0" w:color="auto"/>
        <w:left w:val="none" w:sz="0" w:space="0" w:color="auto"/>
        <w:bottom w:val="none" w:sz="0" w:space="0" w:color="auto"/>
        <w:right w:val="none" w:sz="0" w:space="0" w:color="auto"/>
      </w:divBdr>
    </w:div>
    <w:div w:id="1529641623">
      <w:bodyDiv w:val="1"/>
      <w:marLeft w:val="0"/>
      <w:marRight w:val="0"/>
      <w:marTop w:val="0"/>
      <w:marBottom w:val="0"/>
      <w:divBdr>
        <w:top w:val="none" w:sz="0" w:space="0" w:color="auto"/>
        <w:left w:val="none" w:sz="0" w:space="0" w:color="auto"/>
        <w:bottom w:val="none" w:sz="0" w:space="0" w:color="auto"/>
        <w:right w:val="none" w:sz="0" w:space="0" w:color="auto"/>
      </w:divBdr>
    </w:div>
    <w:div w:id="1531916000">
      <w:bodyDiv w:val="1"/>
      <w:marLeft w:val="0"/>
      <w:marRight w:val="0"/>
      <w:marTop w:val="0"/>
      <w:marBottom w:val="0"/>
      <w:divBdr>
        <w:top w:val="none" w:sz="0" w:space="0" w:color="auto"/>
        <w:left w:val="none" w:sz="0" w:space="0" w:color="auto"/>
        <w:bottom w:val="none" w:sz="0" w:space="0" w:color="auto"/>
        <w:right w:val="none" w:sz="0" w:space="0" w:color="auto"/>
      </w:divBdr>
    </w:div>
    <w:div w:id="1532572526">
      <w:bodyDiv w:val="1"/>
      <w:marLeft w:val="0"/>
      <w:marRight w:val="0"/>
      <w:marTop w:val="0"/>
      <w:marBottom w:val="0"/>
      <w:divBdr>
        <w:top w:val="none" w:sz="0" w:space="0" w:color="auto"/>
        <w:left w:val="none" w:sz="0" w:space="0" w:color="auto"/>
        <w:bottom w:val="none" w:sz="0" w:space="0" w:color="auto"/>
        <w:right w:val="none" w:sz="0" w:space="0" w:color="auto"/>
      </w:divBdr>
    </w:div>
    <w:div w:id="1533809433">
      <w:bodyDiv w:val="1"/>
      <w:marLeft w:val="0"/>
      <w:marRight w:val="0"/>
      <w:marTop w:val="0"/>
      <w:marBottom w:val="0"/>
      <w:divBdr>
        <w:top w:val="none" w:sz="0" w:space="0" w:color="auto"/>
        <w:left w:val="none" w:sz="0" w:space="0" w:color="auto"/>
        <w:bottom w:val="none" w:sz="0" w:space="0" w:color="auto"/>
        <w:right w:val="none" w:sz="0" w:space="0" w:color="auto"/>
      </w:divBdr>
    </w:div>
    <w:div w:id="1536120087">
      <w:bodyDiv w:val="1"/>
      <w:marLeft w:val="0"/>
      <w:marRight w:val="0"/>
      <w:marTop w:val="0"/>
      <w:marBottom w:val="0"/>
      <w:divBdr>
        <w:top w:val="none" w:sz="0" w:space="0" w:color="auto"/>
        <w:left w:val="none" w:sz="0" w:space="0" w:color="auto"/>
        <w:bottom w:val="none" w:sz="0" w:space="0" w:color="auto"/>
        <w:right w:val="none" w:sz="0" w:space="0" w:color="auto"/>
      </w:divBdr>
    </w:div>
    <w:div w:id="1540631133">
      <w:bodyDiv w:val="1"/>
      <w:marLeft w:val="0"/>
      <w:marRight w:val="0"/>
      <w:marTop w:val="0"/>
      <w:marBottom w:val="0"/>
      <w:divBdr>
        <w:top w:val="none" w:sz="0" w:space="0" w:color="auto"/>
        <w:left w:val="none" w:sz="0" w:space="0" w:color="auto"/>
        <w:bottom w:val="none" w:sz="0" w:space="0" w:color="auto"/>
        <w:right w:val="none" w:sz="0" w:space="0" w:color="auto"/>
      </w:divBdr>
    </w:div>
    <w:div w:id="1541741732">
      <w:bodyDiv w:val="1"/>
      <w:marLeft w:val="0"/>
      <w:marRight w:val="0"/>
      <w:marTop w:val="0"/>
      <w:marBottom w:val="0"/>
      <w:divBdr>
        <w:top w:val="none" w:sz="0" w:space="0" w:color="auto"/>
        <w:left w:val="none" w:sz="0" w:space="0" w:color="auto"/>
        <w:bottom w:val="none" w:sz="0" w:space="0" w:color="auto"/>
        <w:right w:val="none" w:sz="0" w:space="0" w:color="auto"/>
      </w:divBdr>
    </w:div>
    <w:div w:id="1542747153">
      <w:bodyDiv w:val="1"/>
      <w:marLeft w:val="0"/>
      <w:marRight w:val="0"/>
      <w:marTop w:val="0"/>
      <w:marBottom w:val="0"/>
      <w:divBdr>
        <w:top w:val="none" w:sz="0" w:space="0" w:color="auto"/>
        <w:left w:val="none" w:sz="0" w:space="0" w:color="auto"/>
        <w:bottom w:val="none" w:sz="0" w:space="0" w:color="auto"/>
        <w:right w:val="none" w:sz="0" w:space="0" w:color="auto"/>
      </w:divBdr>
    </w:div>
    <w:div w:id="1556813292">
      <w:bodyDiv w:val="1"/>
      <w:marLeft w:val="0"/>
      <w:marRight w:val="0"/>
      <w:marTop w:val="0"/>
      <w:marBottom w:val="0"/>
      <w:divBdr>
        <w:top w:val="none" w:sz="0" w:space="0" w:color="auto"/>
        <w:left w:val="none" w:sz="0" w:space="0" w:color="auto"/>
        <w:bottom w:val="none" w:sz="0" w:space="0" w:color="auto"/>
        <w:right w:val="none" w:sz="0" w:space="0" w:color="auto"/>
      </w:divBdr>
    </w:div>
    <w:div w:id="1560433480">
      <w:bodyDiv w:val="1"/>
      <w:marLeft w:val="0"/>
      <w:marRight w:val="0"/>
      <w:marTop w:val="0"/>
      <w:marBottom w:val="0"/>
      <w:divBdr>
        <w:top w:val="none" w:sz="0" w:space="0" w:color="auto"/>
        <w:left w:val="none" w:sz="0" w:space="0" w:color="auto"/>
        <w:bottom w:val="none" w:sz="0" w:space="0" w:color="auto"/>
        <w:right w:val="none" w:sz="0" w:space="0" w:color="auto"/>
      </w:divBdr>
    </w:div>
    <w:div w:id="1563062216">
      <w:bodyDiv w:val="1"/>
      <w:marLeft w:val="0"/>
      <w:marRight w:val="0"/>
      <w:marTop w:val="0"/>
      <w:marBottom w:val="0"/>
      <w:divBdr>
        <w:top w:val="none" w:sz="0" w:space="0" w:color="auto"/>
        <w:left w:val="none" w:sz="0" w:space="0" w:color="auto"/>
        <w:bottom w:val="none" w:sz="0" w:space="0" w:color="auto"/>
        <w:right w:val="none" w:sz="0" w:space="0" w:color="auto"/>
      </w:divBdr>
    </w:div>
    <w:div w:id="1564171993">
      <w:bodyDiv w:val="1"/>
      <w:marLeft w:val="0"/>
      <w:marRight w:val="0"/>
      <w:marTop w:val="0"/>
      <w:marBottom w:val="0"/>
      <w:divBdr>
        <w:top w:val="none" w:sz="0" w:space="0" w:color="auto"/>
        <w:left w:val="none" w:sz="0" w:space="0" w:color="auto"/>
        <w:bottom w:val="none" w:sz="0" w:space="0" w:color="auto"/>
        <w:right w:val="none" w:sz="0" w:space="0" w:color="auto"/>
      </w:divBdr>
    </w:div>
    <w:div w:id="1566524028">
      <w:bodyDiv w:val="1"/>
      <w:marLeft w:val="0"/>
      <w:marRight w:val="0"/>
      <w:marTop w:val="0"/>
      <w:marBottom w:val="0"/>
      <w:divBdr>
        <w:top w:val="none" w:sz="0" w:space="0" w:color="auto"/>
        <w:left w:val="none" w:sz="0" w:space="0" w:color="auto"/>
        <w:bottom w:val="none" w:sz="0" w:space="0" w:color="auto"/>
        <w:right w:val="none" w:sz="0" w:space="0" w:color="auto"/>
      </w:divBdr>
    </w:div>
    <w:div w:id="1573656091">
      <w:bodyDiv w:val="1"/>
      <w:marLeft w:val="0"/>
      <w:marRight w:val="0"/>
      <w:marTop w:val="0"/>
      <w:marBottom w:val="0"/>
      <w:divBdr>
        <w:top w:val="none" w:sz="0" w:space="0" w:color="auto"/>
        <w:left w:val="none" w:sz="0" w:space="0" w:color="auto"/>
        <w:bottom w:val="none" w:sz="0" w:space="0" w:color="auto"/>
        <w:right w:val="none" w:sz="0" w:space="0" w:color="auto"/>
      </w:divBdr>
    </w:div>
    <w:div w:id="1573808026">
      <w:bodyDiv w:val="1"/>
      <w:marLeft w:val="0"/>
      <w:marRight w:val="0"/>
      <w:marTop w:val="0"/>
      <w:marBottom w:val="0"/>
      <w:divBdr>
        <w:top w:val="none" w:sz="0" w:space="0" w:color="auto"/>
        <w:left w:val="none" w:sz="0" w:space="0" w:color="auto"/>
        <w:bottom w:val="none" w:sz="0" w:space="0" w:color="auto"/>
        <w:right w:val="none" w:sz="0" w:space="0" w:color="auto"/>
      </w:divBdr>
    </w:div>
    <w:div w:id="1574120991">
      <w:bodyDiv w:val="1"/>
      <w:marLeft w:val="0"/>
      <w:marRight w:val="0"/>
      <w:marTop w:val="0"/>
      <w:marBottom w:val="0"/>
      <w:divBdr>
        <w:top w:val="none" w:sz="0" w:space="0" w:color="auto"/>
        <w:left w:val="none" w:sz="0" w:space="0" w:color="auto"/>
        <w:bottom w:val="none" w:sz="0" w:space="0" w:color="auto"/>
        <w:right w:val="none" w:sz="0" w:space="0" w:color="auto"/>
      </w:divBdr>
    </w:div>
    <w:div w:id="1580211804">
      <w:bodyDiv w:val="1"/>
      <w:marLeft w:val="0"/>
      <w:marRight w:val="0"/>
      <w:marTop w:val="0"/>
      <w:marBottom w:val="0"/>
      <w:divBdr>
        <w:top w:val="none" w:sz="0" w:space="0" w:color="auto"/>
        <w:left w:val="none" w:sz="0" w:space="0" w:color="auto"/>
        <w:bottom w:val="none" w:sz="0" w:space="0" w:color="auto"/>
        <w:right w:val="none" w:sz="0" w:space="0" w:color="auto"/>
      </w:divBdr>
    </w:div>
    <w:div w:id="1581014089">
      <w:bodyDiv w:val="1"/>
      <w:marLeft w:val="0"/>
      <w:marRight w:val="0"/>
      <w:marTop w:val="0"/>
      <w:marBottom w:val="0"/>
      <w:divBdr>
        <w:top w:val="none" w:sz="0" w:space="0" w:color="auto"/>
        <w:left w:val="none" w:sz="0" w:space="0" w:color="auto"/>
        <w:bottom w:val="none" w:sz="0" w:space="0" w:color="auto"/>
        <w:right w:val="none" w:sz="0" w:space="0" w:color="auto"/>
      </w:divBdr>
    </w:div>
    <w:div w:id="1582182410">
      <w:bodyDiv w:val="1"/>
      <w:marLeft w:val="0"/>
      <w:marRight w:val="0"/>
      <w:marTop w:val="0"/>
      <w:marBottom w:val="0"/>
      <w:divBdr>
        <w:top w:val="none" w:sz="0" w:space="0" w:color="auto"/>
        <w:left w:val="none" w:sz="0" w:space="0" w:color="auto"/>
        <w:bottom w:val="none" w:sz="0" w:space="0" w:color="auto"/>
        <w:right w:val="none" w:sz="0" w:space="0" w:color="auto"/>
      </w:divBdr>
    </w:div>
    <w:div w:id="1590115316">
      <w:bodyDiv w:val="1"/>
      <w:marLeft w:val="0"/>
      <w:marRight w:val="0"/>
      <w:marTop w:val="0"/>
      <w:marBottom w:val="0"/>
      <w:divBdr>
        <w:top w:val="none" w:sz="0" w:space="0" w:color="auto"/>
        <w:left w:val="none" w:sz="0" w:space="0" w:color="auto"/>
        <w:bottom w:val="none" w:sz="0" w:space="0" w:color="auto"/>
        <w:right w:val="none" w:sz="0" w:space="0" w:color="auto"/>
      </w:divBdr>
    </w:div>
    <w:div w:id="1594896283">
      <w:bodyDiv w:val="1"/>
      <w:marLeft w:val="0"/>
      <w:marRight w:val="0"/>
      <w:marTop w:val="0"/>
      <w:marBottom w:val="0"/>
      <w:divBdr>
        <w:top w:val="none" w:sz="0" w:space="0" w:color="auto"/>
        <w:left w:val="none" w:sz="0" w:space="0" w:color="auto"/>
        <w:bottom w:val="none" w:sz="0" w:space="0" w:color="auto"/>
        <w:right w:val="none" w:sz="0" w:space="0" w:color="auto"/>
      </w:divBdr>
    </w:div>
    <w:div w:id="1595939061">
      <w:bodyDiv w:val="1"/>
      <w:marLeft w:val="0"/>
      <w:marRight w:val="0"/>
      <w:marTop w:val="0"/>
      <w:marBottom w:val="0"/>
      <w:divBdr>
        <w:top w:val="none" w:sz="0" w:space="0" w:color="auto"/>
        <w:left w:val="none" w:sz="0" w:space="0" w:color="auto"/>
        <w:bottom w:val="none" w:sz="0" w:space="0" w:color="auto"/>
        <w:right w:val="none" w:sz="0" w:space="0" w:color="auto"/>
      </w:divBdr>
    </w:div>
    <w:div w:id="1600218042">
      <w:bodyDiv w:val="1"/>
      <w:marLeft w:val="0"/>
      <w:marRight w:val="0"/>
      <w:marTop w:val="0"/>
      <w:marBottom w:val="0"/>
      <w:divBdr>
        <w:top w:val="none" w:sz="0" w:space="0" w:color="auto"/>
        <w:left w:val="none" w:sz="0" w:space="0" w:color="auto"/>
        <w:bottom w:val="none" w:sz="0" w:space="0" w:color="auto"/>
        <w:right w:val="none" w:sz="0" w:space="0" w:color="auto"/>
      </w:divBdr>
    </w:div>
    <w:div w:id="1603219498">
      <w:bodyDiv w:val="1"/>
      <w:marLeft w:val="0"/>
      <w:marRight w:val="0"/>
      <w:marTop w:val="0"/>
      <w:marBottom w:val="0"/>
      <w:divBdr>
        <w:top w:val="none" w:sz="0" w:space="0" w:color="auto"/>
        <w:left w:val="none" w:sz="0" w:space="0" w:color="auto"/>
        <w:bottom w:val="none" w:sz="0" w:space="0" w:color="auto"/>
        <w:right w:val="none" w:sz="0" w:space="0" w:color="auto"/>
      </w:divBdr>
    </w:div>
    <w:div w:id="1619215051">
      <w:bodyDiv w:val="1"/>
      <w:marLeft w:val="0"/>
      <w:marRight w:val="0"/>
      <w:marTop w:val="0"/>
      <w:marBottom w:val="0"/>
      <w:divBdr>
        <w:top w:val="none" w:sz="0" w:space="0" w:color="auto"/>
        <w:left w:val="none" w:sz="0" w:space="0" w:color="auto"/>
        <w:bottom w:val="none" w:sz="0" w:space="0" w:color="auto"/>
        <w:right w:val="none" w:sz="0" w:space="0" w:color="auto"/>
      </w:divBdr>
    </w:div>
    <w:div w:id="1625042137">
      <w:bodyDiv w:val="1"/>
      <w:marLeft w:val="0"/>
      <w:marRight w:val="0"/>
      <w:marTop w:val="0"/>
      <w:marBottom w:val="0"/>
      <w:divBdr>
        <w:top w:val="none" w:sz="0" w:space="0" w:color="auto"/>
        <w:left w:val="none" w:sz="0" w:space="0" w:color="auto"/>
        <w:bottom w:val="none" w:sz="0" w:space="0" w:color="auto"/>
        <w:right w:val="none" w:sz="0" w:space="0" w:color="auto"/>
      </w:divBdr>
    </w:div>
    <w:div w:id="1625960390">
      <w:bodyDiv w:val="1"/>
      <w:marLeft w:val="0"/>
      <w:marRight w:val="0"/>
      <w:marTop w:val="0"/>
      <w:marBottom w:val="0"/>
      <w:divBdr>
        <w:top w:val="none" w:sz="0" w:space="0" w:color="auto"/>
        <w:left w:val="none" w:sz="0" w:space="0" w:color="auto"/>
        <w:bottom w:val="none" w:sz="0" w:space="0" w:color="auto"/>
        <w:right w:val="none" w:sz="0" w:space="0" w:color="auto"/>
      </w:divBdr>
    </w:div>
    <w:div w:id="1637879151">
      <w:bodyDiv w:val="1"/>
      <w:marLeft w:val="0"/>
      <w:marRight w:val="0"/>
      <w:marTop w:val="0"/>
      <w:marBottom w:val="0"/>
      <w:divBdr>
        <w:top w:val="none" w:sz="0" w:space="0" w:color="auto"/>
        <w:left w:val="none" w:sz="0" w:space="0" w:color="auto"/>
        <w:bottom w:val="none" w:sz="0" w:space="0" w:color="auto"/>
        <w:right w:val="none" w:sz="0" w:space="0" w:color="auto"/>
      </w:divBdr>
    </w:div>
    <w:div w:id="1641420267">
      <w:bodyDiv w:val="1"/>
      <w:marLeft w:val="0"/>
      <w:marRight w:val="0"/>
      <w:marTop w:val="0"/>
      <w:marBottom w:val="0"/>
      <w:divBdr>
        <w:top w:val="none" w:sz="0" w:space="0" w:color="auto"/>
        <w:left w:val="none" w:sz="0" w:space="0" w:color="auto"/>
        <w:bottom w:val="none" w:sz="0" w:space="0" w:color="auto"/>
        <w:right w:val="none" w:sz="0" w:space="0" w:color="auto"/>
      </w:divBdr>
    </w:div>
    <w:div w:id="1643383253">
      <w:bodyDiv w:val="1"/>
      <w:marLeft w:val="0"/>
      <w:marRight w:val="0"/>
      <w:marTop w:val="0"/>
      <w:marBottom w:val="0"/>
      <w:divBdr>
        <w:top w:val="none" w:sz="0" w:space="0" w:color="auto"/>
        <w:left w:val="none" w:sz="0" w:space="0" w:color="auto"/>
        <w:bottom w:val="none" w:sz="0" w:space="0" w:color="auto"/>
        <w:right w:val="none" w:sz="0" w:space="0" w:color="auto"/>
      </w:divBdr>
    </w:div>
    <w:div w:id="1647934553">
      <w:bodyDiv w:val="1"/>
      <w:marLeft w:val="0"/>
      <w:marRight w:val="0"/>
      <w:marTop w:val="0"/>
      <w:marBottom w:val="0"/>
      <w:divBdr>
        <w:top w:val="none" w:sz="0" w:space="0" w:color="auto"/>
        <w:left w:val="none" w:sz="0" w:space="0" w:color="auto"/>
        <w:bottom w:val="none" w:sz="0" w:space="0" w:color="auto"/>
        <w:right w:val="none" w:sz="0" w:space="0" w:color="auto"/>
      </w:divBdr>
    </w:div>
    <w:div w:id="1655063376">
      <w:bodyDiv w:val="1"/>
      <w:marLeft w:val="0"/>
      <w:marRight w:val="0"/>
      <w:marTop w:val="0"/>
      <w:marBottom w:val="0"/>
      <w:divBdr>
        <w:top w:val="none" w:sz="0" w:space="0" w:color="auto"/>
        <w:left w:val="none" w:sz="0" w:space="0" w:color="auto"/>
        <w:bottom w:val="none" w:sz="0" w:space="0" w:color="auto"/>
        <w:right w:val="none" w:sz="0" w:space="0" w:color="auto"/>
      </w:divBdr>
    </w:div>
    <w:div w:id="1661620843">
      <w:bodyDiv w:val="1"/>
      <w:marLeft w:val="0"/>
      <w:marRight w:val="0"/>
      <w:marTop w:val="0"/>
      <w:marBottom w:val="0"/>
      <w:divBdr>
        <w:top w:val="none" w:sz="0" w:space="0" w:color="auto"/>
        <w:left w:val="none" w:sz="0" w:space="0" w:color="auto"/>
        <w:bottom w:val="none" w:sz="0" w:space="0" w:color="auto"/>
        <w:right w:val="none" w:sz="0" w:space="0" w:color="auto"/>
      </w:divBdr>
    </w:div>
    <w:div w:id="1662924203">
      <w:bodyDiv w:val="1"/>
      <w:marLeft w:val="0"/>
      <w:marRight w:val="0"/>
      <w:marTop w:val="0"/>
      <w:marBottom w:val="0"/>
      <w:divBdr>
        <w:top w:val="none" w:sz="0" w:space="0" w:color="auto"/>
        <w:left w:val="none" w:sz="0" w:space="0" w:color="auto"/>
        <w:bottom w:val="none" w:sz="0" w:space="0" w:color="auto"/>
        <w:right w:val="none" w:sz="0" w:space="0" w:color="auto"/>
      </w:divBdr>
    </w:div>
    <w:div w:id="1669169012">
      <w:bodyDiv w:val="1"/>
      <w:marLeft w:val="0"/>
      <w:marRight w:val="0"/>
      <w:marTop w:val="0"/>
      <w:marBottom w:val="0"/>
      <w:divBdr>
        <w:top w:val="none" w:sz="0" w:space="0" w:color="auto"/>
        <w:left w:val="none" w:sz="0" w:space="0" w:color="auto"/>
        <w:bottom w:val="none" w:sz="0" w:space="0" w:color="auto"/>
        <w:right w:val="none" w:sz="0" w:space="0" w:color="auto"/>
      </w:divBdr>
    </w:div>
    <w:div w:id="1674603040">
      <w:bodyDiv w:val="1"/>
      <w:marLeft w:val="0"/>
      <w:marRight w:val="0"/>
      <w:marTop w:val="0"/>
      <w:marBottom w:val="0"/>
      <w:divBdr>
        <w:top w:val="none" w:sz="0" w:space="0" w:color="auto"/>
        <w:left w:val="none" w:sz="0" w:space="0" w:color="auto"/>
        <w:bottom w:val="none" w:sz="0" w:space="0" w:color="auto"/>
        <w:right w:val="none" w:sz="0" w:space="0" w:color="auto"/>
      </w:divBdr>
    </w:div>
    <w:div w:id="1679312935">
      <w:bodyDiv w:val="1"/>
      <w:marLeft w:val="0"/>
      <w:marRight w:val="0"/>
      <w:marTop w:val="0"/>
      <w:marBottom w:val="0"/>
      <w:divBdr>
        <w:top w:val="none" w:sz="0" w:space="0" w:color="auto"/>
        <w:left w:val="none" w:sz="0" w:space="0" w:color="auto"/>
        <w:bottom w:val="none" w:sz="0" w:space="0" w:color="auto"/>
        <w:right w:val="none" w:sz="0" w:space="0" w:color="auto"/>
      </w:divBdr>
    </w:div>
    <w:div w:id="1680351210">
      <w:bodyDiv w:val="1"/>
      <w:marLeft w:val="0"/>
      <w:marRight w:val="0"/>
      <w:marTop w:val="0"/>
      <w:marBottom w:val="0"/>
      <w:divBdr>
        <w:top w:val="none" w:sz="0" w:space="0" w:color="auto"/>
        <w:left w:val="none" w:sz="0" w:space="0" w:color="auto"/>
        <w:bottom w:val="none" w:sz="0" w:space="0" w:color="auto"/>
        <w:right w:val="none" w:sz="0" w:space="0" w:color="auto"/>
      </w:divBdr>
    </w:div>
    <w:div w:id="1680616402">
      <w:bodyDiv w:val="1"/>
      <w:marLeft w:val="0"/>
      <w:marRight w:val="0"/>
      <w:marTop w:val="0"/>
      <w:marBottom w:val="0"/>
      <w:divBdr>
        <w:top w:val="none" w:sz="0" w:space="0" w:color="auto"/>
        <w:left w:val="none" w:sz="0" w:space="0" w:color="auto"/>
        <w:bottom w:val="none" w:sz="0" w:space="0" w:color="auto"/>
        <w:right w:val="none" w:sz="0" w:space="0" w:color="auto"/>
      </w:divBdr>
    </w:div>
    <w:div w:id="1688866558">
      <w:bodyDiv w:val="1"/>
      <w:marLeft w:val="0"/>
      <w:marRight w:val="0"/>
      <w:marTop w:val="0"/>
      <w:marBottom w:val="0"/>
      <w:divBdr>
        <w:top w:val="none" w:sz="0" w:space="0" w:color="auto"/>
        <w:left w:val="none" w:sz="0" w:space="0" w:color="auto"/>
        <w:bottom w:val="none" w:sz="0" w:space="0" w:color="auto"/>
        <w:right w:val="none" w:sz="0" w:space="0" w:color="auto"/>
      </w:divBdr>
    </w:div>
    <w:div w:id="1692802917">
      <w:bodyDiv w:val="1"/>
      <w:marLeft w:val="0"/>
      <w:marRight w:val="0"/>
      <w:marTop w:val="0"/>
      <w:marBottom w:val="0"/>
      <w:divBdr>
        <w:top w:val="none" w:sz="0" w:space="0" w:color="auto"/>
        <w:left w:val="none" w:sz="0" w:space="0" w:color="auto"/>
        <w:bottom w:val="none" w:sz="0" w:space="0" w:color="auto"/>
        <w:right w:val="none" w:sz="0" w:space="0" w:color="auto"/>
      </w:divBdr>
    </w:div>
    <w:div w:id="1693606569">
      <w:bodyDiv w:val="1"/>
      <w:marLeft w:val="0"/>
      <w:marRight w:val="0"/>
      <w:marTop w:val="0"/>
      <w:marBottom w:val="0"/>
      <w:divBdr>
        <w:top w:val="none" w:sz="0" w:space="0" w:color="auto"/>
        <w:left w:val="none" w:sz="0" w:space="0" w:color="auto"/>
        <w:bottom w:val="none" w:sz="0" w:space="0" w:color="auto"/>
        <w:right w:val="none" w:sz="0" w:space="0" w:color="auto"/>
      </w:divBdr>
    </w:div>
    <w:div w:id="1697075064">
      <w:bodyDiv w:val="1"/>
      <w:marLeft w:val="0"/>
      <w:marRight w:val="0"/>
      <w:marTop w:val="0"/>
      <w:marBottom w:val="0"/>
      <w:divBdr>
        <w:top w:val="none" w:sz="0" w:space="0" w:color="auto"/>
        <w:left w:val="none" w:sz="0" w:space="0" w:color="auto"/>
        <w:bottom w:val="none" w:sz="0" w:space="0" w:color="auto"/>
        <w:right w:val="none" w:sz="0" w:space="0" w:color="auto"/>
      </w:divBdr>
    </w:div>
    <w:div w:id="1702314349">
      <w:bodyDiv w:val="1"/>
      <w:marLeft w:val="0"/>
      <w:marRight w:val="0"/>
      <w:marTop w:val="0"/>
      <w:marBottom w:val="0"/>
      <w:divBdr>
        <w:top w:val="none" w:sz="0" w:space="0" w:color="auto"/>
        <w:left w:val="none" w:sz="0" w:space="0" w:color="auto"/>
        <w:bottom w:val="none" w:sz="0" w:space="0" w:color="auto"/>
        <w:right w:val="none" w:sz="0" w:space="0" w:color="auto"/>
      </w:divBdr>
    </w:div>
    <w:div w:id="1705783768">
      <w:bodyDiv w:val="1"/>
      <w:marLeft w:val="0"/>
      <w:marRight w:val="0"/>
      <w:marTop w:val="0"/>
      <w:marBottom w:val="0"/>
      <w:divBdr>
        <w:top w:val="none" w:sz="0" w:space="0" w:color="auto"/>
        <w:left w:val="none" w:sz="0" w:space="0" w:color="auto"/>
        <w:bottom w:val="none" w:sz="0" w:space="0" w:color="auto"/>
        <w:right w:val="none" w:sz="0" w:space="0" w:color="auto"/>
      </w:divBdr>
    </w:div>
    <w:div w:id="1708329974">
      <w:bodyDiv w:val="1"/>
      <w:marLeft w:val="0"/>
      <w:marRight w:val="0"/>
      <w:marTop w:val="0"/>
      <w:marBottom w:val="0"/>
      <w:divBdr>
        <w:top w:val="none" w:sz="0" w:space="0" w:color="auto"/>
        <w:left w:val="none" w:sz="0" w:space="0" w:color="auto"/>
        <w:bottom w:val="none" w:sz="0" w:space="0" w:color="auto"/>
        <w:right w:val="none" w:sz="0" w:space="0" w:color="auto"/>
      </w:divBdr>
    </w:div>
    <w:div w:id="1708946895">
      <w:bodyDiv w:val="1"/>
      <w:marLeft w:val="0"/>
      <w:marRight w:val="0"/>
      <w:marTop w:val="0"/>
      <w:marBottom w:val="0"/>
      <w:divBdr>
        <w:top w:val="none" w:sz="0" w:space="0" w:color="auto"/>
        <w:left w:val="none" w:sz="0" w:space="0" w:color="auto"/>
        <w:bottom w:val="none" w:sz="0" w:space="0" w:color="auto"/>
        <w:right w:val="none" w:sz="0" w:space="0" w:color="auto"/>
      </w:divBdr>
    </w:div>
    <w:div w:id="1716731069">
      <w:bodyDiv w:val="1"/>
      <w:marLeft w:val="0"/>
      <w:marRight w:val="0"/>
      <w:marTop w:val="0"/>
      <w:marBottom w:val="0"/>
      <w:divBdr>
        <w:top w:val="none" w:sz="0" w:space="0" w:color="auto"/>
        <w:left w:val="none" w:sz="0" w:space="0" w:color="auto"/>
        <w:bottom w:val="none" w:sz="0" w:space="0" w:color="auto"/>
        <w:right w:val="none" w:sz="0" w:space="0" w:color="auto"/>
      </w:divBdr>
    </w:div>
    <w:div w:id="1720545863">
      <w:bodyDiv w:val="1"/>
      <w:marLeft w:val="0"/>
      <w:marRight w:val="0"/>
      <w:marTop w:val="0"/>
      <w:marBottom w:val="0"/>
      <w:divBdr>
        <w:top w:val="none" w:sz="0" w:space="0" w:color="auto"/>
        <w:left w:val="none" w:sz="0" w:space="0" w:color="auto"/>
        <w:bottom w:val="none" w:sz="0" w:space="0" w:color="auto"/>
        <w:right w:val="none" w:sz="0" w:space="0" w:color="auto"/>
      </w:divBdr>
    </w:div>
    <w:div w:id="1720979168">
      <w:bodyDiv w:val="1"/>
      <w:marLeft w:val="0"/>
      <w:marRight w:val="0"/>
      <w:marTop w:val="0"/>
      <w:marBottom w:val="0"/>
      <w:divBdr>
        <w:top w:val="none" w:sz="0" w:space="0" w:color="auto"/>
        <w:left w:val="none" w:sz="0" w:space="0" w:color="auto"/>
        <w:bottom w:val="none" w:sz="0" w:space="0" w:color="auto"/>
        <w:right w:val="none" w:sz="0" w:space="0" w:color="auto"/>
      </w:divBdr>
    </w:div>
    <w:div w:id="1726297985">
      <w:bodyDiv w:val="1"/>
      <w:marLeft w:val="0"/>
      <w:marRight w:val="0"/>
      <w:marTop w:val="0"/>
      <w:marBottom w:val="0"/>
      <w:divBdr>
        <w:top w:val="none" w:sz="0" w:space="0" w:color="auto"/>
        <w:left w:val="none" w:sz="0" w:space="0" w:color="auto"/>
        <w:bottom w:val="none" w:sz="0" w:space="0" w:color="auto"/>
        <w:right w:val="none" w:sz="0" w:space="0" w:color="auto"/>
      </w:divBdr>
    </w:div>
    <w:div w:id="1728186346">
      <w:bodyDiv w:val="1"/>
      <w:marLeft w:val="0"/>
      <w:marRight w:val="0"/>
      <w:marTop w:val="0"/>
      <w:marBottom w:val="0"/>
      <w:divBdr>
        <w:top w:val="none" w:sz="0" w:space="0" w:color="auto"/>
        <w:left w:val="none" w:sz="0" w:space="0" w:color="auto"/>
        <w:bottom w:val="none" w:sz="0" w:space="0" w:color="auto"/>
        <w:right w:val="none" w:sz="0" w:space="0" w:color="auto"/>
      </w:divBdr>
    </w:div>
    <w:div w:id="1729650523">
      <w:bodyDiv w:val="1"/>
      <w:marLeft w:val="0"/>
      <w:marRight w:val="0"/>
      <w:marTop w:val="0"/>
      <w:marBottom w:val="0"/>
      <w:divBdr>
        <w:top w:val="none" w:sz="0" w:space="0" w:color="auto"/>
        <w:left w:val="none" w:sz="0" w:space="0" w:color="auto"/>
        <w:bottom w:val="none" w:sz="0" w:space="0" w:color="auto"/>
        <w:right w:val="none" w:sz="0" w:space="0" w:color="auto"/>
      </w:divBdr>
    </w:div>
    <w:div w:id="1729842553">
      <w:bodyDiv w:val="1"/>
      <w:marLeft w:val="0"/>
      <w:marRight w:val="0"/>
      <w:marTop w:val="0"/>
      <w:marBottom w:val="0"/>
      <w:divBdr>
        <w:top w:val="none" w:sz="0" w:space="0" w:color="auto"/>
        <w:left w:val="none" w:sz="0" w:space="0" w:color="auto"/>
        <w:bottom w:val="none" w:sz="0" w:space="0" w:color="auto"/>
        <w:right w:val="none" w:sz="0" w:space="0" w:color="auto"/>
      </w:divBdr>
    </w:div>
    <w:div w:id="1739865188">
      <w:bodyDiv w:val="1"/>
      <w:marLeft w:val="0"/>
      <w:marRight w:val="0"/>
      <w:marTop w:val="0"/>
      <w:marBottom w:val="0"/>
      <w:divBdr>
        <w:top w:val="none" w:sz="0" w:space="0" w:color="auto"/>
        <w:left w:val="none" w:sz="0" w:space="0" w:color="auto"/>
        <w:bottom w:val="none" w:sz="0" w:space="0" w:color="auto"/>
        <w:right w:val="none" w:sz="0" w:space="0" w:color="auto"/>
      </w:divBdr>
    </w:div>
    <w:div w:id="1751853492">
      <w:bodyDiv w:val="1"/>
      <w:marLeft w:val="0"/>
      <w:marRight w:val="0"/>
      <w:marTop w:val="0"/>
      <w:marBottom w:val="0"/>
      <w:divBdr>
        <w:top w:val="none" w:sz="0" w:space="0" w:color="auto"/>
        <w:left w:val="none" w:sz="0" w:space="0" w:color="auto"/>
        <w:bottom w:val="none" w:sz="0" w:space="0" w:color="auto"/>
        <w:right w:val="none" w:sz="0" w:space="0" w:color="auto"/>
      </w:divBdr>
    </w:div>
    <w:div w:id="1752698996">
      <w:bodyDiv w:val="1"/>
      <w:marLeft w:val="0"/>
      <w:marRight w:val="0"/>
      <w:marTop w:val="0"/>
      <w:marBottom w:val="0"/>
      <w:divBdr>
        <w:top w:val="none" w:sz="0" w:space="0" w:color="auto"/>
        <w:left w:val="none" w:sz="0" w:space="0" w:color="auto"/>
        <w:bottom w:val="none" w:sz="0" w:space="0" w:color="auto"/>
        <w:right w:val="none" w:sz="0" w:space="0" w:color="auto"/>
      </w:divBdr>
    </w:div>
    <w:div w:id="1753818231">
      <w:bodyDiv w:val="1"/>
      <w:marLeft w:val="0"/>
      <w:marRight w:val="0"/>
      <w:marTop w:val="0"/>
      <w:marBottom w:val="0"/>
      <w:divBdr>
        <w:top w:val="none" w:sz="0" w:space="0" w:color="auto"/>
        <w:left w:val="none" w:sz="0" w:space="0" w:color="auto"/>
        <w:bottom w:val="none" w:sz="0" w:space="0" w:color="auto"/>
        <w:right w:val="none" w:sz="0" w:space="0" w:color="auto"/>
      </w:divBdr>
    </w:div>
    <w:div w:id="1767311040">
      <w:bodyDiv w:val="1"/>
      <w:marLeft w:val="0"/>
      <w:marRight w:val="0"/>
      <w:marTop w:val="0"/>
      <w:marBottom w:val="0"/>
      <w:divBdr>
        <w:top w:val="none" w:sz="0" w:space="0" w:color="auto"/>
        <w:left w:val="none" w:sz="0" w:space="0" w:color="auto"/>
        <w:bottom w:val="none" w:sz="0" w:space="0" w:color="auto"/>
        <w:right w:val="none" w:sz="0" w:space="0" w:color="auto"/>
      </w:divBdr>
    </w:div>
    <w:div w:id="1768040350">
      <w:bodyDiv w:val="1"/>
      <w:marLeft w:val="0"/>
      <w:marRight w:val="0"/>
      <w:marTop w:val="0"/>
      <w:marBottom w:val="0"/>
      <w:divBdr>
        <w:top w:val="none" w:sz="0" w:space="0" w:color="auto"/>
        <w:left w:val="none" w:sz="0" w:space="0" w:color="auto"/>
        <w:bottom w:val="none" w:sz="0" w:space="0" w:color="auto"/>
        <w:right w:val="none" w:sz="0" w:space="0" w:color="auto"/>
      </w:divBdr>
    </w:div>
    <w:div w:id="1769109285">
      <w:bodyDiv w:val="1"/>
      <w:marLeft w:val="0"/>
      <w:marRight w:val="0"/>
      <w:marTop w:val="0"/>
      <w:marBottom w:val="0"/>
      <w:divBdr>
        <w:top w:val="none" w:sz="0" w:space="0" w:color="auto"/>
        <w:left w:val="none" w:sz="0" w:space="0" w:color="auto"/>
        <w:bottom w:val="none" w:sz="0" w:space="0" w:color="auto"/>
        <w:right w:val="none" w:sz="0" w:space="0" w:color="auto"/>
      </w:divBdr>
    </w:div>
    <w:div w:id="1772241167">
      <w:bodyDiv w:val="1"/>
      <w:marLeft w:val="0"/>
      <w:marRight w:val="0"/>
      <w:marTop w:val="0"/>
      <w:marBottom w:val="0"/>
      <w:divBdr>
        <w:top w:val="none" w:sz="0" w:space="0" w:color="auto"/>
        <w:left w:val="none" w:sz="0" w:space="0" w:color="auto"/>
        <w:bottom w:val="none" w:sz="0" w:space="0" w:color="auto"/>
        <w:right w:val="none" w:sz="0" w:space="0" w:color="auto"/>
      </w:divBdr>
    </w:div>
    <w:div w:id="1784496566">
      <w:bodyDiv w:val="1"/>
      <w:marLeft w:val="0"/>
      <w:marRight w:val="0"/>
      <w:marTop w:val="0"/>
      <w:marBottom w:val="0"/>
      <w:divBdr>
        <w:top w:val="none" w:sz="0" w:space="0" w:color="auto"/>
        <w:left w:val="none" w:sz="0" w:space="0" w:color="auto"/>
        <w:bottom w:val="none" w:sz="0" w:space="0" w:color="auto"/>
        <w:right w:val="none" w:sz="0" w:space="0" w:color="auto"/>
      </w:divBdr>
    </w:div>
    <w:div w:id="1785810699">
      <w:bodyDiv w:val="1"/>
      <w:marLeft w:val="0"/>
      <w:marRight w:val="0"/>
      <w:marTop w:val="0"/>
      <w:marBottom w:val="0"/>
      <w:divBdr>
        <w:top w:val="none" w:sz="0" w:space="0" w:color="auto"/>
        <w:left w:val="none" w:sz="0" w:space="0" w:color="auto"/>
        <w:bottom w:val="none" w:sz="0" w:space="0" w:color="auto"/>
        <w:right w:val="none" w:sz="0" w:space="0" w:color="auto"/>
      </w:divBdr>
    </w:div>
    <w:div w:id="1787039086">
      <w:bodyDiv w:val="1"/>
      <w:marLeft w:val="0"/>
      <w:marRight w:val="0"/>
      <w:marTop w:val="0"/>
      <w:marBottom w:val="0"/>
      <w:divBdr>
        <w:top w:val="none" w:sz="0" w:space="0" w:color="auto"/>
        <w:left w:val="none" w:sz="0" w:space="0" w:color="auto"/>
        <w:bottom w:val="none" w:sz="0" w:space="0" w:color="auto"/>
        <w:right w:val="none" w:sz="0" w:space="0" w:color="auto"/>
      </w:divBdr>
    </w:div>
    <w:div w:id="1787966926">
      <w:bodyDiv w:val="1"/>
      <w:marLeft w:val="0"/>
      <w:marRight w:val="0"/>
      <w:marTop w:val="0"/>
      <w:marBottom w:val="0"/>
      <w:divBdr>
        <w:top w:val="none" w:sz="0" w:space="0" w:color="auto"/>
        <w:left w:val="none" w:sz="0" w:space="0" w:color="auto"/>
        <w:bottom w:val="none" w:sz="0" w:space="0" w:color="auto"/>
        <w:right w:val="none" w:sz="0" w:space="0" w:color="auto"/>
      </w:divBdr>
    </w:div>
    <w:div w:id="1789810672">
      <w:bodyDiv w:val="1"/>
      <w:marLeft w:val="0"/>
      <w:marRight w:val="0"/>
      <w:marTop w:val="0"/>
      <w:marBottom w:val="0"/>
      <w:divBdr>
        <w:top w:val="none" w:sz="0" w:space="0" w:color="auto"/>
        <w:left w:val="none" w:sz="0" w:space="0" w:color="auto"/>
        <w:bottom w:val="none" w:sz="0" w:space="0" w:color="auto"/>
        <w:right w:val="none" w:sz="0" w:space="0" w:color="auto"/>
      </w:divBdr>
    </w:div>
    <w:div w:id="1790582850">
      <w:bodyDiv w:val="1"/>
      <w:marLeft w:val="0"/>
      <w:marRight w:val="0"/>
      <w:marTop w:val="0"/>
      <w:marBottom w:val="0"/>
      <w:divBdr>
        <w:top w:val="none" w:sz="0" w:space="0" w:color="auto"/>
        <w:left w:val="none" w:sz="0" w:space="0" w:color="auto"/>
        <w:bottom w:val="none" w:sz="0" w:space="0" w:color="auto"/>
        <w:right w:val="none" w:sz="0" w:space="0" w:color="auto"/>
      </w:divBdr>
    </w:div>
    <w:div w:id="1791707071">
      <w:bodyDiv w:val="1"/>
      <w:marLeft w:val="0"/>
      <w:marRight w:val="0"/>
      <w:marTop w:val="0"/>
      <w:marBottom w:val="0"/>
      <w:divBdr>
        <w:top w:val="none" w:sz="0" w:space="0" w:color="auto"/>
        <w:left w:val="none" w:sz="0" w:space="0" w:color="auto"/>
        <w:bottom w:val="none" w:sz="0" w:space="0" w:color="auto"/>
        <w:right w:val="none" w:sz="0" w:space="0" w:color="auto"/>
      </w:divBdr>
    </w:div>
    <w:div w:id="1792093689">
      <w:bodyDiv w:val="1"/>
      <w:marLeft w:val="0"/>
      <w:marRight w:val="0"/>
      <w:marTop w:val="0"/>
      <w:marBottom w:val="0"/>
      <w:divBdr>
        <w:top w:val="none" w:sz="0" w:space="0" w:color="auto"/>
        <w:left w:val="none" w:sz="0" w:space="0" w:color="auto"/>
        <w:bottom w:val="none" w:sz="0" w:space="0" w:color="auto"/>
        <w:right w:val="none" w:sz="0" w:space="0" w:color="auto"/>
      </w:divBdr>
    </w:div>
    <w:div w:id="1792434228">
      <w:bodyDiv w:val="1"/>
      <w:marLeft w:val="0"/>
      <w:marRight w:val="0"/>
      <w:marTop w:val="0"/>
      <w:marBottom w:val="0"/>
      <w:divBdr>
        <w:top w:val="none" w:sz="0" w:space="0" w:color="auto"/>
        <w:left w:val="none" w:sz="0" w:space="0" w:color="auto"/>
        <w:bottom w:val="none" w:sz="0" w:space="0" w:color="auto"/>
        <w:right w:val="none" w:sz="0" w:space="0" w:color="auto"/>
      </w:divBdr>
    </w:div>
    <w:div w:id="1792935102">
      <w:bodyDiv w:val="1"/>
      <w:marLeft w:val="0"/>
      <w:marRight w:val="0"/>
      <w:marTop w:val="0"/>
      <w:marBottom w:val="0"/>
      <w:divBdr>
        <w:top w:val="none" w:sz="0" w:space="0" w:color="auto"/>
        <w:left w:val="none" w:sz="0" w:space="0" w:color="auto"/>
        <w:bottom w:val="none" w:sz="0" w:space="0" w:color="auto"/>
        <w:right w:val="none" w:sz="0" w:space="0" w:color="auto"/>
      </w:divBdr>
    </w:div>
    <w:div w:id="1796826516">
      <w:bodyDiv w:val="1"/>
      <w:marLeft w:val="0"/>
      <w:marRight w:val="0"/>
      <w:marTop w:val="0"/>
      <w:marBottom w:val="0"/>
      <w:divBdr>
        <w:top w:val="none" w:sz="0" w:space="0" w:color="auto"/>
        <w:left w:val="none" w:sz="0" w:space="0" w:color="auto"/>
        <w:bottom w:val="none" w:sz="0" w:space="0" w:color="auto"/>
        <w:right w:val="none" w:sz="0" w:space="0" w:color="auto"/>
      </w:divBdr>
    </w:div>
    <w:div w:id="1800565650">
      <w:bodyDiv w:val="1"/>
      <w:marLeft w:val="0"/>
      <w:marRight w:val="0"/>
      <w:marTop w:val="0"/>
      <w:marBottom w:val="0"/>
      <w:divBdr>
        <w:top w:val="none" w:sz="0" w:space="0" w:color="auto"/>
        <w:left w:val="none" w:sz="0" w:space="0" w:color="auto"/>
        <w:bottom w:val="none" w:sz="0" w:space="0" w:color="auto"/>
        <w:right w:val="none" w:sz="0" w:space="0" w:color="auto"/>
      </w:divBdr>
    </w:div>
    <w:div w:id="1800607440">
      <w:bodyDiv w:val="1"/>
      <w:marLeft w:val="0"/>
      <w:marRight w:val="0"/>
      <w:marTop w:val="0"/>
      <w:marBottom w:val="0"/>
      <w:divBdr>
        <w:top w:val="none" w:sz="0" w:space="0" w:color="auto"/>
        <w:left w:val="none" w:sz="0" w:space="0" w:color="auto"/>
        <w:bottom w:val="none" w:sz="0" w:space="0" w:color="auto"/>
        <w:right w:val="none" w:sz="0" w:space="0" w:color="auto"/>
      </w:divBdr>
    </w:div>
    <w:div w:id="1802187037">
      <w:bodyDiv w:val="1"/>
      <w:marLeft w:val="0"/>
      <w:marRight w:val="0"/>
      <w:marTop w:val="0"/>
      <w:marBottom w:val="0"/>
      <w:divBdr>
        <w:top w:val="none" w:sz="0" w:space="0" w:color="auto"/>
        <w:left w:val="none" w:sz="0" w:space="0" w:color="auto"/>
        <w:bottom w:val="none" w:sz="0" w:space="0" w:color="auto"/>
        <w:right w:val="none" w:sz="0" w:space="0" w:color="auto"/>
      </w:divBdr>
    </w:div>
    <w:div w:id="1809861908">
      <w:bodyDiv w:val="1"/>
      <w:marLeft w:val="0"/>
      <w:marRight w:val="0"/>
      <w:marTop w:val="0"/>
      <w:marBottom w:val="0"/>
      <w:divBdr>
        <w:top w:val="none" w:sz="0" w:space="0" w:color="auto"/>
        <w:left w:val="none" w:sz="0" w:space="0" w:color="auto"/>
        <w:bottom w:val="none" w:sz="0" w:space="0" w:color="auto"/>
        <w:right w:val="none" w:sz="0" w:space="0" w:color="auto"/>
      </w:divBdr>
    </w:div>
    <w:div w:id="1813521539">
      <w:bodyDiv w:val="1"/>
      <w:marLeft w:val="0"/>
      <w:marRight w:val="0"/>
      <w:marTop w:val="0"/>
      <w:marBottom w:val="0"/>
      <w:divBdr>
        <w:top w:val="none" w:sz="0" w:space="0" w:color="auto"/>
        <w:left w:val="none" w:sz="0" w:space="0" w:color="auto"/>
        <w:bottom w:val="none" w:sz="0" w:space="0" w:color="auto"/>
        <w:right w:val="none" w:sz="0" w:space="0" w:color="auto"/>
      </w:divBdr>
    </w:div>
    <w:div w:id="1816874876">
      <w:bodyDiv w:val="1"/>
      <w:marLeft w:val="0"/>
      <w:marRight w:val="0"/>
      <w:marTop w:val="0"/>
      <w:marBottom w:val="0"/>
      <w:divBdr>
        <w:top w:val="none" w:sz="0" w:space="0" w:color="auto"/>
        <w:left w:val="none" w:sz="0" w:space="0" w:color="auto"/>
        <w:bottom w:val="none" w:sz="0" w:space="0" w:color="auto"/>
        <w:right w:val="none" w:sz="0" w:space="0" w:color="auto"/>
      </w:divBdr>
    </w:div>
    <w:div w:id="1818691160">
      <w:bodyDiv w:val="1"/>
      <w:marLeft w:val="0"/>
      <w:marRight w:val="0"/>
      <w:marTop w:val="0"/>
      <w:marBottom w:val="0"/>
      <w:divBdr>
        <w:top w:val="none" w:sz="0" w:space="0" w:color="auto"/>
        <w:left w:val="none" w:sz="0" w:space="0" w:color="auto"/>
        <w:bottom w:val="none" w:sz="0" w:space="0" w:color="auto"/>
        <w:right w:val="none" w:sz="0" w:space="0" w:color="auto"/>
      </w:divBdr>
    </w:div>
    <w:div w:id="1821799058">
      <w:bodyDiv w:val="1"/>
      <w:marLeft w:val="0"/>
      <w:marRight w:val="0"/>
      <w:marTop w:val="0"/>
      <w:marBottom w:val="0"/>
      <w:divBdr>
        <w:top w:val="none" w:sz="0" w:space="0" w:color="auto"/>
        <w:left w:val="none" w:sz="0" w:space="0" w:color="auto"/>
        <w:bottom w:val="none" w:sz="0" w:space="0" w:color="auto"/>
        <w:right w:val="none" w:sz="0" w:space="0" w:color="auto"/>
      </w:divBdr>
    </w:div>
    <w:div w:id="1822311185">
      <w:bodyDiv w:val="1"/>
      <w:marLeft w:val="0"/>
      <w:marRight w:val="0"/>
      <w:marTop w:val="0"/>
      <w:marBottom w:val="0"/>
      <w:divBdr>
        <w:top w:val="none" w:sz="0" w:space="0" w:color="auto"/>
        <w:left w:val="none" w:sz="0" w:space="0" w:color="auto"/>
        <w:bottom w:val="none" w:sz="0" w:space="0" w:color="auto"/>
        <w:right w:val="none" w:sz="0" w:space="0" w:color="auto"/>
      </w:divBdr>
    </w:div>
    <w:div w:id="1822965843">
      <w:bodyDiv w:val="1"/>
      <w:marLeft w:val="0"/>
      <w:marRight w:val="0"/>
      <w:marTop w:val="0"/>
      <w:marBottom w:val="0"/>
      <w:divBdr>
        <w:top w:val="none" w:sz="0" w:space="0" w:color="auto"/>
        <w:left w:val="none" w:sz="0" w:space="0" w:color="auto"/>
        <w:bottom w:val="none" w:sz="0" w:space="0" w:color="auto"/>
        <w:right w:val="none" w:sz="0" w:space="0" w:color="auto"/>
      </w:divBdr>
    </w:div>
    <w:div w:id="1824656076">
      <w:bodyDiv w:val="1"/>
      <w:marLeft w:val="0"/>
      <w:marRight w:val="0"/>
      <w:marTop w:val="0"/>
      <w:marBottom w:val="0"/>
      <w:divBdr>
        <w:top w:val="none" w:sz="0" w:space="0" w:color="auto"/>
        <w:left w:val="none" w:sz="0" w:space="0" w:color="auto"/>
        <w:bottom w:val="none" w:sz="0" w:space="0" w:color="auto"/>
        <w:right w:val="none" w:sz="0" w:space="0" w:color="auto"/>
      </w:divBdr>
    </w:div>
    <w:div w:id="1826429301">
      <w:bodyDiv w:val="1"/>
      <w:marLeft w:val="0"/>
      <w:marRight w:val="0"/>
      <w:marTop w:val="0"/>
      <w:marBottom w:val="0"/>
      <w:divBdr>
        <w:top w:val="none" w:sz="0" w:space="0" w:color="auto"/>
        <w:left w:val="none" w:sz="0" w:space="0" w:color="auto"/>
        <w:bottom w:val="none" w:sz="0" w:space="0" w:color="auto"/>
        <w:right w:val="none" w:sz="0" w:space="0" w:color="auto"/>
      </w:divBdr>
    </w:div>
    <w:div w:id="1831798320">
      <w:bodyDiv w:val="1"/>
      <w:marLeft w:val="0"/>
      <w:marRight w:val="0"/>
      <w:marTop w:val="0"/>
      <w:marBottom w:val="0"/>
      <w:divBdr>
        <w:top w:val="none" w:sz="0" w:space="0" w:color="auto"/>
        <w:left w:val="none" w:sz="0" w:space="0" w:color="auto"/>
        <w:bottom w:val="none" w:sz="0" w:space="0" w:color="auto"/>
        <w:right w:val="none" w:sz="0" w:space="0" w:color="auto"/>
      </w:divBdr>
    </w:div>
    <w:div w:id="1833788878">
      <w:bodyDiv w:val="1"/>
      <w:marLeft w:val="0"/>
      <w:marRight w:val="0"/>
      <w:marTop w:val="0"/>
      <w:marBottom w:val="0"/>
      <w:divBdr>
        <w:top w:val="none" w:sz="0" w:space="0" w:color="auto"/>
        <w:left w:val="none" w:sz="0" w:space="0" w:color="auto"/>
        <w:bottom w:val="none" w:sz="0" w:space="0" w:color="auto"/>
        <w:right w:val="none" w:sz="0" w:space="0" w:color="auto"/>
      </w:divBdr>
    </w:div>
    <w:div w:id="1834222313">
      <w:bodyDiv w:val="1"/>
      <w:marLeft w:val="0"/>
      <w:marRight w:val="0"/>
      <w:marTop w:val="0"/>
      <w:marBottom w:val="0"/>
      <w:divBdr>
        <w:top w:val="none" w:sz="0" w:space="0" w:color="auto"/>
        <w:left w:val="none" w:sz="0" w:space="0" w:color="auto"/>
        <w:bottom w:val="none" w:sz="0" w:space="0" w:color="auto"/>
        <w:right w:val="none" w:sz="0" w:space="0" w:color="auto"/>
      </w:divBdr>
    </w:div>
    <w:div w:id="1840002518">
      <w:bodyDiv w:val="1"/>
      <w:marLeft w:val="0"/>
      <w:marRight w:val="0"/>
      <w:marTop w:val="0"/>
      <w:marBottom w:val="0"/>
      <w:divBdr>
        <w:top w:val="none" w:sz="0" w:space="0" w:color="auto"/>
        <w:left w:val="none" w:sz="0" w:space="0" w:color="auto"/>
        <w:bottom w:val="none" w:sz="0" w:space="0" w:color="auto"/>
        <w:right w:val="none" w:sz="0" w:space="0" w:color="auto"/>
      </w:divBdr>
    </w:div>
    <w:div w:id="1841889886">
      <w:bodyDiv w:val="1"/>
      <w:marLeft w:val="0"/>
      <w:marRight w:val="0"/>
      <w:marTop w:val="0"/>
      <w:marBottom w:val="0"/>
      <w:divBdr>
        <w:top w:val="none" w:sz="0" w:space="0" w:color="auto"/>
        <w:left w:val="none" w:sz="0" w:space="0" w:color="auto"/>
        <w:bottom w:val="none" w:sz="0" w:space="0" w:color="auto"/>
        <w:right w:val="none" w:sz="0" w:space="0" w:color="auto"/>
      </w:divBdr>
    </w:div>
    <w:div w:id="1842040982">
      <w:bodyDiv w:val="1"/>
      <w:marLeft w:val="0"/>
      <w:marRight w:val="0"/>
      <w:marTop w:val="0"/>
      <w:marBottom w:val="0"/>
      <w:divBdr>
        <w:top w:val="none" w:sz="0" w:space="0" w:color="auto"/>
        <w:left w:val="none" w:sz="0" w:space="0" w:color="auto"/>
        <w:bottom w:val="none" w:sz="0" w:space="0" w:color="auto"/>
        <w:right w:val="none" w:sz="0" w:space="0" w:color="auto"/>
      </w:divBdr>
    </w:div>
    <w:div w:id="1847789137">
      <w:bodyDiv w:val="1"/>
      <w:marLeft w:val="0"/>
      <w:marRight w:val="0"/>
      <w:marTop w:val="0"/>
      <w:marBottom w:val="0"/>
      <w:divBdr>
        <w:top w:val="none" w:sz="0" w:space="0" w:color="auto"/>
        <w:left w:val="none" w:sz="0" w:space="0" w:color="auto"/>
        <w:bottom w:val="none" w:sz="0" w:space="0" w:color="auto"/>
        <w:right w:val="none" w:sz="0" w:space="0" w:color="auto"/>
      </w:divBdr>
    </w:div>
    <w:div w:id="1849828420">
      <w:bodyDiv w:val="1"/>
      <w:marLeft w:val="0"/>
      <w:marRight w:val="0"/>
      <w:marTop w:val="0"/>
      <w:marBottom w:val="0"/>
      <w:divBdr>
        <w:top w:val="none" w:sz="0" w:space="0" w:color="auto"/>
        <w:left w:val="none" w:sz="0" w:space="0" w:color="auto"/>
        <w:bottom w:val="none" w:sz="0" w:space="0" w:color="auto"/>
        <w:right w:val="none" w:sz="0" w:space="0" w:color="auto"/>
      </w:divBdr>
    </w:div>
    <w:div w:id="1854031380">
      <w:bodyDiv w:val="1"/>
      <w:marLeft w:val="0"/>
      <w:marRight w:val="0"/>
      <w:marTop w:val="0"/>
      <w:marBottom w:val="0"/>
      <w:divBdr>
        <w:top w:val="none" w:sz="0" w:space="0" w:color="auto"/>
        <w:left w:val="none" w:sz="0" w:space="0" w:color="auto"/>
        <w:bottom w:val="none" w:sz="0" w:space="0" w:color="auto"/>
        <w:right w:val="none" w:sz="0" w:space="0" w:color="auto"/>
      </w:divBdr>
    </w:div>
    <w:div w:id="1855990872">
      <w:bodyDiv w:val="1"/>
      <w:marLeft w:val="0"/>
      <w:marRight w:val="0"/>
      <w:marTop w:val="0"/>
      <w:marBottom w:val="0"/>
      <w:divBdr>
        <w:top w:val="none" w:sz="0" w:space="0" w:color="auto"/>
        <w:left w:val="none" w:sz="0" w:space="0" w:color="auto"/>
        <w:bottom w:val="none" w:sz="0" w:space="0" w:color="auto"/>
        <w:right w:val="none" w:sz="0" w:space="0" w:color="auto"/>
      </w:divBdr>
    </w:div>
    <w:div w:id="1858076784">
      <w:bodyDiv w:val="1"/>
      <w:marLeft w:val="0"/>
      <w:marRight w:val="0"/>
      <w:marTop w:val="0"/>
      <w:marBottom w:val="0"/>
      <w:divBdr>
        <w:top w:val="none" w:sz="0" w:space="0" w:color="auto"/>
        <w:left w:val="none" w:sz="0" w:space="0" w:color="auto"/>
        <w:bottom w:val="none" w:sz="0" w:space="0" w:color="auto"/>
        <w:right w:val="none" w:sz="0" w:space="0" w:color="auto"/>
      </w:divBdr>
    </w:div>
    <w:div w:id="1858424609">
      <w:bodyDiv w:val="1"/>
      <w:marLeft w:val="0"/>
      <w:marRight w:val="0"/>
      <w:marTop w:val="0"/>
      <w:marBottom w:val="0"/>
      <w:divBdr>
        <w:top w:val="none" w:sz="0" w:space="0" w:color="auto"/>
        <w:left w:val="none" w:sz="0" w:space="0" w:color="auto"/>
        <w:bottom w:val="none" w:sz="0" w:space="0" w:color="auto"/>
        <w:right w:val="none" w:sz="0" w:space="0" w:color="auto"/>
      </w:divBdr>
    </w:div>
    <w:div w:id="1860854288">
      <w:bodyDiv w:val="1"/>
      <w:marLeft w:val="0"/>
      <w:marRight w:val="0"/>
      <w:marTop w:val="0"/>
      <w:marBottom w:val="0"/>
      <w:divBdr>
        <w:top w:val="none" w:sz="0" w:space="0" w:color="auto"/>
        <w:left w:val="none" w:sz="0" w:space="0" w:color="auto"/>
        <w:bottom w:val="none" w:sz="0" w:space="0" w:color="auto"/>
        <w:right w:val="none" w:sz="0" w:space="0" w:color="auto"/>
      </w:divBdr>
    </w:div>
    <w:div w:id="1868906845">
      <w:bodyDiv w:val="1"/>
      <w:marLeft w:val="0"/>
      <w:marRight w:val="0"/>
      <w:marTop w:val="0"/>
      <w:marBottom w:val="0"/>
      <w:divBdr>
        <w:top w:val="none" w:sz="0" w:space="0" w:color="auto"/>
        <w:left w:val="none" w:sz="0" w:space="0" w:color="auto"/>
        <w:bottom w:val="none" w:sz="0" w:space="0" w:color="auto"/>
        <w:right w:val="none" w:sz="0" w:space="0" w:color="auto"/>
      </w:divBdr>
    </w:div>
    <w:div w:id="1871406365">
      <w:bodyDiv w:val="1"/>
      <w:marLeft w:val="0"/>
      <w:marRight w:val="0"/>
      <w:marTop w:val="0"/>
      <w:marBottom w:val="0"/>
      <w:divBdr>
        <w:top w:val="none" w:sz="0" w:space="0" w:color="auto"/>
        <w:left w:val="none" w:sz="0" w:space="0" w:color="auto"/>
        <w:bottom w:val="none" w:sz="0" w:space="0" w:color="auto"/>
        <w:right w:val="none" w:sz="0" w:space="0" w:color="auto"/>
      </w:divBdr>
    </w:div>
    <w:div w:id="1873225767">
      <w:bodyDiv w:val="1"/>
      <w:marLeft w:val="0"/>
      <w:marRight w:val="0"/>
      <w:marTop w:val="0"/>
      <w:marBottom w:val="0"/>
      <w:divBdr>
        <w:top w:val="none" w:sz="0" w:space="0" w:color="auto"/>
        <w:left w:val="none" w:sz="0" w:space="0" w:color="auto"/>
        <w:bottom w:val="none" w:sz="0" w:space="0" w:color="auto"/>
        <w:right w:val="none" w:sz="0" w:space="0" w:color="auto"/>
      </w:divBdr>
    </w:div>
    <w:div w:id="1875533907">
      <w:bodyDiv w:val="1"/>
      <w:marLeft w:val="0"/>
      <w:marRight w:val="0"/>
      <w:marTop w:val="0"/>
      <w:marBottom w:val="0"/>
      <w:divBdr>
        <w:top w:val="none" w:sz="0" w:space="0" w:color="auto"/>
        <w:left w:val="none" w:sz="0" w:space="0" w:color="auto"/>
        <w:bottom w:val="none" w:sz="0" w:space="0" w:color="auto"/>
        <w:right w:val="none" w:sz="0" w:space="0" w:color="auto"/>
      </w:divBdr>
    </w:div>
    <w:div w:id="1876582628">
      <w:bodyDiv w:val="1"/>
      <w:marLeft w:val="0"/>
      <w:marRight w:val="0"/>
      <w:marTop w:val="0"/>
      <w:marBottom w:val="0"/>
      <w:divBdr>
        <w:top w:val="none" w:sz="0" w:space="0" w:color="auto"/>
        <w:left w:val="none" w:sz="0" w:space="0" w:color="auto"/>
        <w:bottom w:val="none" w:sz="0" w:space="0" w:color="auto"/>
        <w:right w:val="none" w:sz="0" w:space="0" w:color="auto"/>
      </w:divBdr>
    </w:div>
    <w:div w:id="1878735206">
      <w:bodyDiv w:val="1"/>
      <w:marLeft w:val="0"/>
      <w:marRight w:val="0"/>
      <w:marTop w:val="0"/>
      <w:marBottom w:val="0"/>
      <w:divBdr>
        <w:top w:val="none" w:sz="0" w:space="0" w:color="auto"/>
        <w:left w:val="none" w:sz="0" w:space="0" w:color="auto"/>
        <w:bottom w:val="none" w:sz="0" w:space="0" w:color="auto"/>
        <w:right w:val="none" w:sz="0" w:space="0" w:color="auto"/>
      </w:divBdr>
    </w:div>
    <w:div w:id="1882326225">
      <w:bodyDiv w:val="1"/>
      <w:marLeft w:val="0"/>
      <w:marRight w:val="0"/>
      <w:marTop w:val="0"/>
      <w:marBottom w:val="0"/>
      <w:divBdr>
        <w:top w:val="none" w:sz="0" w:space="0" w:color="auto"/>
        <w:left w:val="none" w:sz="0" w:space="0" w:color="auto"/>
        <w:bottom w:val="none" w:sz="0" w:space="0" w:color="auto"/>
        <w:right w:val="none" w:sz="0" w:space="0" w:color="auto"/>
      </w:divBdr>
    </w:div>
    <w:div w:id="1888640178">
      <w:bodyDiv w:val="1"/>
      <w:marLeft w:val="0"/>
      <w:marRight w:val="0"/>
      <w:marTop w:val="0"/>
      <w:marBottom w:val="0"/>
      <w:divBdr>
        <w:top w:val="none" w:sz="0" w:space="0" w:color="auto"/>
        <w:left w:val="none" w:sz="0" w:space="0" w:color="auto"/>
        <w:bottom w:val="none" w:sz="0" w:space="0" w:color="auto"/>
        <w:right w:val="none" w:sz="0" w:space="0" w:color="auto"/>
      </w:divBdr>
    </w:div>
    <w:div w:id="1890922308">
      <w:bodyDiv w:val="1"/>
      <w:marLeft w:val="0"/>
      <w:marRight w:val="0"/>
      <w:marTop w:val="0"/>
      <w:marBottom w:val="0"/>
      <w:divBdr>
        <w:top w:val="none" w:sz="0" w:space="0" w:color="auto"/>
        <w:left w:val="none" w:sz="0" w:space="0" w:color="auto"/>
        <w:bottom w:val="none" w:sz="0" w:space="0" w:color="auto"/>
        <w:right w:val="none" w:sz="0" w:space="0" w:color="auto"/>
      </w:divBdr>
    </w:div>
    <w:div w:id="1892764755">
      <w:bodyDiv w:val="1"/>
      <w:marLeft w:val="0"/>
      <w:marRight w:val="0"/>
      <w:marTop w:val="0"/>
      <w:marBottom w:val="0"/>
      <w:divBdr>
        <w:top w:val="none" w:sz="0" w:space="0" w:color="auto"/>
        <w:left w:val="none" w:sz="0" w:space="0" w:color="auto"/>
        <w:bottom w:val="none" w:sz="0" w:space="0" w:color="auto"/>
        <w:right w:val="none" w:sz="0" w:space="0" w:color="auto"/>
      </w:divBdr>
    </w:div>
    <w:div w:id="1896120219">
      <w:bodyDiv w:val="1"/>
      <w:marLeft w:val="0"/>
      <w:marRight w:val="0"/>
      <w:marTop w:val="0"/>
      <w:marBottom w:val="0"/>
      <w:divBdr>
        <w:top w:val="none" w:sz="0" w:space="0" w:color="auto"/>
        <w:left w:val="none" w:sz="0" w:space="0" w:color="auto"/>
        <w:bottom w:val="none" w:sz="0" w:space="0" w:color="auto"/>
        <w:right w:val="none" w:sz="0" w:space="0" w:color="auto"/>
      </w:divBdr>
    </w:div>
    <w:div w:id="1896232373">
      <w:bodyDiv w:val="1"/>
      <w:marLeft w:val="0"/>
      <w:marRight w:val="0"/>
      <w:marTop w:val="0"/>
      <w:marBottom w:val="0"/>
      <w:divBdr>
        <w:top w:val="none" w:sz="0" w:space="0" w:color="auto"/>
        <w:left w:val="none" w:sz="0" w:space="0" w:color="auto"/>
        <w:bottom w:val="none" w:sz="0" w:space="0" w:color="auto"/>
        <w:right w:val="none" w:sz="0" w:space="0" w:color="auto"/>
      </w:divBdr>
    </w:div>
    <w:div w:id="1898585289">
      <w:bodyDiv w:val="1"/>
      <w:marLeft w:val="0"/>
      <w:marRight w:val="0"/>
      <w:marTop w:val="0"/>
      <w:marBottom w:val="0"/>
      <w:divBdr>
        <w:top w:val="none" w:sz="0" w:space="0" w:color="auto"/>
        <w:left w:val="none" w:sz="0" w:space="0" w:color="auto"/>
        <w:bottom w:val="none" w:sz="0" w:space="0" w:color="auto"/>
        <w:right w:val="none" w:sz="0" w:space="0" w:color="auto"/>
      </w:divBdr>
    </w:div>
    <w:div w:id="1901095021">
      <w:bodyDiv w:val="1"/>
      <w:marLeft w:val="0"/>
      <w:marRight w:val="0"/>
      <w:marTop w:val="0"/>
      <w:marBottom w:val="0"/>
      <w:divBdr>
        <w:top w:val="none" w:sz="0" w:space="0" w:color="auto"/>
        <w:left w:val="none" w:sz="0" w:space="0" w:color="auto"/>
        <w:bottom w:val="none" w:sz="0" w:space="0" w:color="auto"/>
        <w:right w:val="none" w:sz="0" w:space="0" w:color="auto"/>
      </w:divBdr>
    </w:div>
    <w:div w:id="1901623855">
      <w:bodyDiv w:val="1"/>
      <w:marLeft w:val="0"/>
      <w:marRight w:val="0"/>
      <w:marTop w:val="0"/>
      <w:marBottom w:val="0"/>
      <w:divBdr>
        <w:top w:val="none" w:sz="0" w:space="0" w:color="auto"/>
        <w:left w:val="none" w:sz="0" w:space="0" w:color="auto"/>
        <w:bottom w:val="none" w:sz="0" w:space="0" w:color="auto"/>
        <w:right w:val="none" w:sz="0" w:space="0" w:color="auto"/>
      </w:divBdr>
    </w:div>
    <w:div w:id="1911890525">
      <w:bodyDiv w:val="1"/>
      <w:marLeft w:val="0"/>
      <w:marRight w:val="0"/>
      <w:marTop w:val="0"/>
      <w:marBottom w:val="0"/>
      <w:divBdr>
        <w:top w:val="none" w:sz="0" w:space="0" w:color="auto"/>
        <w:left w:val="none" w:sz="0" w:space="0" w:color="auto"/>
        <w:bottom w:val="none" w:sz="0" w:space="0" w:color="auto"/>
        <w:right w:val="none" w:sz="0" w:space="0" w:color="auto"/>
      </w:divBdr>
    </w:div>
    <w:div w:id="1915964733">
      <w:bodyDiv w:val="1"/>
      <w:marLeft w:val="0"/>
      <w:marRight w:val="0"/>
      <w:marTop w:val="0"/>
      <w:marBottom w:val="0"/>
      <w:divBdr>
        <w:top w:val="none" w:sz="0" w:space="0" w:color="auto"/>
        <w:left w:val="none" w:sz="0" w:space="0" w:color="auto"/>
        <w:bottom w:val="none" w:sz="0" w:space="0" w:color="auto"/>
        <w:right w:val="none" w:sz="0" w:space="0" w:color="auto"/>
      </w:divBdr>
    </w:div>
    <w:div w:id="1918709027">
      <w:bodyDiv w:val="1"/>
      <w:marLeft w:val="0"/>
      <w:marRight w:val="0"/>
      <w:marTop w:val="0"/>
      <w:marBottom w:val="0"/>
      <w:divBdr>
        <w:top w:val="none" w:sz="0" w:space="0" w:color="auto"/>
        <w:left w:val="none" w:sz="0" w:space="0" w:color="auto"/>
        <w:bottom w:val="none" w:sz="0" w:space="0" w:color="auto"/>
        <w:right w:val="none" w:sz="0" w:space="0" w:color="auto"/>
      </w:divBdr>
    </w:div>
    <w:div w:id="1926768180">
      <w:bodyDiv w:val="1"/>
      <w:marLeft w:val="0"/>
      <w:marRight w:val="0"/>
      <w:marTop w:val="0"/>
      <w:marBottom w:val="0"/>
      <w:divBdr>
        <w:top w:val="none" w:sz="0" w:space="0" w:color="auto"/>
        <w:left w:val="none" w:sz="0" w:space="0" w:color="auto"/>
        <w:bottom w:val="none" w:sz="0" w:space="0" w:color="auto"/>
        <w:right w:val="none" w:sz="0" w:space="0" w:color="auto"/>
      </w:divBdr>
    </w:div>
    <w:div w:id="1928886145">
      <w:bodyDiv w:val="1"/>
      <w:marLeft w:val="0"/>
      <w:marRight w:val="0"/>
      <w:marTop w:val="0"/>
      <w:marBottom w:val="0"/>
      <w:divBdr>
        <w:top w:val="none" w:sz="0" w:space="0" w:color="auto"/>
        <w:left w:val="none" w:sz="0" w:space="0" w:color="auto"/>
        <w:bottom w:val="none" w:sz="0" w:space="0" w:color="auto"/>
        <w:right w:val="none" w:sz="0" w:space="0" w:color="auto"/>
      </w:divBdr>
    </w:div>
    <w:div w:id="1936749037">
      <w:bodyDiv w:val="1"/>
      <w:marLeft w:val="0"/>
      <w:marRight w:val="0"/>
      <w:marTop w:val="0"/>
      <w:marBottom w:val="0"/>
      <w:divBdr>
        <w:top w:val="none" w:sz="0" w:space="0" w:color="auto"/>
        <w:left w:val="none" w:sz="0" w:space="0" w:color="auto"/>
        <w:bottom w:val="none" w:sz="0" w:space="0" w:color="auto"/>
        <w:right w:val="none" w:sz="0" w:space="0" w:color="auto"/>
      </w:divBdr>
    </w:div>
    <w:div w:id="1944652849">
      <w:bodyDiv w:val="1"/>
      <w:marLeft w:val="0"/>
      <w:marRight w:val="0"/>
      <w:marTop w:val="0"/>
      <w:marBottom w:val="0"/>
      <w:divBdr>
        <w:top w:val="none" w:sz="0" w:space="0" w:color="auto"/>
        <w:left w:val="none" w:sz="0" w:space="0" w:color="auto"/>
        <w:bottom w:val="none" w:sz="0" w:space="0" w:color="auto"/>
        <w:right w:val="none" w:sz="0" w:space="0" w:color="auto"/>
      </w:divBdr>
    </w:div>
    <w:div w:id="1949653730">
      <w:bodyDiv w:val="1"/>
      <w:marLeft w:val="0"/>
      <w:marRight w:val="0"/>
      <w:marTop w:val="0"/>
      <w:marBottom w:val="0"/>
      <w:divBdr>
        <w:top w:val="none" w:sz="0" w:space="0" w:color="auto"/>
        <w:left w:val="none" w:sz="0" w:space="0" w:color="auto"/>
        <w:bottom w:val="none" w:sz="0" w:space="0" w:color="auto"/>
        <w:right w:val="none" w:sz="0" w:space="0" w:color="auto"/>
      </w:divBdr>
    </w:div>
    <w:div w:id="1951624001">
      <w:bodyDiv w:val="1"/>
      <w:marLeft w:val="0"/>
      <w:marRight w:val="0"/>
      <w:marTop w:val="0"/>
      <w:marBottom w:val="0"/>
      <w:divBdr>
        <w:top w:val="none" w:sz="0" w:space="0" w:color="auto"/>
        <w:left w:val="none" w:sz="0" w:space="0" w:color="auto"/>
        <w:bottom w:val="none" w:sz="0" w:space="0" w:color="auto"/>
        <w:right w:val="none" w:sz="0" w:space="0" w:color="auto"/>
      </w:divBdr>
    </w:div>
    <w:div w:id="1969584773">
      <w:bodyDiv w:val="1"/>
      <w:marLeft w:val="0"/>
      <w:marRight w:val="0"/>
      <w:marTop w:val="0"/>
      <w:marBottom w:val="0"/>
      <w:divBdr>
        <w:top w:val="none" w:sz="0" w:space="0" w:color="auto"/>
        <w:left w:val="none" w:sz="0" w:space="0" w:color="auto"/>
        <w:bottom w:val="none" w:sz="0" w:space="0" w:color="auto"/>
        <w:right w:val="none" w:sz="0" w:space="0" w:color="auto"/>
      </w:divBdr>
    </w:div>
    <w:div w:id="1976181122">
      <w:bodyDiv w:val="1"/>
      <w:marLeft w:val="0"/>
      <w:marRight w:val="0"/>
      <w:marTop w:val="0"/>
      <w:marBottom w:val="0"/>
      <w:divBdr>
        <w:top w:val="none" w:sz="0" w:space="0" w:color="auto"/>
        <w:left w:val="none" w:sz="0" w:space="0" w:color="auto"/>
        <w:bottom w:val="none" w:sz="0" w:space="0" w:color="auto"/>
        <w:right w:val="none" w:sz="0" w:space="0" w:color="auto"/>
      </w:divBdr>
    </w:div>
    <w:div w:id="1980187870">
      <w:bodyDiv w:val="1"/>
      <w:marLeft w:val="0"/>
      <w:marRight w:val="0"/>
      <w:marTop w:val="0"/>
      <w:marBottom w:val="0"/>
      <w:divBdr>
        <w:top w:val="none" w:sz="0" w:space="0" w:color="auto"/>
        <w:left w:val="none" w:sz="0" w:space="0" w:color="auto"/>
        <w:bottom w:val="none" w:sz="0" w:space="0" w:color="auto"/>
        <w:right w:val="none" w:sz="0" w:space="0" w:color="auto"/>
      </w:divBdr>
    </w:div>
    <w:div w:id="1981029470">
      <w:bodyDiv w:val="1"/>
      <w:marLeft w:val="0"/>
      <w:marRight w:val="0"/>
      <w:marTop w:val="0"/>
      <w:marBottom w:val="0"/>
      <w:divBdr>
        <w:top w:val="none" w:sz="0" w:space="0" w:color="auto"/>
        <w:left w:val="none" w:sz="0" w:space="0" w:color="auto"/>
        <w:bottom w:val="none" w:sz="0" w:space="0" w:color="auto"/>
        <w:right w:val="none" w:sz="0" w:space="0" w:color="auto"/>
      </w:divBdr>
    </w:div>
    <w:div w:id="1989935628">
      <w:bodyDiv w:val="1"/>
      <w:marLeft w:val="0"/>
      <w:marRight w:val="0"/>
      <w:marTop w:val="0"/>
      <w:marBottom w:val="0"/>
      <w:divBdr>
        <w:top w:val="none" w:sz="0" w:space="0" w:color="auto"/>
        <w:left w:val="none" w:sz="0" w:space="0" w:color="auto"/>
        <w:bottom w:val="none" w:sz="0" w:space="0" w:color="auto"/>
        <w:right w:val="none" w:sz="0" w:space="0" w:color="auto"/>
      </w:divBdr>
    </w:div>
    <w:div w:id="2001880993">
      <w:bodyDiv w:val="1"/>
      <w:marLeft w:val="0"/>
      <w:marRight w:val="0"/>
      <w:marTop w:val="0"/>
      <w:marBottom w:val="0"/>
      <w:divBdr>
        <w:top w:val="none" w:sz="0" w:space="0" w:color="auto"/>
        <w:left w:val="none" w:sz="0" w:space="0" w:color="auto"/>
        <w:bottom w:val="none" w:sz="0" w:space="0" w:color="auto"/>
        <w:right w:val="none" w:sz="0" w:space="0" w:color="auto"/>
      </w:divBdr>
    </w:div>
    <w:div w:id="2004972399">
      <w:bodyDiv w:val="1"/>
      <w:marLeft w:val="0"/>
      <w:marRight w:val="0"/>
      <w:marTop w:val="0"/>
      <w:marBottom w:val="0"/>
      <w:divBdr>
        <w:top w:val="none" w:sz="0" w:space="0" w:color="auto"/>
        <w:left w:val="none" w:sz="0" w:space="0" w:color="auto"/>
        <w:bottom w:val="none" w:sz="0" w:space="0" w:color="auto"/>
        <w:right w:val="none" w:sz="0" w:space="0" w:color="auto"/>
      </w:divBdr>
    </w:div>
    <w:div w:id="2006202293">
      <w:bodyDiv w:val="1"/>
      <w:marLeft w:val="0"/>
      <w:marRight w:val="0"/>
      <w:marTop w:val="0"/>
      <w:marBottom w:val="0"/>
      <w:divBdr>
        <w:top w:val="none" w:sz="0" w:space="0" w:color="auto"/>
        <w:left w:val="none" w:sz="0" w:space="0" w:color="auto"/>
        <w:bottom w:val="none" w:sz="0" w:space="0" w:color="auto"/>
        <w:right w:val="none" w:sz="0" w:space="0" w:color="auto"/>
      </w:divBdr>
    </w:div>
    <w:div w:id="2012562112">
      <w:bodyDiv w:val="1"/>
      <w:marLeft w:val="0"/>
      <w:marRight w:val="0"/>
      <w:marTop w:val="0"/>
      <w:marBottom w:val="0"/>
      <w:divBdr>
        <w:top w:val="none" w:sz="0" w:space="0" w:color="auto"/>
        <w:left w:val="none" w:sz="0" w:space="0" w:color="auto"/>
        <w:bottom w:val="none" w:sz="0" w:space="0" w:color="auto"/>
        <w:right w:val="none" w:sz="0" w:space="0" w:color="auto"/>
      </w:divBdr>
    </w:div>
    <w:div w:id="2014184511">
      <w:bodyDiv w:val="1"/>
      <w:marLeft w:val="0"/>
      <w:marRight w:val="0"/>
      <w:marTop w:val="0"/>
      <w:marBottom w:val="0"/>
      <w:divBdr>
        <w:top w:val="none" w:sz="0" w:space="0" w:color="auto"/>
        <w:left w:val="none" w:sz="0" w:space="0" w:color="auto"/>
        <w:bottom w:val="none" w:sz="0" w:space="0" w:color="auto"/>
        <w:right w:val="none" w:sz="0" w:space="0" w:color="auto"/>
      </w:divBdr>
    </w:div>
    <w:div w:id="2017539686">
      <w:bodyDiv w:val="1"/>
      <w:marLeft w:val="0"/>
      <w:marRight w:val="0"/>
      <w:marTop w:val="0"/>
      <w:marBottom w:val="0"/>
      <w:divBdr>
        <w:top w:val="none" w:sz="0" w:space="0" w:color="auto"/>
        <w:left w:val="none" w:sz="0" w:space="0" w:color="auto"/>
        <w:bottom w:val="none" w:sz="0" w:space="0" w:color="auto"/>
        <w:right w:val="none" w:sz="0" w:space="0" w:color="auto"/>
      </w:divBdr>
    </w:div>
    <w:div w:id="2017805578">
      <w:bodyDiv w:val="1"/>
      <w:marLeft w:val="0"/>
      <w:marRight w:val="0"/>
      <w:marTop w:val="0"/>
      <w:marBottom w:val="0"/>
      <w:divBdr>
        <w:top w:val="none" w:sz="0" w:space="0" w:color="auto"/>
        <w:left w:val="none" w:sz="0" w:space="0" w:color="auto"/>
        <w:bottom w:val="none" w:sz="0" w:space="0" w:color="auto"/>
        <w:right w:val="none" w:sz="0" w:space="0" w:color="auto"/>
      </w:divBdr>
    </w:div>
    <w:div w:id="2017922069">
      <w:bodyDiv w:val="1"/>
      <w:marLeft w:val="0"/>
      <w:marRight w:val="0"/>
      <w:marTop w:val="0"/>
      <w:marBottom w:val="0"/>
      <w:divBdr>
        <w:top w:val="none" w:sz="0" w:space="0" w:color="auto"/>
        <w:left w:val="none" w:sz="0" w:space="0" w:color="auto"/>
        <w:bottom w:val="none" w:sz="0" w:space="0" w:color="auto"/>
        <w:right w:val="none" w:sz="0" w:space="0" w:color="auto"/>
      </w:divBdr>
    </w:div>
    <w:div w:id="2021882144">
      <w:bodyDiv w:val="1"/>
      <w:marLeft w:val="0"/>
      <w:marRight w:val="0"/>
      <w:marTop w:val="0"/>
      <w:marBottom w:val="0"/>
      <w:divBdr>
        <w:top w:val="none" w:sz="0" w:space="0" w:color="auto"/>
        <w:left w:val="none" w:sz="0" w:space="0" w:color="auto"/>
        <w:bottom w:val="none" w:sz="0" w:space="0" w:color="auto"/>
        <w:right w:val="none" w:sz="0" w:space="0" w:color="auto"/>
      </w:divBdr>
    </w:div>
    <w:div w:id="2027710893">
      <w:bodyDiv w:val="1"/>
      <w:marLeft w:val="0"/>
      <w:marRight w:val="0"/>
      <w:marTop w:val="0"/>
      <w:marBottom w:val="0"/>
      <w:divBdr>
        <w:top w:val="none" w:sz="0" w:space="0" w:color="auto"/>
        <w:left w:val="none" w:sz="0" w:space="0" w:color="auto"/>
        <w:bottom w:val="none" w:sz="0" w:space="0" w:color="auto"/>
        <w:right w:val="none" w:sz="0" w:space="0" w:color="auto"/>
      </w:divBdr>
    </w:div>
    <w:div w:id="2028142852">
      <w:bodyDiv w:val="1"/>
      <w:marLeft w:val="0"/>
      <w:marRight w:val="0"/>
      <w:marTop w:val="0"/>
      <w:marBottom w:val="0"/>
      <w:divBdr>
        <w:top w:val="none" w:sz="0" w:space="0" w:color="auto"/>
        <w:left w:val="none" w:sz="0" w:space="0" w:color="auto"/>
        <w:bottom w:val="none" w:sz="0" w:space="0" w:color="auto"/>
        <w:right w:val="none" w:sz="0" w:space="0" w:color="auto"/>
      </w:divBdr>
    </w:div>
    <w:div w:id="2032216140">
      <w:bodyDiv w:val="1"/>
      <w:marLeft w:val="0"/>
      <w:marRight w:val="0"/>
      <w:marTop w:val="0"/>
      <w:marBottom w:val="0"/>
      <w:divBdr>
        <w:top w:val="none" w:sz="0" w:space="0" w:color="auto"/>
        <w:left w:val="none" w:sz="0" w:space="0" w:color="auto"/>
        <w:bottom w:val="none" w:sz="0" w:space="0" w:color="auto"/>
        <w:right w:val="none" w:sz="0" w:space="0" w:color="auto"/>
      </w:divBdr>
    </w:div>
    <w:div w:id="2043750359">
      <w:bodyDiv w:val="1"/>
      <w:marLeft w:val="0"/>
      <w:marRight w:val="0"/>
      <w:marTop w:val="0"/>
      <w:marBottom w:val="0"/>
      <w:divBdr>
        <w:top w:val="none" w:sz="0" w:space="0" w:color="auto"/>
        <w:left w:val="none" w:sz="0" w:space="0" w:color="auto"/>
        <w:bottom w:val="none" w:sz="0" w:space="0" w:color="auto"/>
        <w:right w:val="none" w:sz="0" w:space="0" w:color="auto"/>
      </w:divBdr>
    </w:div>
    <w:div w:id="2049795261">
      <w:bodyDiv w:val="1"/>
      <w:marLeft w:val="0"/>
      <w:marRight w:val="0"/>
      <w:marTop w:val="0"/>
      <w:marBottom w:val="0"/>
      <w:divBdr>
        <w:top w:val="none" w:sz="0" w:space="0" w:color="auto"/>
        <w:left w:val="none" w:sz="0" w:space="0" w:color="auto"/>
        <w:bottom w:val="none" w:sz="0" w:space="0" w:color="auto"/>
        <w:right w:val="none" w:sz="0" w:space="0" w:color="auto"/>
      </w:divBdr>
    </w:div>
    <w:div w:id="2056466144">
      <w:bodyDiv w:val="1"/>
      <w:marLeft w:val="0"/>
      <w:marRight w:val="0"/>
      <w:marTop w:val="0"/>
      <w:marBottom w:val="0"/>
      <w:divBdr>
        <w:top w:val="none" w:sz="0" w:space="0" w:color="auto"/>
        <w:left w:val="none" w:sz="0" w:space="0" w:color="auto"/>
        <w:bottom w:val="none" w:sz="0" w:space="0" w:color="auto"/>
        <w:right w:val="none" w:sz="0" w:space="0" w:color="auto"/>
      </w:divBdr>
    </w:div>
    <w:div w:id="2058626255">
      <w:bodyDiv w:val="1"/>
      <w:marLeft w:val="0"/>
      <w:marRight w:val="0"/>
      <w:marTop w:val="0"/>
      <w:marBottom w:val="0"/>
      <w:divBdr>
        <w:top w:val="none" w:sz="0" w:space="0" w:color="auto"/>
        <w:left w:val="none" w:sz="0" w:space="0" w:color="auto"/>
        <w:bottom w:val="none" w:sz="0" w:space="0" w:color="auto"/>
        <w:right w:val="none" w:sz="0" w:space="0" w:color="auto"/>
      </w:divBdr>
    </w:div>
    <w:div w:id="2059084809">
      <w:bodyDiv w:val="1"/>
      <w:marLeft w:val="0"/>
      <w:marRight w:val="0"/>
      <w:marTop w:val="0"/>
      <w:marBottom w:val="0"/>
      <w:divBdr>
        <w:top w:val="none" w:sz="0" w:space="0" w:color="auto"/>
        <w:left w:val="none" w:sz="0" w:space="0" w:color="auto"/>
        <w:bottom w:val="none" w:sz="0" w:space="0" w:color="auto"/>
        <w:right w:val="none" w:sz="0" w:space="0" w:color="auto"/>
      </w:divBdr>
    </w:div>
    <w:div w:id="2059469302">
      <w:bodyDiv w:val="1"/>
      <w:marLeft w:val="0"/>
      <w:marRight w:val="0"/>
      <w:marTop w:val="0"/>
      <w:marBottom w:val="0"/>
      <w:divBdr>
        <w:top w:val="none" w:sz="0" w:space="0" w:color="auto"/>
        <w:left w:val="none" w:sz="0" w:space="0" w:color="auto"/>
        <w:bottom w:val="none" w:sz="0" w:space="0" w:color="auto"/>
        <w:right w:val="none" w:sz="0" w:space="0" w:color="auto"/>
      </w:divBdr>
    </w:div>
    <w:div w:id="2066024227">
      <w:bodyDiv w:val="1"/>
      <w:marLeft w:val="0"/>
      <w:marRight w:val="0"/>
      <w:marTop w:val="0"/>
      <w:marBottom w:val="0"/>
      <w:divBdr>
        <w:top w:val="none" w:sz="0" w:space="0" w:color="auto"/>
        <w:left w:val="none" w:sz="0" w:space="0" w:color="auto"/>
        <w:bottom w:val="none" w:sz="0" w:space="0" w:color="auto"/>
        <w:right w:val="none" w:sz="0" w:space="0" w:color="auto"/>
      </w:divBdr>
    </w:div>
    <w:div w:id="2068650845">
      <w:bodyDiv w:val="1"/>
      <w:marLeft w:val="0"/>
      <w:marRight w:val="0"/>
      <w:marTop w:val="0"/>
      <w:marBottom w:val="0"/>
      <w:divBdr>
        <w:top w:val="none" w:sz="0" w:space="0" w:color="auto"/>
        <w:left w:val="none" w:sz="0" w:space="0" w:color="auto"/>
        <w:bottom w:val="none" w:sz="0" w:space="0" w:color="auto"/>
        <w:right w:val="none" w:sz="0" w:space="0" w:color="auto"/>
      </w:divBdr>
    </w:div>
    <w:div w:id="2070036032">
      <w:bodyDiv w:val="1"/>
      <w:marLeft w:val="0"/>
      <w:marRight w:val="0"/>
      <w:marTop w:val="0"/>
      <w:marBottom w:val="0"/>
      <w:divBdr>
        <w:top w:val="none" w:sz="0" w:space="0" w:color="auto"/>
        <w:left w:val="none" w:sz="0" w:space="0" w:color="auto"/>
        <w:bottom w:val="none" w:sz="0" w:space="0" w:color="auto"/>
        <w:right w:val="none" w:sz="0" w:space="0" w:color="auto"/>
      </w:divBdr>
    </w:div>
    <w:div w:id="2072269701">
      <w:bodyDiv w:val="1"/>
      <w:marLeft w:val="0"/>
      <w:marRight w:val="0"/>
      <w:marTop w:val="0"/>
      <w:marBottom w:val="0"/>
      <w:divBdr>
        <w:top w:val="none" w:sz="0" w:space="0" w:color="auto"/>
        <w:left w:val="none" w:sz="0" w:space="0" w:color="auto"/>
        <w:bottom w:val="none" w:sz="0" w:space="0" w:color="auto"/>
        <w:right w:val="none" w:sz="0" w:space="0" w:color="auto"/>
      </w:divBdr>
    </w:div>
    <w:div w:id="2077820693">
      <w:bodyDiv w:val="1"/>
      <w:marLeft w:val="0"/>
      <w:marRight w:val="0"/>
      <w:marTop w:val="0"/>
      <w:marBottom w:val="0"/>
      <w:divBdr>
        <w:top w:val="none" w:sz="0" w:space="0" w:color="auto"/>
        <w:left w:val="none" w:sz="0" w:space="0" w:color="auto"/>
        <w:bottom w:val="none" w:sz="0" w:space="0" w:color="auto"/>
        <w:right w:val="none" w:sz="0" w:space="0" w:color="auto"/>
      </w:divBdr>
    </w:div>
    <w:div w:id="2083063668">
      <w:bodyDiv w:val="1"/>
      <w:marLeft w:val="0"/>
      <w:marRight w:val="0"/>
      <w:marTop w:val="0"/>
      <w:marBottom w:val="0"/>
      <w:divBdr>
        <w:top w:val="none" w:sz="0" w:space="0" w:color="auto"/>
        <w:left w:val="none" w:sz="0" w:space="0" w:color="auto"/>
        <w:bottom w:val="none" w:sz="0" w:space="0" w:color="auto"/>
        <w:right w:val="none" w:sz="0" w:space="0" w:color="auto"/>
      </w:divBdr>
    </w:div>
    <w:div w:id="2086561261">
      <w:bodyDiv w:val="1"/>
      <w:marLeft w:val="0"/>
      <w:marRight w:val="0"/>
      <w:marTop w:val="0"/>
      <w:marBottom w:val="0"/>
      <w:divBdr>
        <w:top w:val="none" w:sz="0" w:space="0" w:color="auto"/>
        <w:left w:val="none" w:sz="0" w:space="0" w:color="auto"/>
        <w:bottom w:val="none" w:sz="0" w:space="0" w:color="auto"/>
        <w:right w:val="none" w:sz="0" w:space="0" w:color="auto"/>
      </w:divBdr>
    </w:div>
    <w:div w:id="2087265749">
      <w:bodyDiv w:val="1"/>
      <w:marLeft w:val="0"/>
      <w:marRight w:val="0"/>
      <w:marTop w:val="0"/>
      <w:marBottom w:val="0"/>
      <w:divBdr>
        <w:top w:val="none" w:sz="0" w:space="0" w:color="auto"/>
        <w:left w:val="none" w:sz="0" w:space="0" w:color="auto"/>
        <w:bottom w:val="none" w:sz="0" w:space="0" w:color="auto"/>
        <w:right w:val="none" w:sz="0" w:space="0" w:color="auto"/>
      </w:divBdr>
    </w:div>
    <w:div w:id="2090737539">
      <w:bodyDiv w:val="1"/>
      <w:marLeft w:val="0"/>
      <w:marRight w:val="0"/>
      <w:marTop w:val="0"/>
      <w:marBottom w:val="0"/>
      <w:divBdr>
        <w:top w:val="none" w:sz="0" w:space="0" w:color="auto"/>
        <w:left w:val="none" w:sz="0" w:space="0" w:color="auto"/>
        <w:bottom w:val="none" w:sz="0" w:space="0" w:color="auto"/>
        <w:right w:val="none" w:sz="0" w:space="0" w:color="auto"/>
      </w:divBdr>
    </w:div>
    <w:div w:id="2098867428">
      <w:bodyDiv w:val="1"/>
      <w:marLeft w:val="0"/>
      <w:marRight w:val="0"/>
      <w:marTop w:val="0"/>
      <w:marBottom w:val="0"/>
      <w:divBdr>
        <w:top w:val="none" w:sz="0" w:space="0" w:color="auto"/>
        <w:left w:val="none" w:sz="0" w:space="0" w:color="auto"/>
        <w:bottom w:val="none" w:sz="0" w:space="0" w:color="auto"/>
        <w:right w:val="none" w:sz="0" w:space="0" w:color="auto"/>
      </w:divBdr>
    </w:div>
    <w:div w:id="2100325889">
      <w:bodyDiv w:val="1"/>
      <w:marLeft w:val="0"/>
      <w:marRight w:val="0"/>
      <w:marTop w:val="0"/>
      <w:marBottom w:val="0"/>
      <w:divBdr>
        <w:top w:val="none" w:sz="0" w:space="0" w:color="auto"/>
        <w:left w:val="none" w:sz="0" w:space="0" w:color="auto"/>
        <w:bottom w:val="none" w:sz="0" w:space="0" w:color="auto"/>
        <w:right w:val="none" w:sz="0" w:space="0" w:color="auto"/>
      </w:divBdr>
    </w:div>
    <w:div w:id="2104105471">
      <w:bodyDiv w:val="1"/>
      <w:marLeft w:val="0"/>
      <w:marRight w:val="0"/>
      <w:marTop w:val="0"/>
      <w:marBottom w:val="0"/>
      <w:divBdr>
        <w:top w:val="none" w:sz="0" w:space="0" w:color="auto"/>
        <w:left w:val="none" w:sz="0" w:space="0" w:color="auto"/>
        <w:bottom w:val="none" w:sz="0" w:space="0" w:color="auto"/>
        <w:right w:val="none" w:sz="0" w:space="0" w:color="auto"/>
      </w:divBdr>
    </w:div>
    <w:div w:id="2108192628">
      <w:bodyDiv w:val="1"/>
      <w:marLeft w:val="0"/>
      <w:marRight w:val="0"/>
      <w:marTop w:val="0"/>
      <w:marBottom w:val="0"/>
      <w:divBdr>
        <w:top w:val="none" w:sz="0" w:space="0" w:color="auto"/>
        <w:left w:val="none" w:sz="0" w:space="0" w:color="auto"/>
        <w:bottom w:val="none" w:sz="0" w:space="0" w:color="auto"/>
        <w:right w:val="none" w:sz="0" w:space="0" w:color="auto"/>
      </w:divBdr>
    </w:div>
    <w:div w:id="2119525861">
      <w:bodyDiv w:val="1"/>
      <w:marLeft w:val="0"/>
      <w:marRight w:val="0"/>
      <w:marTop w:val="0"/>
      <w:marBottom w:val="0"/>
      <w:divBdr>
        <w:top w:val="none" w:sz="0" w:space="0" w:color="auto"/>
        <w:left w:val="none" w:sz="0" w:space="0" w:color="auto"/>
        <w:bottom w:val="none" w:sz="0" w:space="0" w:color="auto"/>
        <w:right w:val="none" w:sz="0" w:space="0" w:color="auto"/>
      </w:divBdr>
    </w:div>
    <w:div w:id="2119829907">
      <w:bodyDiv w:val="1"/>
      <w:marLeft w:val="0"/>
      <w:marRight w:val="0"/>
      <w:marTop w:val="0"/>
      <w:marBottom w:val="0"/>
      <w:divBdr>
        <w:top w:val="none" w:sz="0" w:space="0" w:color="auto"/>
        <w:left w:val="none" w:sz="0" w:space="0" w:color="auto"/>
        <w:bottom w:val="none" w:sz="0" w:space="0" w:color="auto"/>
        <w:right w:val="none" w:sz="0" w:space="0" w:color="auto"/>
      </w:divBdr>
    </w:div>
    <w:div w:id="2121755878">
      <w:bodyDiv w:val="1"/>
      <w:marLeft w:val="0"/>
      <w:marRight w:val="0"/>
      <w:marTop w:val="0"/>
      <w:marBottom w:val="0"/>
      <w:divBdr>
        <w:top w:val="none" w:sz="0" w:space="0" w:color="auto"/>
        <w:left w:val="none" w:sz="0" w:space="0" w:color="auto"/>
        <w:bottom w:val="none" w:sz="0" w:space="0" w:color="auto"/>
        <w:right w:val="none" w:sz="0" w:space="0" w:color="auto"/>
      </w:divBdr>
    </w:div>
    <w:div w:id="2131312618">
      <w:bodyDiv w:val="1"/>
      <w:marLeft w:val="0"/>
      <w:marRight w:val="0"/>
      <w:marTop w:val="0"/>
      <w:marBottom w:val="0"/>
      <w:divBdr>
        <w:top w:val="none" w:sz="0" w:space="0" w:color="auto"/>
        <w:left w:val="none" w:sz="0" w:space="0" w:color="auto"/>
        <w:bottom w:val="none" w:sz="0" w:space="0" w:color="auto"/>
        <w:right w:val="none" w:sz="0" w:space="0" w:color="auto"/>
      </w:divBdr>
    </w:div>
    <w:div w:id="2134784234">
      <w:bodyDiv w:val="1"/>
      <w:marLeft w:val="0"/>
      <w:marRight w:val="0"/>
      <w:marTop w:val="0"/>
      <w:marBottom w:val="0"/>
      <w:divBdr>
        <w:top w:val="none" w:sz="0" w:space="0" w:color="auto"/>
        <w:left w:val="none" w:sz="0" w:space="0" w:color="auto"/>
        <w:bottom w:val="none" w:sz="0" w:space="0" w:color="auto"/>
        <w:right w:val="none" w:sz="0" w:space="0" w:color="auto"/>
      </w:divBdr>
    </w:div>
    <w:div w:id="21380643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file:///D:\MY\&#1053;&#1048;&#1056;\&#1057;&#1054;&#1062;_&#1051;&#1040;&#1041;\&#1052;&#1080;&#1085;&#1082;&#1091;&#1083;&#1100;&#1090;\&#1052;&#1080;&#1085;&#1089;&#1086;&#1094;%202023\&#1052;&#1080;&#1085;&#1057;&#1086;&#1094;_&#1053;&#1054;&#1050;_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MY\&#1053;&#1048;&#1056;\&#1057;&#1054;&#1062;_&#1051;&#1040;&#1041;\&#1052;&#1080;&#1085;&#1082;&#1091;&#1083;&#1100;&#1090;\&#1052;&#1080;&#1085;&#1089;&#1086;&#1094;%202023\&#1052;&#1080;&#1085;&#1057;&#1086;&#1094;_&#1053;&#1054;&#1050;_20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MY\&#1053;&#1048;&#1056;\&#1057;&#1054;&#1062;_&#1051;&#1040;&#1041;\&#1052;&#1080;&#1085;&#1082;&#1091;&#1083;&#1100;&#1090;\&#1052;&#1080;&#1085;&#1089;&#1086;&#1094;%202023\&#1052;&#1080;&#1085;&#1057;&#1086;&#1094;_&#1053;&#1054;&#1050;_202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MY\&#1053;&#1048;&#1056;\&#1057;&#1054;&#1062;_&#1051;&#1040;&#1041;\&#1052;&#1080;&#1085;&#1082;&#1091;&#1083;&#1100;&#1090;\&#1052;&#1080;&#1085;&#1089;&#1086;&#1094;%202023\&#1052;&#1080;&#1085;&#1057;&#1086;&#1094;_&#1053;&#1054;&#1050;_202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MY\&#1053;&#1048;&#1056;\&#1057;&#1054;&#1062;_&#1051;&#1040;&#1041;\&#1052;&#1080;&#1085;&#1082;&#1091;&#1083;&#1100;&#1090;\&#1052;&#1080;&#1085;&#1089;&#1086;&#1094;%202023\&#1052;&#1080;&#1085;&#1057;&#1086;&#1094;_&#1053;&#1054;&#1050;_2023.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MY\&#1053;&#1048;&#1056;\&#1057;&#1054;&#1062;_&#1051;&#1040;&#1041;\&#1052;&#1080;&#1085;&#1082;&#1091;&#1083;&#1100;&#1090;\&#1052;&#1080;&#1085;&#1089;&#1086;&#1094;%202023\&#1052;&#1080;&#1085;&#1057;&#1086;&#1094;_&#1053;&#1054;&#1050;_2023.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8861000942090508E-2"/>
          <c:y val="3.8294168842471714E-2"/>
          <c:w val="0.90947479423270028"/>
          <c:h val="0.56047285212063902"/>
        </c:manualLayout>
      </c:layout>
      <c:barChart>
        <c:barDir val="col"/>
        <c:grouping val="percentStacked"/>
        <c:varyColors val="0"/>
        <c:ser>
          <c:idx val="0"/>
          <c:order val="0"/>
          <c:tx>
            <c:strRef>
              <c:f>Рейтинг!$C$60</c:f>
              <c:strCache>
                <c:ptCount val="1"/>
                <c:pt idx="0">
                  <c:v>менее 80 баллов</c:v>
                </c:pt>
              </c:strCache>
            </c:strRef>
          </c:tx>
          <c:spPr>
            <a:solidFill>
              <a:srgbClr val="F86E6B"/>
            </a:solidFill>
            <a:ln>
              <a:noFill/>
            </a:ln>
            <a:effectLst/>
          </c:spPr>
          <c:invertIfNegative val="0"/>
          <c:dLbls>
            <c:dLbl>
              <c:idx val="1"/>
              <c:layout>
                <c:manualLayout>
                  <c:x val="-9.8473658296405718E-3"/>
                  <c:y val="3.4770514603615498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F981-4022-B7F8-D37ECF2A9DE1}"/>
                </c:ext>
                <c:ext xmlns:c15="http://schemas.microsoft.com/office/drawing/2012/chart" uri="{CE6537A1-D6FC-4f65-9D91-7224C49458BB}"/>
              </c:extLst>
            </c:dLbl>
            <c:dLbl>
              <c:idx val="2"/>
              <c:delete val="1"/>
              <c:extLst xmlns:c16r2="http://schemas.microsoft.com/office/drawing/2015/06/chart">
                <c:ext xmlns:c16="http://schemas.microsoft.com/office/drawing/2014/chart" uri="{C3380CC4-5D6E-409C-BE32-E72D297353CC}">
                  <c16:uniqueId val="{0000000C-F981-4022-B7F8-D37ECF2A9DE1}"/>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Рейтинг!$D$59:$G$59</c:f>
              <c:strCache>
                <c:ptCount val="4"/>
                <c:pt idx="0">
                  <c:v>П.1.1.Соответствие информации о деятельности организации, размещенной на общедоступных информационных ресурсах</c:v>
                </c:pt>
                <c:pt idx="1">
                  <c:v>П.1.2.Наличие на официальном сайте организации информации о дистанционных способах взаимодействия и их функционирование</c:v>
                </c:pt>
                <c:pt idx="2">
                  <c:v>П.1.3.Доля получателей услуг, удовлетворенных открытостью, полнотой и доступностью информации о деятельности организации </c:v>
                </c:pt>
                <c:pt idx="3">
                  <c:v>Итого по критерию 1. Открытость и доступность информации по организации</c:v>
                </c:pt>
              </c:strCache>
            </c:strRef>
          </c:cat>
          <c:val>
            <c:numRef>
              <c:f>Рейтинг!$D$60:$G$60</c:f>
              <c:numCache>
                <c:formatCode>General</c:formatCode>
                <c:ptCount val="4"/>
                <c:pt idx="0">
                  <c:v>18</c:v>
                </c:pt>
                <c:pt idx="1">
                  <c:v>3</c:v>
                </c:pt>
                <c:pt idx="2">
                  <c:v>0</c:v>
                </c:pt>
                <c:pt idx="3">
                  <c:v>3</c:v>
                </c:pt>
              </c:numCache>
            </c:numRef>
          </c:val>
          <c:extLst xmlns:c16r2="http://schemas.microsoft.com/office/drawing/2015/06/chart">
            <c:ext xmlns:c16="http://schemas.microsoft.com/office/drawing/2014/chart" uri="{C3380CC4-5D6E-409C-BE32-E72D297353CC}">
              <c16:uniqueId val="{00000000-F981-4022-B7F8-D37ECF2A9DE1}"/>
            </c:ext>
          </c:extLst>
        </c:ser>
        <c:ser>
          <c:idx val="1"/>
          <c:order val="1"/>
          <c:tx>
            <c:strRef>
              <c:f>Рейтинг!$C$61</c:f>
              <c:strCache>
                <c:ptCount val="1"/>
                <c:pt idx="0">
                  <c:v>от 80 до 89 баллов</c:v>
                </c:pt>
              </c:strCache>
            </c:strRef>
          </c:tx>
          <c:spPr>
            <a:solidFill>
              <a:srgbClr val="FCB379"/>
            </a:solidFill>
            <a:ln>
              <a:noFill/>
            </a:ln>
            <a:effectLst/>
          </c:spPr>
          <c:invertIfNegative val="0"/>
          <c:dLbls>
            <c:dLbl>
              <c:idx val="1"/>
              <c:delete val="1"/>
              <c:extLst xmlns:c16r2="http://schemas.microsoft.com/office/drawing/2015/06/chart">
                <c:ext xmlns:c16="http://schemas.microsoft.com/office/drawing/2014/chart" uri="{C3380CC4-5D6E-409C-BE32-E72D297353CC}">
                  <c16:uniqueId val="{0000000B-F981-4022-B7F8-D37ECF2A9DE1}"/>
                </c:ext>
                <c:ext xmlns:c15="http://schemas.microsoft.com/office/drawing/2012/chart" uri="{CE6537A1-D6FC-4f65-9D91-7224C49458BB}"/>
              </c:extLst>
            </c:dLbl>
            <c:dLbl>
              <c:idx val="2"/>
              <c:layout>
                <c:manualLayout>
                  <c:x val="-7.8778926637125286E-3"/>
                  <c:y val="-6.3745207049891474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F981-4022-B7F8-D37ECF2A9DE1}"/>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Рейтинг!$D$59:$G$59</c:f>
              <c:strCache>
                <c:ptCount val="4"/>
                <c:pt idx="0">
                  <c:v>П.1.1.Соответствие информации о деятельности организации, размещенной на общедоступных информационных ресурсах</c:v>
                </c:pt>
                <c:pt idx="1">
                  <c:v>П.1.2.Наличие на официальном сайте организации информации о дистанционных способах взаимодействия и их функционирование</c:v>
                </c:pt>
                <c:pt idx="2">
                  <c:v>П.1.3.Доля получателей услуг, удовлетворенных открытостью, полнотой и доступностью информации о деятельности организации </c:v>
                </c:pt>
                <c:pt idx="3">
                  <c:v>Итого по критерию 1. Открытость и доступность информации по организации</c:v>
                </c:pt>
              </c:strCache>
            </c:strRef>
          </c:cat>
          <c:val>
            <c:numRef>
              <c:f>Рейтинг!$D$61:$G$61</c:f>
              <c:numCache>
                <c:formatCode>General</c:formatCode>
                <c:ptCount val="4"/>
                <c:pt idx="0">
                  <c:v>7</c:v>
                </c:pt>
                <c:pt idx="1">
                  <c:v>0</c:v>
                </c:pt>
                <c:pt idx="2">
                  <c:v>2</c:v>
                </c:pt>
                <c:pt idx="3">
                  <c:v>11</c:v>
                </c:pt>
              </c:numCache>
            </c:numRef>
          </c:val>
          <c:extLst xmlns:c16r2="http://schemas.microsoft.com/office/drawing/2015/06/chart">
            <c:ext xmlns:c16="http://schemas.microsoft.com/office/drawing/2014/chart" uri="{C3380CC4-5D6E-409C-BE32-E72D297353CC}">
              <c16:uniqueId val="{00000001-F981-4022-B7F8-D37ECF2A9DE1}"/>
            </c:ext>
          </c:extLst>
        </c:ser>
        <c:ser>
          <c:idx val="2"/>
          <c:order val="2"/>
          <c:tx>
            <c:strRef>
              <c:f>Рейтинг!$C$62</c:f>
              <c:strCache>
                <c:ptCount val="1"/>
                <c:pt idx="0">
                  <c:v>от 90 до 94 баллов</c:v>
                </c:pt>
              </c:strCache>
            </c:strRef>
          </c:tx>
          <c:spPr>
            <a:solidFill>
              <a:srgbClr val="FDC97C"/>
            </a:solidFill>
            <a:ln>
              <a:noFill/>
            </a:ln>
            <a:effectLst/>
          </c:spPr>
          <c:invertIfNegative val="0"/>
          <c:dLbls>
            <c:dLbl>
              <c:idx val="0"/>
              <c:layout>
                <c:manualLayout>
                  <c:x val="1.3786312161496799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F981-4022-B7F8-D37ECF2A9DE1}"/>
                </c:ext>
                <c:ext xmlns:c15="http://schemas.microsoft.com/office/drawing/2012/chart" uri="{CE6537A1-D6FC-4f65-9D91-7224C49458BB}"/>
              </c:extLst>
            </c:dLbl>
            <c:dLbl>
              <c:idx val="1"/>
              <c:layout>
                <c:manualLayout>
                  <c:x val="5.9084194977843431E-3"/>
                  <c:y val="-3.4770514603616135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F981-4022-B7F8-D37ECF2A9DE1}"/>
                </c:ext>
                <c:ext xmlns:c15="http://schemas.microsoft.com/office/drawing/2012/chart" uri="{CE6537A1-D6FC-4f65-9D91-7224C49458BB}"/>
              </c:extLst>
            </c:dLbl>
            <c:dLbl>
              <c:idx val="2"/>
              <c:layout>
                <c:manualLayout>
                  <c:x val="9.8473658296404989E-3"/>
                  <c:y val="-6.3745207049891474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F-F981-4022-B7F8-D37ECF2A9DE1}"/>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Рейтинг!$D$59:$G$59</c:f>
              <c:strCache>
                <c:ptCount val="4"/>
                <c:pt idx="0">
                  <c:v>П.1.1.Соответствие информации о деятельности организации, размещенной на общедоступных информационных ресурсах</c:v>
                </c:pt>
                <c:pt idx="1">
                  <c:v>П.1.2.Наличие на официальном сайте организации информации о дистанционных способах взаимодействия и их функционирование</c:v>
                </c:pt>
                <c:pt idx="2">
                  <c:v>П.1.3.Доля получателей услуг, удовлетворенных открытостью, полнотой и доступностью информации о деятельности организации </c:v>
                </c:pt>
                <c:pt idx="3">
                  <c:v>Итого по критерию 1. Открытость и доступность информации по организации</c:v>
                </c:pt>
              </c:strCache>
            </c:strRef>
          </c:cat>
          <c:val>
            <c:numRef>
              <c:f>Рейтинг!$D$62:$G$62</c:f>
              <c:numCache>
                <c:formatCode>General</c:formatCode>
                <c:ptCount val="4"/>
                <c:pt idx="0">
                  <c:v>3</c:v>
                </c:pt>
                <c:pt idx="1">
                  <c:v>2</c:v>
                </c:pt>
                <c:pt idx="2">
                  <c:v>1</c:v>
                </c:pt>
                <c:pt idx="3">
                  <c:v>11</c:v>
                </c:pt>
              </c:numCache>
            </c:numRef>
          </c:val>
          <c:extLst xmlns:c16r2="http://schemas.microsoft.com/office/drawing/2015/06/chart">
            <c:ext xmlns:c16="http://schemas.microsoft.com/office/drawing/2014/chart" uri="{C3380CC4-5D6E-409C-BE32-E72D297353CC}">
              <c16:uniqueId val="{00000002-F981-4022-B7F8-D37ECF2A9DE1}"/>
            </c:ext>
          </c:extLst>
        </c:ser>
        <c:ser>
          <c:idx val="3"/>
          <c:order val="3"/>
          <c:tx>
            <c:strRef>
              <c:f>Рейтинг!$C$63</c:f>
              <c:strCache>
                <c:ptCount val="1"/>
                <c:pt idx="0">
                  <c:v>от 95 до 99 баллов</c:v>
                </c:pt>
              </c:strCache>
            </c:strRef>
          </c:tx>
          <c:spPr>
            <a:solidFill>
              <a:srgbClr val="FFE382"/>
            </a:solidFill>
            <a:ln>
              <a:noFill/>
            </a:ln>
            <a:effectLst/>
          </c:spPr>
          <c:invertIfNegative val="0"/>
          <c:dLbls>
            <c:dLbl>
              <c:idx val="0"/>
              <c:layout>
                <c:manualLayout>
                  <c:x val="-1.5755785327424932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2-F981-4022-B7F8-D37ECF2A9DE1}"/>
                </c:ext>
                <c:ext xmlns:c15="http://schemas.microsoft.com/office/drawing/2012/chart" uri="{CE6537A1-D6FC-4f65-9D91-7224C49458BB}"/>
              </c:extLst>
            </c:dLbl>
            <c:dLbl>
              <c:idx val="1"/>
              <c:delete val="1"/>
              <c:extLst xmlns:c16r2="http://schemas.microsoft.com/office/drawing/2015/06/chart">
                <c:ext xmlns:c16="http://schemas.microsoft.com/office/drawing/2014/chart" uri="{C3380CC4-5D6E-409C-BE32-E72D297353CC}">
                  <c16:uniqueId val="{0000000A-F981-4022-B7F8-D37ECF2A9DE1}"/>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Рейтинг!$D$59:$G$59</c:f>
              <c:strCache>
                <c:ptCount val="4"/>
                <c:pt idx="0">
                  <c:v>П.1.1.Соответствие информации о деятельности организации, размещенной на общедоступных информационных ресурсах</c:v>
                </c:pt>
                <c:pt idx="1">
                  <c:v>П.1.2.Наличие на официальном сайте организации информации о дистанционных способах взаимодействия и их функционирование</c:v>
                </c:pt>
                <c:pt idx="2">
                  <c:v>П.1.3.Доля получателей услуг, удовлетворенных открытостью, полнотой и доступностью информации о деятельности организации </c:v>
                </c:pt>
                <c:pt idx="3">
                  <c:v>Итого по критерию 1. Открытость и доступность информации по организации</c:v>
                </c:pt>
              </c:strCache>
            </c:strRef>
          </c:cat>
          <c:val>
            <c:numRef>
              <c:f>Рейтинг!$D$63:$G$63</c:f>
              <c:numCache>
                <c:formatCode>General</c:formatCode>
                <c:ptCount val="4"/>
                <c:pt idx="0">
                  <c:v>3</c:v>
                </c:pt>
                <c:pt idx="1">
                  <c:v>0</c:v>
                </c:pt>
                <c:pt idx="2">
                  <c:v>25</c:v>
                </c:pt>
                <c:pt idx="3">
                  <c:v>16</c:v>
                </c:pt>
              </c:numCache>
            </c:numRef>
          </c:val>
          <c:extLst xmlns:c16r2="http://schemas.microsoft.com/office/drawing/2015/06/chart">
            <c:ext xmlns:c16="http://schemas.microsoft.com/office/drawing/2014/chart" uri="{C3380CC4-5D6E-409C-BE32-E72D297353CC}">
              <c16:uniqueId val="{00000003-F981-4022-B7F8-D37ECF2A9DE1}"/>
            </c:ext>
          </c:extLst>
        </c:ser>
        <c:ser>
          <c:idx val="4"/>
          <c:order val="4"/>
          <c:tx>
            <c:strRef>
              <c:f>Рейтинг!$C$64</c:f>
              <c:strCache>
                <c:ptCount val="1"/>
                <c:pt idx="0">
                  <c:v>100 баллов</c:v>
                </c:pt>
              </c:strCache>
            </c:strRef>
          </c:tx>
          <c:spPr>
            <a:solidFill>
              <a:srgbClr val="63BE7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Рейтинг!$D$59:$G$59</c:f>
              <c:strCache>
                <c:ptCount val="4"/>
                <c:pt idx="0">
                  <c:v>П.1.1.Соответствие информации о деятельности организации, размещенной на общедоступных информационных ресурсах</c:v>
                </c:pt>
                <c:pt idx="1">
                  <c:v>П.1.2.Наличие на официальном сайте организации информации о дистанционных способах взаимодействия и их функционирование</c:v>
                </c:pt>
                <c:pt idx="2">
                  <c:v>П.1.3.Доля получателей услуг, удовлетворенных открытостью, полнотой и доступностью информации о деятельности организации </c:v>
                </c:pt>
                <c:pt idx="3">
                  <c:v>Итого по критерию 1. Открытость и доступность информации по организации</c:v>
                </c:pt>
              </c:strCache>
            </c:strRef>
          </c:cat>
          <c:val>
            <c:numRef>
              <c:f>Рейтинг!$D$64:$G$64</c:f>
              <c:numCache>
                <c:formatCode>General</c:formatCode>
                <c:ptCount val="4"/>
                <c:pt idx="0">
                  <c:v>24</c:v>
                </c:pt>
                <c:pt idx="1">
                  <c:v>50</c:v>
                </c:pt>
                <c:pt idx="2">
                  <c:v>27</c:v>
                </c:pt>
                <c:pt idx="3">
                  <c:v>14</c:v>
                </c:pt>
              </c:numCache>
            </c:numRef>
          </c:val>
          <c:extLst xmlns:c16r2="http://schemas.microsoft.com/office/drawing/2015/06/chart">
            <c:ext xmlns:c16="http://schemas.microsoft.com/office/drawing/2014/chart" uri="{C3380CC4-5D6E-409C-BE32-E72D297353CC}">
              <c16:uniqueId val="{00000004-F981-4022-B7F8-D37ECF2A9DE1}"/>
            </c:ext>
          </c:extLst>
        </c:ser>
        <c:dLbls>
          <c:showLegendKey val="0"/>
          <c:showVal val="0"/>
          <c:showCatName val="0"/>
          <c:showSerName val="0"/>
          <c:showPercent val="0"/>
          <c:showBubbleSize val="0"/>
        </c:dLbls>
        <c:gapWidth val="150"/>
        <c:overlap val="100"/>
        <c:axId val="67969008"/>
        <c:axId val="67969400"/>
      </c:barChart>
      <c:lineChart>
        <c:grouping val="stacked"/>
        <c:varyColors val="0"/>
        <c:ser>
          <c:idx val="5"/>
          <c:order val="5"/>
          <c:tx>
            <c:strRef>
              <c:f>Рейтинг!$C$65</c:f>
              <c:strCache>
                <c:ptCount val="1"/>
                <c:pt idx="0">
                  <c:v>СРЕДНИЙ БАЛЛ</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dLbl>
              <c:idx val="0"/>
              <c:layout>
                <c:manualLayout>
                  <c:x val="-9.0908555189833179E-2"/>
                  <c:y val="-1.39071107071282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F981-4022-B7F8-D37ECF2A9DE1}"/>
                </c:ext>
                <c:ext xmlns:c15="http://schemas.microsoft.com/office/drawing/2012/chart" uri="{CE6537A1-D6FC-4f65-9D91-7224C49458BB}"/>
              </c:extLst>
            </c:dLbl>
            <c:dLbl>
              <c:idx val="1"/>
              <c:layout>
                <c:manualLayout>
                  <c:x val="-5.6603773584905738E-2"/>
                  <c:y val="-4.172098516276933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F981-4022-B7F8-D37ECF2A9DE1}"/>
                </c:ext>
                <c:ext xmlns:c15="http://schemas.microsoft.com/office/drawing/2012/chart" uri="{CE6537A1-D6FC-4f65-9D91-7224C49458BB}"/>
              </c:extLst>
            </c:dLbl>
            <c:dLbl>
              <c:idx val="2"/>
              <c:layout>
                <c:manualLayout>
                  <c:x val="-4.8218029350104823E-2"/>
                  <c:y val="-2.781399010851288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F981-4022-B7F8-D37ECF2A9DE1}"/>
                </c:ext>
                <c:ext xmlns:c15="http://schemas.microsoft.com/office/drawing/2012/chart" uri="{CE6537A1-D6FC-4f65-9D91-7224C49458BB}"/>
              </c:extLst>
            </c:dLbl>
            <c:dLbl>
              <c:idx val="3"/>
              <c:layout>
                <c:manualLayout>
                  <c:x val="3.6199537096267692E-3"/>
                  <c:y val="-3.4770514603616174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F981-4022-B7F8-D37ECF2A9DE1}"/>
                </c:ext>
                <c:ext xmlns:c15="http://schemas.microsoft.com/office/drawing/2012/chart" uri="{CE6537A1-D6FC-4f65-9D91-7224C49458BB}"/>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Рейтинг!$D$59:$G$59</c:f>
              <c:strCache>
                <c:ptCount val="4"/>
                <c:pt idx="0">
                  <c:v>П.1.1.Соответствие информации о деятельности организации, размещенной на общедоступных информационных ресурсах</c:v>
                </c:pt>
                <c:pt idx="1">
                  <c:v>П.1.2.Наличие на официальном сайте организации информации о дистанционных способах взаимодействия и их функционирование</c:v>
                </c:pt>
                <c:pt idx="2">
                  <c:v>П.1.3.Доля получателей услуг, удовлетворенных открытостью, полнотой и доступностью информации о деятельности организации </c:v>
                </c:pt>
                <c:pt idx="3">
                  <c:v>Итого по критерию 1. Открытость и доступность информации по организации</c:v>
                </c:pt>
              </c:strCache>
            </c:strRef>
          </c:cat>
          <c:val>
            <c:numRef>
              <c:f>Рейтинг!$D$65:$G$65</c:f>
              <c:numCache>
                <c:formatCode>0.00</c:formatCode>
                <c:ptCount val="4"/>
                <c:pt idx="0">
                  <c:v>83.781818181818181</c:v>
                </c:pt>
                <c:pt idx="1">
                  <c:v>96.36363636363636</c:v>
                </c:pt>
                <c:pt idx="2">
                  <c:v>98.672727272727272</c:v>
                </c:pt>
                <c:pt idx="3">
                  <c:v>93.520000000000024</c:v>
                </c:pt>
              </c:numCache>
            </c:numRef>
          </c:val>
          <c:smooth val="0"/>
          <c:extLst xmlns:c16r2="http://schemas.microsoft.com/office/drawing/2015/06/chart">
            <c:ext xmlns:c16="http://schemas.microsoft.com/office/drawing/2014/chart" uri="{C3380CC4-5D6E-409C-BE32-E72D297353CC}">
              <c16:uniqueId val="{00000009-F981-4022-B7F8-D37ECF2A9DE1}"/>
            </c:ext>
          </c:extLst>
        </c:ser>
        <c:dLbls>
          <c:showLegendKey val="0"/>
          <c:showVal val="0"/>
          <c:showCatName val="0"/>
          <c:showSerName val="0"/>
          <c:showPercent val="0"/>
          <c:showBubbleSize val="0"/>
        </c:dLbls>
        <c:marker val="1"/>
        <c:smooth val="0"/>
        <c:axId val="67969792"/>
        <c:axId val="67970576"/>
      </c:lineChart>
      <c:catAx>
        <c:axId val="6796900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67969400"/>
        <c:crosses val="autoZero"/>
        <c:auto val="1"/>
        <c:lblAlgn val="ctr"/>
        <c:lblOffset val="100"/>
        <c:noMultiLvlLbl val="0"/>
      </c:catAx>
      <c:valAx>
        <c:axId val="67969400"/>
        <c:scaling>
          <c:orientation val="minMax"/>
        </c:scaling>
        <c:delete val="0"/>
        <c:axPos val="l"/>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7969008"/>
        <c:crosses val="autoZero"/>
        <c:crossBetween val="between"/>
      </c:valAx>
      <c:valAx>
        <c:axId val="67970576"/>
        <c:scaling>
          <c:orientation val="minMax"/>
          <c:max val="100"/>
          <c:min val="0"/>
        </c:scaling>
        <c:delete val="0"/>
        <c:axPos val="r"/>
        <c:numFmt formatCode="0.00"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7969792"/>
        <c:crosses val="max"/>
        <c:crossBetween val="between"/>
      </c:valAx>
      <c:catAx>
        <c:axId val="67969792"/>
        <c:scaling>
          <c:orientation val="minMax"/>
        </c:scaling>
        <c:delete val="1"/>
        <c:axPos val="b"/>
        <c:numFmt formatCode="General" sourceLinked="1"/>
        <c:majorTickMark val="out"/>
        <c:minorTickMark val="none"/>
        <c:tickLblPos val="nextTo"/>
        <c:crossAx val="67970576"/>
        <c:crosses val="autoZero"/>
        <c:auto val="1"/>
        <c:lblAlgn val="ctr"/>
        <c:lblOffset val="100"/>
        <c:noMultiLvlLbl val="0"/>
      </c:catAx>
      <c:spPr>
        <a:noFill/>
        <a:ln>
          <a:noFill/>
        </a:ln>
        <a:effectLst/>
      </c:spPr>
    </c:plotArea>
    <c:legend>
      <c:legendPos val="b"/>
      <c:layout>
        <c:manualLayout>
          <c:xMode val="edge"/>
          <c:yMode val="edge"/>
          <c:x val="0.27924880881765701"/>
          <c:y val="0.87049471296505687"/>
          <c:w val="0.71886220278595148"/>
          <c:h val="0.1279936312532885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Рейтинг!$C$60</c:f>
              <c:strCache>
                <c:ptCount val="1"/>
                <c:pt idx="0">
                  <c:v>менее 80 баллов</c:v>
                </c:pt>
              </c:strCache>
            </c:strRef>
          </c:tx>
          <c:spPr>
            <a:solidFill>
              <a:srgbClr val="F86E6B"/>
            </a:solidFill>
            <a:ln>
              <a:noFill/>
            </a:ln>
            <a:effectLst/>
          </c:spPr>
          <c:invertIfNegative val="0"/>
          <c:dLbls>
            <c:dLbl>
              <c:idx val="1"/>
              <c:delete val="1"/>
              <c:extLst xmlns:c16r2="http://schemas.microsoft.com/office/drawing/2015/06/chart">
                <c:ext xmlns:c16="http://schemas.microsoft.com/office/drawing/2014/chart" uri="{C3380CC4-5D6E-409C-BE32-E72D297353CC}">
                  <c16:uniqueId val="{0000000F-7958-4B0B-95B1-DADE2D960CD8}"/>
                </c:ext>
                <c:ext xmlns:c15="http://schemas.microsoft.com/office/drawing/2012/chart" uri="{CE6537A1-D6FC-4f65-9D91-7224C49458BB}"/>
              </c:extLst>
            </c:dLbl>
            <c:dLbl>
              <c:idx val="2"/>
              <c:layout>
                <c:manualLayout>
                  <c:x val="7.7957513155329627E-3"/>
                  <c:y val="-1.1238695201562476E-16"/>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3-7958-4B0B-95B1-DADE2D960CD8}"/>
                </c:ext>
                <c:ext xmlns:c15="http://schemas.microsoft.com/office/drawing/2012/chart" uri="{CE6537A1-D6FC-4f65-9D91-7224C49458BB}"/>
              </c:extLst>
            </c:dLbl>
            <c:dLbl>
              <c:idx val="3"/>
              <c:delete val="1"/>
              <c:extLst xmlns:c16r2="http://schemas.microsoft.com/office/drawing/2015/06/chart">
                <c:ext xmlns:c16="http://schemas.microsoft.com/office/drawing/2014/chart" uri="{C3380CC4-5D6E-409C-BE32-E72D297353CC}">
                  <c16:uniqueId val="{0000000A-7958-4B0B-95B1-DADE2D960CD8}"/>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Рейтинг!$K$59:$N$59</c:f>
              <c:strCache>
                <c:ptCount val="4"/>
                <c:pt idx="0">
                  <c:v>П.2.1.Обеспечение в организации комфортных условий для предоставления услуг </c:v>
                </c:pt>
                <c:pt idx="1">
                  <c:v>П.2.2.Время ожидания предоставления услуги</c:v>
                </c:pt>
                <c:pt idx="2">
                  <c:v>П.2.3.Доля получателей услуг, удовлетворенных комфортностью условий предоставления услуг</c:v>
                </c:pt>
                <c:pt idx="3">
                  <c:v>Итого по критерию 2. Комфортность условий предоставления услуг</c:v>
                </c:pt>
              </c:strCache>
            </c:strRef>
          </c:cat>
          <c:val>
            <c:numRef>
              <c:f>Рейтинг!$K$60:$N$60</c:f>
              <c:numCache>
                <c:formatCode>General</c:formatCode>
                <c:ptCount val="4"/>
                <c:pt idx="0">
                  <c:v>1</c:v>
                </c:pt>
                <c:pt idx="1">
                  <c:v>0</c:v>
                </c:pt>
                <c:pt idx="2">
                  <c:v>1</c:v>
                </c:pt>
                <c:pt idx="3">
                  <c:v>0</c:v>
                </c:pt>
              </c:numCache>
            </c:numRef>
          </c:val>
          <c:extLst xmlns:c16r2="http://schemas.microsoft.com/office/drawing/2015/06/chart">
            <c:ext xmlns:c16="http://schemas.microsoft.com/office/drawing/2014/chart" uri="{C3380CC4-5D6E-409C-BE32-E72D297353CC}">
              <c16:uniqueId val="{00000000-7958-4B0B-95B1-DADE2D960CD8}"/>
            </c:ext>
          </c:extLst>
        </c:ser>
        <c:ser>
          <c:idx val="1"/>
          <c:order val="1"/>
          <c:tx>
            <c:strRef>
              <c:f>Рейтинг!$C$61</c:f>
              <c:strCache>
                <c:ptCount val="1"/>
                <c:pt idx="0">
                  <c:v>от 80 до 89 баллов</c:v>
                </c:pt>
              </c:strCache>
            </c:strRef>
          </c:tx>
          <c:spPr>
            <a:solidFill>
              <a:srgbClr val="FCB379"/>
            </a:solidFill>
            <a:ln>
              <a:noFill/>
            </a:ln>
            <a:effectLst/>
          </c:spPr>
          <c:invertIfNegative val="0"/>
          <c:dLbls>
            <c:dLbl>
              <c:idx val="0"/>
              <c:delete val="1"/>
              <c:extLst xmlns:c16r2="http://schemas.microsoft.com/office/drawing/2015/06/chart">
                <c:ext xmlns:c16="http://schemas.microsoft.com/office/drawing/2014/chart" uri="{C3380CC4-5D6E-409C-BE32-E72D297353CC}">
                  <c16:uniqueId val="{0000000D-7958-4B0B-95B1-DADE2D960CD8}"/>
                </c:ext>
                <c:ext xmlns:c15="http://schemas.microsoft.com/office/drawing/2012/chart" uri="{CE6537A1-D6FC-4f65-9D91-7224C49458BB}"/>
              </c:extLst>
            </c:dLbl>
            <c:dLbl>
              <c:idx val="1"/>
              <c:layout>
                <c:manualLayout>
                  <c:x val="-9.7446891444163651E-3"/>
                  <c:y val="-1.1238695201562476E-16"/>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7958-4B0B-95B1-DADE2D960CD8}"/>
                </c:ext>
                <c:ext xmlns:c15="http://schemas.microsoft.com/office/drawing/2012/chart" uri="{CE6537A1-D6FC-4f65-9D91-7224C49458BB}"/>
              </c:extLst>
            </c:dLbl>
            <c:dLbl>
              <c:idx val="2"/>
              <c:layout>
                <c:manualLayout>
                  <c:x val="-9.7446891444163651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2-7958-4B0B-95B1-DADE2D960CD8}"/>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Рейтинг!$K$59:$N$59</c:f>
              <c:strCache>
                <c:ptCount val="4"/>
                <c:pt idx="0">
                  <c:v>П.2.1.Обеспечение в организации комфортных условий для предоставления услуг </c:v>
                </c:pt>
                <c:pt idx="1">
                  <c:v>П.2.2.Время ожидания предоставления услуги</c:v>
                </c:pt>
                <c:pt idx="2">
                  <c:v>П.2.3.Доля получателей услуг, удовлетворенных комфортностью условий предоставления услуг</c:v>
                </c:pt>
                <c:pt idx="3">
                  <c:v>Итого по критерию 2. Комфортность условий предоставления услуг</c:v>
                </c:pt>
              </c:strCache>
            </c:strRef>
          </c:cat>
          <c:val>
            <c:numRef>
              <c:f>Рейтинг!$K$61:$N$61</c:f>
              <c:numCache>
                <c:formatCode>General</c:formatCode>
                <c:ptCount val="4"/>
                <c:pt idx="0">
                  <c:v>0</c:v>
                </c:pt>
                <c:pt idx="1">
                  <c:v>1</c:v>
                </c:pt>
                <c:pt idx="2">
                  <c:v>3</c:v>
                </c:pt>
                <c:pt idx="3">
                  <c:v>2</c:v>
                </c:pt>
              </c:numCache>
            </c:numRef>
          </c:val>
          <c:extLst xmlns:c16r2="http://schemas.microsoft.com/office/drawing/2015/06/chart">
            <c:ext xmlns:c16="http://schemas.microsoft.com/office/drawing/2014/chart" uri="{C3380CC4-5D6E-409C-BE32-E72D297353CC}">
              <c16:uniqueId val="{00000001-7958-4B0B-95B1-DADE2D960CD8}"/>
            </c:ext>
          </c:extLst>
        </c:ser>
        <c:ser>
          <c:idx val="2"/>
          <c:order val="2"/>
          <c:tx>
            <c:strRef>
              <c:f>Рейтинг!$C$62</c:f>
              <c:strCache>
                <c:ptCount val="1"/>
                <c:pt idx="0">
                  <c:v>от 90 до 94 баллов</c:v>
                </c:pt>
              </c:strCache>
            </c:strRef>
          </c:tx>
          <c:spPr>
            <a:solidFill>
              <a:srgbClr val="FDC97C"/>
            </a:solidFill>
            <a:ln>
              <a:noFill/>
            </a:ln>
            <a:effectLst/>
          </c:spPr>
          <c:invertIfNegative val="0"/>
          <c:dLbls>
            <c:dLbl>
              <c:idx val="0"/>
              <c:delete val="1"/>
              <c:extLst xmlns:c16r2="http://schemas.microsoft.com/office/drawing/2015/06/chart">
                <c:ext xmlns:c16="http://schemas.microsoft.com/office/drawing/2014/chart" uri="{C3380CC4-5D6E-409C-BE32-E72D297353CC}">
                  <c16:uniqueId val="{0000000C-7958-4B0B-95B1-DADE2D960CD8}"/>
                </c:ext>
                <c:ext xmlns:c15="http://schemas.microsoft.com/office/drawing/2012/chart" uri="{CE6537A1-D6FC-4f65-9D91-7224C49458BB}"/>
              </c:extLst>
            </c:dLbl>
            <c:dLbl>
              <c:idx val="1"/>
              <c:layout>
                <c:manualLayout>
                  <c:x val="5.8468134866497042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7958-4B0B-95B1-DADE2D960CD8}"/>
                </c:ext>
                <c:ext xmlns:c15="http://schemas.microsoft.com/office/drawing/2012/chart" uri="{CE6537A1-D6FC-4f65-9D91-7224C49458BB}"/>
              </c:extLst>
            </c:dLbl>
            <c:dLbl>
              <c:idx val="2"/>
              <c:layout>
                <c:manualLayout>
                  <c:x val="7.7957513155329627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7958-4B0B-95B1-DADE2D960CD8}"/>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Рейтинг!$K$59:$N$59</c:f>
              <c:strCache>
                <c:ptCount val="4"/>
                <c:pt idx="0">
                  <c:v>П.2.1.Обеспечение в организации комфортных условий для предоставления услуг </c:v>
                </c:pt>
                <c:pt idx="1">
                  <c:v>П.2.2.Время ожидания предоставления услуги</c:v>
                </c:pt>
                <c:pt idx="2">
                  <c:v>П.2.3.Доля получателей услуг, удовлетворенных комфортностью условий предоставления услуг</c:v>
                </c:pt>
                <c:pt idx="3">
                  <c:v>Итого по критерию 2. Комфортность условий предоставления услуг</c:v>
                </c:pt>
              </c:strCache>
            </c:strRef>
          </c:cat>
          <c:val>
            <c:numRef>
              <c:f>Рейтинг!$K$62:$N$62</c:f>
              <c:numCache>
                <c:formatCode>General</c:formatCode>
                <c:ptCount val="4"/>
                <c:pt idx="0">
                  <c:v>0</c:v>
                </c:pt>
                <c:pt idx="1">
                  <c:v>3</c:v>
                </c:pt>
                <c:pt idx="2">
                  <c:v>3</c:v>
                </c:pt>
                <c:pt idx="3">
                  <c:v>5</c:v>
                </c:pt>
              </c:numCache>
            </c:numRef>
          </c:val>
          <c:extLst xmlns:c16r2="http://schemas.microsoft.com/office/drawing/2015/06/chart">
            <c:ext xmlns:c16="http://schemas.microsoft.com/office/drawing/2014/chart" uri="{C3380CC4-5D6E-409C-BE32-E72D297353CC}">
              <c16:uniqueId val="{00000002-7958-4B0B-95B1-DADE2D960CD8}"/>
            </c:ext>
          </c:extLst>
        </c:ser>
        <c:ser>
          <c:idx val="3"/>
          <c:order val="3"/>
          <c:tx>
            <c:strRef>
              <c:f>Рейтинг!$C$63</c:f>
              <c:strCache>
                <c:ptCount val="1"/>
                <c:pt idx="0">
                  <c:v>от 95 до 99 баллов</c:v>
                </c:pt>
              </c:strCache>
            </c:strRef>
          </c:tx>
          <c:spPr>
            <a:solidFill>
              <a:srgbClr val="FFE382"/>
            </a:solidFill>
            <a:ln>
              <a:noFill/>
            </a:ln>
            <a:effectLst/>
          </c:spPr>
          <c:invertIfNegative val="0"/>
          <c:dLbls>
            <c:dLbl>
              <c:idx val="0"/>
              <c:delete val="1"/>
              <c:extLst xmlns:c16r2="http://schemas.microsoft.com/office/drawing/2015/06/chart">
                <c:ext xmlns:c16="http://schemas.microsoft.com/office/drawing/2014/chart" uri="{C3380CC4-5D6E-409C-BE32-E72D297353CC}">
                  <c16:uniqueId val="{0000000B-7958-4B0B-95B1-DADE2D960CD8}"/>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Рейтинг!$K$59:$N$59</c:f>
              <c:strCache>
                <c:ptCount val="4"/>
                <c:pt idx="0">
                  <c:v>П.2.1.Обеспечение в организации комфортных условий для предоставления услуг </c:v>
                </c:pt>
                <c:pt idx="1">
                  <c:v>П.2.2.Время ожидания предоставления услуги</c:v>
                </c:pt>
                <c:pt idx="2">
                  <c:v>П.2.3.Доля получателей услуг, удовлетворенных комфортностью условий предоставления услуг</c:v>
                </c:pt>
                <c:pt idx="3">
                  <c:v>Итого по критерию 2. Комфортность условий предоставления услуг</c:v>
                </c:pt>
              </c:strCache>
            </c:strRef>
          </c:cat>
          <c:val>
            <c:numRef>
              <c:f>Рейтинг!$K$63:$N$63</c:f>
              <c:numCache>
                <c:formatCode>General</c:formatCode>
                <c:ptCount val="4"/>
                <c:pt idx="0">
                  <c:v>0</c:v>
                </c:pt>
                <c:pt idx="1">
                  <c:v>23</c:v>
                </c:pt>
                <c:pt idx="2">
                  <c:v>30</c:v>
                </c:pt>
                <c:pt idx="3">
                  <c:v>34</c:v>
                </c:pt>
              </c:numCache>
            </c:numRef>
          </c:val>
          <c:extLst xmlns:c16r2="http://schemas.microsoft.com/office/drawing/2015/06/chart">
            <c:ext xmlns:c16="http://schemas.microsoft.com/office/drawing/2014/chart" uri="{C3380CC4-5D6E-409C-BE32-E72D297353CC}">
              <c16:uniqueId val="{00000003-7958-4B0B-95B1-DADE2D960CD8}"/>
            </c:ext>
          </c:extLst>
        </c:ser>
        <c:ser>
          <c:idx val="4"/>
          <c:order val="4"/>
          <c:tx>
            <c:strRef>
              <c:f>Рейтинг!$C$64</c:f>
              <c:strCache>
                <c:ptCount val="1"/>
                <c:pt idx="0">
                  <c:v>100 баллов</c:v>
                </c:pt>
              </c:strCache>
            </c:strRef>
          </c:tx>
          <c:spPr>
            <a:solidFill>
              <a:srgbClr val="63BE7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Рейтинг!$K$59:$N$59</c:f>
              <c:strCache>
                <c:ptCount val="4"/>
                <c:pt idx="0">
                  <c:v>П.2.1.Обеспечение в организации комфортных условий для предоставления услуг </c:v>
                </c:pt>
                <c:pt idx="1">
                  <c:v>П.2.2.Время ожидания предоставления услуги</c:v>
                </c:pt>
                <c:pt idx="2">
                  <c:v>П.2.3.Доля получателей услуг, удовлетворенных комфортностью условий предоставления услуг</c:v>
                </c:pt>
                <c:pt idx="3">
                  <c:v>Итого по критерию 2. Комфортность условий предоставления услуг</c:v>
                </c:pt>
              </c:strCache>
            </c:strRef>
          </c:cat>
          <c:val>
            <c:numRef>
              <c:f>Рейтинг!$K$64:$N$64</c:f>
              <c:numCache>
                <c:formatCode>General</c:formatCode>
                <c:ptCount val="4"/>
                <c:pt idx="0">
                  <c:v>54</c:v>
                </c:pt>
                <c:pt idx="1">
                  <c:v>28</c:v>
                </c:pt>
                <c:pt idx="2">
                  <c:v>18</c:v>
                </c:pt>
                <c:pt idx="3">
                  <c:v>14</c:v>
                </c:pt>
              </c:numCache>
            </c:numRef>
          </c:val>
          <c:extLst xmlns:c16r2="http://schemas.microsoft.com/office/drawing/2015/06/chart">
            <c:ext xmlns:c16="http://schemas.microsoft.com/office/drawing/2014/chart" uri="{C3380CC4-5D6E-409C-BE32-E72D297353CC}">
              <c16:uniqueId val="{00000004-7958-4B0B-95B1-DADE2D960CD8}"/>
            </c:ext>
          </c:extLst>
        </c:ser>
        <c:dLbls>
          <c:showLegendKey val="0"/>
          <c:showVal val="0"/>
          <c:showCatName val="0"/>
          <c:showSerName val="0"/>
          <c:showPercent val="0"/>
          <c:showBubbleSize val="0"/>
        </c:dLbls>
        <c:gapWidth val="150"/>
        <c:overlap val="100"/>
        <c:axId val="67967048"/>
        <c:axId val="67967440"/>
      </c:barChart>
      <c:lineChart>
        <c:grouping val="stacked"/>
        <c:varyColors val="0"/>
        <c:ser>
          <c:idx val="5"/>
          <c:order val="5"/>
          <c:tx>
            <c:strRef>
              <c:f>Рейтинг!$C$65</c:f>
              <c:strCache>
                <c:ptCount val="1"/>
                <c:pt idx="0">
                  <c:v>СРЕДНИЙ БАЛЛ</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dLbl>
              <c:idx val="0"/>
              <c:layout>
                <c:manualLayout>
                  <c:x val="-3.9832285115303984E-2"/>
                  <c:y val="-9.9971583738452125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7958-4B0B-95B1-DADE2D960CD8}"/>
                </c:ext>
                <c:ext xmlns:c15="http://schemas.microsoft.com/office/drawing/2012/chart" uri="{CE6537A1-D6FC-4f65-9D91-7224C49458BB}"/>
              </c:extLst>
            </c:dLbl>
            <c:dLbl>
              <c:idx val="1"/>
              <c:layout>
                <c:manualLayout>
                  <c:x val="-5.6603773584905738E-2"/>
                  <c:y val="-4.172098516276933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7958-4B0B-95B1-DADE2D960CD8}"/>
                </c:ext>
                <c:ext xmlns:c15="http://schemas.microsoft.com/office/drawing/2012/chart" uri="{CE6537A1-D6FC-4f65-9D91-7224C49458BB}"/>
              </c:extLst>
            </c:dLbl>
            <c:dLbl>
              <c:idx val="2"/>
              <c:layout>
                <c:manualLayout>
                  <c:x val="-4.8218029350104823E-2"/>
                  <c:y val="-2.781399010851288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7958-4B0B-95B1-DADE2D960CD8}"/>
                </c:ext>
                <c:ext xmlns:c15="http://schemas.microsoft.com/office/drawing/2012/chart" uri="{CE6537A1-D6FC-4f65-9D91-7224C49458BB}"/>
              </c:extLst>
            </c:dLbl>
            <c:dLbl>
              <c:idx val="3"/>
              <c:layout>
                <c:manualLayout>
                  <c:x val="-4.6121593291404611E-2"/>
                  <c:y val="-1.043024629069233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7958-4B0B-95B1-DADE2D960CD8}"/>
                </c:ext>
                <c:ext xmlns:c15="http://schemas.microsoft.com/office/drawing/2012/chart" uri="{CE6537A1-D6FC-4f65-9D91-7224C49458BB}"/>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Рейтинг!$K$59:$N$59</c:f>
              <c:strCache>
                <c:ptCount val="4"/>
                <c:pt idx="0">
                  <c:v>П.2.1.Обеспечение в организации комфортных условий для предоставления услуг </c:v>
                </c:pt>
                <c:pt idx="1">
                  <c:v>П.2.2.Время ожидания предоставления услуги</c:v>
                </c:pt>
                <c:pt idx="2">
                  <c:v>П.2.3.Доля получателей услуг, удовлетворенных комфортностью условий предоставления услуг</c:v>
                </c:pt>
                <c:pt idx="3">
                  <c:v>Итого по критерию 2. Комфортность условий предоставления услуг</c:v>
                </c:pt>
              </c:strCache>
            </c:strRef>
          </c:cat>
          <c:val>
            <c:numRef>
              <c:f>Рейтинг!$K$65:$N$65</c:f>
              <c:numCache>
                <c:formatCode>0.00</c:formatCode>
                <c:ptCount val="4"/>
                <c:pt idx="0">
                  <c:v>99.272727272727266</c:v>
                </c:pt>
                <c:pt idx="1">
                  <c:v>98.672727272727272</c:v>
                </c:pt>
                <c:pt idx="2">
                  <c:v>96.709090909090904</c:v>
                </c:pt>
                <c:pt idx="3">
                  <c:v>98.263636363636394</c:v>
                </c:pt>
              </c:numCache>
            </c:numRef>
          </c:val>
          <c:smooth val="0"/>
          <c:extLst xmlns:c16r2="http://schemas.microsoft.com/office/drawing/2015/06/chart">
            <c:ext xmlns:c16="http://schemas.microsoft.com/office/drawing/2014/chart" uri="{C3380CC4-5D6E-409C-BE32-E72D297353CC}">
              <c16:uniqueId val="{00000009-7958-4B0B-95B1-DADE2D960CD8}"/>
            </c:ext>
          </c:extLst>
        </c:ser>
        <c:dLbls>
          <c:showLegendKey val="0"/>
          <c:showVal val="0"/>
          <c:showCatName val="0"/>
          <c:showSerName val="0"/>
          <c:showPercent val="0"/>
          <c:showBubbleSize val="0"/>
        </c:dLbls>
        <c:marker val="1"/>
        <c:smooth val="0"/>
        <c:axId val="491867336"/>
        <c:axId val="67967832"/>
      </c:lineChart>
      <c:catAx>
        <c:axId val="6796704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67967440"/>
        <c:crosses val="autoZero"/>
        <c:auto val="1"/>
        <c:lblAlgn val="ctr"/>
        <c:lblOffset val="100"/>
        <c:noMultiLvlLbl val="0"/>
      </c:catAx>
      <c:valAx>
        <c:axId val="67967440"/>
        <c:scaling>
          <c:orientation val="minMax"/>
        </c:scaling>
        <c:delete val="0"/>
        <c:axPos val="l"/>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7967048"/>
        <c:crosses val="autoZero"/>
        <c:crossBetween val="between"/>
      </c:valAx>
      <c:valAx>
        <c:axId val="67967832"/>
        <c:scaling>
          <c:orientation val="minMax"/>
          <c:max val="100"/>
          <c:min val="0"/>
        </c:scaling>
        <c:delete val="0"/>
        <c:axPos val="r"/>
        <c:numFmt formatCode="0.00"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91867336"/>
        <c:crosses val="max"/>
        <c:crossBetween val="between"/>
      </c:valAx>
      <c:catAx>
        <c:axId val="491867336"/>
        <c:scaling>
          <c:orientation val="minMax"/>
        </c:scaling>
        <c:delete val="1"/>
        <c:axPos val="b"/>
        <c:numFmt formatCode="General" sourceLinked="1"/>
        <c:majorTickMark val="out"/>
        <c:minorTickMark val="none"/>
        <c:tickLblPos val="nextTo"/>
        <c:crossAx val="67967832"/>
        <c:crosses val="autoZero"/>
        <c:auto val="1"/>
        <c:lblAlgn val="ctr"/>
        <c:lblOffset val="100"/>
        <c:noMultiLvlLbl val="0"/>
      </c:catAx>
      <c:spPr>
        <a:noFill/>
        <a:ln>
          <a:noFill/>
        </a:ln>
        <a:effectLst/>
      </c:spPr>
    </c:plotArea>
    <c:legend>
      <c:legendPos val="b"/>
      <c:layout>
        <c:manualLayout>
          <c:xMode val="edge"/>
          <c:yMode val="edge"/>
          <c:x val="0.14208186459639338"/>
          <c:y val="0.8612786950018344"/>
          <c:w val="0.74446540880503143"/>
          <c:h val="0.1279936312532885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Рейтинг!$C$60</c:f>
              <c:strCache>
                <c:ptCount val="1"/>
                <c:pt idx="0">
                  <c:v>менее 80 баллов</c:v>
                </c:pt>
              </c:strCache>
            </c:strRef>
          </c:tx>
          <c:spPr>
            <a:solidFill>
              <a:srgbClr val="F86E6B"/>
            </a:solidFill>
            <a:ln>
              <a:noFill/>
            </a:ln>
            <a:effectLst/>
          </c:spPr>
          <c:invertIfNegative val="0"/>
          <c:dLbls>
            <c:dLbl>
              <c:idx val="2"/>
              <c:layout>
                <c:manualLayout>
                  <c:x val="-5.8651026392961877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8D00-432B-9D27-1225446EAEF9}"/>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Рейтинг!$R$59:$U$59</c:f>
              <c:strCache>
                <c:ptCount val="4"/>
                <c:pt idx="0">
                  <c:v>П.3.1.Оборудование помещений организации и прилегающей к ней территории с учетом доступности для инвалидов</c:v>
                </c:pt>
                <c:pt idx="1">
                  <c:v>П.3.2.Обеспечение в организации условий доступности, позволяющих инвалидам получать услуги наравне с другими</c:v>
                </c:pt>
                <c:pt idx="2">
                  <c:v>П.3.3.Доля получателей услуг (инвалидов и законных представителей), удовлетворенных доступностью услуг для инвалидов</c:v>
                </c:pt>
                <c:pt idx="3">
                  <c:v>Итого по критерию 3. Доступность услуг для инвалидов</c:v>
                </c:pt>
              </c:strCache>
            </c:strRef>
          </c:cat>
          <c:val>
            <c:numRef>
              <c:f>Рейтинг!$R$60:$U$60</c:f>
              <c:numCache>
                <c:formatCode>General</c:formatCode>
                <c:ptCount val="4"/>
                <c:pt idx="0">
                  <c:v>35</c:v>
                </c:pt>
                <c:pt idx="1">
                  <c:v>22</c:v>
                </c:pt>
                <c:pt idx="2">
                  <c:v>2</c:v>
                </c:pt>
                <c:pt idx="3">
                  <c:v>31</c:v>
                </c:pt>
              </c:numCache>
            </c:numRef>
          </c:val>
          <c:extLst xmlns:c16r2="http://schemas.microsoft.com/office/drawing/2015/06/chart">
            <c:ext xmlns:c16="http://schemas.microsoft.com/office/drawing/2014/chart" uri="{C3380CC4-5D6E-409C-BE32-E72D297353CC}">
              <c16:uniqueId val="{00000000-8D00-432B-9D27-1225446EAEF9}"/>
            </c:ext>
          </c:extLst>
        </c:ser>
        <c:ser>
          <c:idx val="1"/>
          <c:order val="1"/>
          <c:tx>
            <c:strRef>
              <c:f>Рейтинг!$C$61</c:f>
              <c:strCache>
                <c:ptCount val="1"/>
                <c:pt idx="0">
                  <c:v>от 80 до 89 баллов</c:v>
                </c:pt>
              </c:strCache>
            </c:strRef>
          </c:tx>
          <c:spPr>
            <a:solidFill>
              <a:srgbClr val="FCB379"/>
            </a:solidFill>
            <a:ln>
              <a:noFill/>
            </a:ln>
            <a:effectLst/>
          </c:spPr>
          <c:invertIfNegative val="0"/>
          <c:dLbls>
            <c:dLbl>
              <c:idx val="2"/>
              <c:layout>
                <c:manualLayout>
                  <c:x val="1.9550342130987292E-2"/>
                  <c:y val="-6.0735867310083777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8D00-432B-9D27-1225446EAEF9}"/>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Рейтинг!$R$59:$U$59</c:f>
              <c:strCache>
                <c:ptCount val="4"/>
                <c:pt idx="0">
                  <c:v>П.3.1.Оборудование помещений организации и прилегающей к ней территории с учетом доступности для инвалидов</c:v>
                </c:pt>
                <c:pt idx="1">
                  <c:v>П.3.2.Обеспечение в организации условий доступности, позволяющих инвалидам получать услуги наравне с другими</c:v>
                </c:pt>
                <c:pt idx="2">
                  <c:v>П.3.3.Доля получателей услуг (инвалидов и законных представителей), удовлетворенных доступностью услуг для инвалидов</c:v>
                </c:pt>
                <c:pt idx="3">
                  <c:v>Итого по критерию 3. Доступность услуг для инвалидов</c:v>
                </c:pt>
              </c:strCache>
            </c:strRef>
          </c:cat>
          <c:val>
            <c:numRef>
              <c:f>Рейтинг!$R$61:$U$61</c:f>
              <c:numCache>
                <c:formatCode>General</c:formatCode>
                <c:ptCount val="4"/>
                <c:pt idx="0">
                  <c:v>12</c:v>
                </c:pt>
                <c:pt idx="1">
                  <c:v>10</c:v>
                </c:pt>
                <c:pt idx="2">
                  <c:v>3</c:v>
                </c:pt>
                <c:pt idx="3">
                  <c:v>8</c:v>
                </c:pt>
              </c:numCache>
            </c:numRef>
          </c:val>
          <c:extLst xmlns:c16r2="http://schemas.microsoft.com/office/drawing/2015/06/chart">
            <c:ext xmlns:c16="http://schemas.microsoft.com/office/drawing/2014/chart" uri="{C3380CC4-5D6E-409C-BE32-E72D297353CC}">
              <c16:uniqueId val="{00000001-8D00-432B-9D27-1225446EAEF9}"/>
            </c:ext>
          </c:extLst>
        </c:ser>
        <c:ser>
          <c:idx val="2"/>
          <c:order val="2"/>
          <c:tx>
            <c:strRef>
              <c:f>Рейтинг!$C$62</c:f>
              <c:strCache>
                <c:ptCount val="1"/>
                <c:pt idx="0">
                  <c:v>от 90 до 94 баллов</c:v>
                </c:pt>
              </c:strCache>
            </c:strRef>
          </c:tx>
          <c:spPr>
            <a:solidFill>
              <a:srgbClr val="FDC97C"/>
            </a:solidFill>
            <a:ln>
              <a:noFill/>
            </a:ln>
            <a:effectLst/>
          </c:spPr>
          <c:invertIfNegative val="0"/>
          <c:dLbls>
            <c:dLbl>
              <c:idx val="0"/>
              <c:delete val="1"/>
              <c:extLst xmlns:c16r2="http://schemas.microsoft.com/office/drawing/2015/06/chart">
                <c:ext xmlns:c16="http://schemas.microsoft.com/office/drawing/2014/chart" uri="{C3380CC4-5D6E-409C-BE32-E72D297353CC}">
                  <c16:uniqueId val="{0000000F-8D00-432B-9D27-1225446EAEF9}"/>
                </c:ext>
                <c:ext xmlns:c15="http://schemas.microsoft.com/office/drawing/2012/chart" uri="{CE6537A1-D6FC-4f65-9D91-7224C49458BB}"/>
              </c:extLst>
            </c:dLbl>
            <c:dLbl>
              <c:idx val="1"/>
              <c:delete val="1"/>
              <c:extLst xmlns:c16r2="http://schemas.microsoft.com/office/drawing/2015/06/chart">
                <c:ext xmlns:c16="http://schemas.microsoft.com/office/drawing/2014/chart" uri="{C3380CC4-5D6E-409C-BE32-E72D297353CC}">
                  <c16:uniqueId val="{0000000E-8D00-432B-9D27-1225446EAEF9}"/>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Рейтинг!$R$59:$U$59</c:f>
              <c:strCache>
                <c:ptCount val="4"/>
                <c:pt idx="0">
                  <c:v>П.3.1.Оборудование помещений организации и прилегающей к ней территории с учетом доступности для инвалидов</c:v>
                </c:pt>
                <c:pt idx="1">
                  <c:v>П.3.2.Обеспечение в организации условий доступности, позволяющих инвалидам получать услуги наравне с другими</c:v>
                </c:pt>
                <c:pt idx="2">
                  <c:v>П.3.3.Доля получателей услуг (инвалидов и законных представителей), удовлетворенных доступностью услуг для инвалидов</c:v>
                </c:pt>
                <c:pt idx="3">
                  <c:v>Итого по критерию 3. Доступность услуг для инвалидов</c:v>
                </c:pt>
              </c:strCache>
            </c:strRef>
          </c:cat>
          <c:val>
            <c:numRef>
              <c:f>Рейтинг!$R$62:$U$62</c:f>
              <c:numCache>
                <c:formatCode>General</c:formatCode>
                <c:ptCount val="4"/>
                <c:pt idx="0">
                  <c:v>0</c:v>
                </c:pt>
                <c:pt idx="1">
                  <c:v>0</c:v>
                </c:pt>
                <c:pt idx="2">
                  <c:v>8</c:v>
                </c:pt>
                <c:pt idx="3">
                  <c:v>9</c:v>
                </c:pt>
              </c:numCache>
            </c:numRef>
          </c:val>
          <c:extLst xmlns:c16r2="http://schemas.microsoft.com/office/drawing/2015/06/chart">
            <c:ext xmlns:c16="http://schemas.microsoft.com/office/drawing/2014/chart" uri="{C3380CC4-5D6E-409C-BE32-E72D297353CC}">
              <c16:uniqueId val="{00000002-8D00-432B-9D27-1225446EAEF9}"/>
            </c:ext>
          </c:extLst>
        </c:ser>
        <c:ser>
          <c:idx val="3"/>
          <c:order val="3"/>
          <c:tx>
            <c:strRef>
              <c:f>Рейтинг!$C$63</c:f>
              <c:strCache>
                <c:ptCount val="1"/>
                <c:pt idx="0">
                  <c:v>от 95 до 99 баллов</c:v>
                </c:pt>
              </c:strCache>
            </c:strRef>
          </c:tx>
          <c:spPr>
            <a:solidFill>
              <a:srgbClr val="FFE382"/>
            </a:solidFill>
            <a:ln>
              <a:noFill/>
            </a:ln>
            <a:effectLst/>
          </c:spPr>
          <c:invertIfNegative val="0"/>
          <c:dLbls>
            <c:dLbl>
              <c:idx val="0"/>
              <c:delete val="1"/>
              <c:extLst xmlns:c16r2="http://schemas.microsoft.com/office/drawing/2015/06/chart">
                <c:ext xmlns:c16="http://schemas.microsoft.com/office/drawing/2014/chart" uri="{C3380CC4-5D6E-409C-BE32-E72D297353CC}">
                  <c16:uniqueId val="{0000000C-8D00-432B-9D27-1225446EAEF9}"/>
                </c:ext>
                <c:ext xmlns:c15="http://schemas.microsoft.com/office/drawing/2012/chart" uri="{CE6537A1-D6FC-4f65-9D91-7224C49458BB}"/>
              </c:extLst>
            </c:dLbl>
            <c:dLbl>
              <c:idx val="1"/>
              <c:delete val="1"/>
              <c:extLst xmlns:c16r2="http://schemas.microsoft.com/office/drawing/2015/06/chart">
                <c:ext xmlns:c16="http://schemas.microsoft.com/office/drawing/2014/chart" uri="{C3380CC4-5D6E-409C-BE32-E72D297353CC}">
                  <c16:uniqueId val="{0000000D-8D00-432B-9D27-1225446EAEF9}"/>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Рейтинг!$R$59:$U$59</c:f>
              <c:strCache>
                <c:ptCount val="4"/>
                <c:pt idx="0">
                  <c:v>П.3.1.Оборудование помещений организации и прилегающей к ней территории с учетом доступности для инвалидов</c:v>
                </c:pt>
                <c:pt idx="1">
                  <c:v>П.3.2.Обеспечение в организации условий доступности, позволяющих инвалидам получать услуги наравне с другими</c:v>
                </c:pt>
                <c:pt idx="2">
                  <c:v>П.3.3.Доля получателей услуг (инвалидов и законных представителей), удовлетворенных доступностью услуг для инвалидов</c:v>
                </c:pt>
                <c:pt idx="3">
                  <c:v>Итого по критерию 3. Доступность услуг для инвалидов</c:v>
                </c:pt>
              </c:strCache>
            </c:strRef>
          </c:cat>
          <c:val>
            <c:numRef>
              <c:f>Рейтинг!$R$63:$U$63</c:f>
              <c:numCache>
                <c:formatCode>General</c:formatCode>
                <c:ptCount val="4"/>
                <c:pt idx="0">
                  <c:v>0</c:v>
                </c:pt>
                <c:pt idx="1">
                  <c:v>0</c:v>
                </c:pt>
                <c:pt idx="2">
                  <c:v>24</c:v>
                </c:pt>
                <c:pt idx="3">
                  <c:v>4</c:v>
                </c:pt>
              </c:numCache>
            </c:numRef>
          </c:val>
          <c:extLst xmlns:c16r2="http://schemas.microsoft.com/office/drawing/2015/06/chart">
            <c:ext xmlns:c16="http://schemas.microsoft.com/office/drawing/2014/chart" uri="{C3380CC4-5D6E-409C-BE32-E72D297353CC}">
              <c16:uniqueId val="{00000003-8D00-432B-9D27-1225446EAEF9}"/>
            </c:ext>
          </c:extLst>
        </c:ser>
        <c:ser>
          <c:idx val="4"/>
          <c:order val="4"/>
          <c:tx>
            <c:strRef>
              <c:f>Рейтинг!$C$64</c:f>
              <c:strCache>
                <c:ptCount val="1"/>
                <c:pt idx="0">
                  <c:v>100 баллов</c:v>
                </c:pt>
              </c:strCache>
            </c:strRef>
          </c:tx>
          <c:spPr>
            <a:solidFill>
              <a:srgbClr val="63BE7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Рейтинг!$R$59:$U$59</c:f>
              <c:strCache>
                <c:ptCount val="4"/>
                <c:pt idx="0">
                  <c:v>П.3.1.Оборудование помещений организации и прилегающей к ней территории с учетом доступности для инвалидов</c:v>
                </c:pt>
                <c:pt idx="1">
                  <c:v>П.3.2.Обеспечение в организации условий доступности, позволяющих инвалидам получать услуги наравне с другими</c:v>
                </c:pt>
                <c:pt idx="2">
                  <c:v>П.3.3.Доля получателей услуг (инвалидов и законных представителей), удовлетворенных доступностью услуг для инвалидов</c:v>
                </c:pt>
                <c:pt idx="3">
                  <c:v>Итого по критерию 3. Доступность услуг для инвалидов</c:v>
                </c:pt>
              </c:strCache>
            </c:strRef>
          </c:cat>
          <c:val>
            <c:numRef>
              <c:f>Рейтинг!$R$64:$U$64</c:f>
              <c:numCache>
                <c:formatCode>General</c:formatCode>
                <c:ptCount val="4"/>
                <c:pt idx="0">
                  <c:v>8</c:v>
                </c:pt>
                <c:pt idx="1">
                  <c:v>23</c:v>
                </c:pt>
                <c:pt idx="2">
                  <c:v>18</c:v>
                </c:pt>
                <c:pt idx="3">
                  <c:v>3</c:v>
                </c:pt>
              </c:numCache>
            </c:numRef>
          </c:val>
          <c:extLst xmlns:c16r2="http://schemas.microsoft.com/office/drawing/2015/06/chart">
            <c:ext xmlns:c16="http://schemas.microsoft.com/office/drawing/2014/chart" uri="{C3380CC4-5D6E-409C-BE32-E72D297353CC}">
              <c16:uniqueId val="{00000004-8D00-432B-9D27-1225446EAEF9}"/>
            </c:ext>
          </c:extLst>
        </c:ser>
        <c:dLbls>
          <c:showLegendKey val="0"/>
          <c:showVal val="0"/>
          <c:showCatName val="0"/>
          <c:showSerName val="0"/>
          <c:showPercent val="0"/>
          <c:showBubbleSize val="0"/>
        </c:dLbls>
        <c:gapWidth val="150"/>
        <c:overlap val="100"/>
        <c:axId val="491870080"/>
        <c:axId val="491870864"/>
      </c:barChart>
      <c:lineChart>
        <c:grouping val="stacked"/>
        <c:varyColors val="0"/>
        <c:ser>
          <c:idx val="5"/>
          <c:order val="5"/>
          <c:tx>
            <c:strRef>
              <c:f>Рейтинг!$C$65</c:f>
              <c:strCache>
                <c:ptCount val="1"/>
                <c:pt idx="0">
                  <c:v>СРЕДНИЙ БАЛЛ</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dLbl>
              <c:idx val="0"/>
              <c:layout>
                <c:manualLayout>
                  <c:x val="-3.9832285115303984E-2"/>
                  <c:y val="-9.9971583738452125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8D00-432B-9D27-1225446EAEF9}"/>
                </c:ext>
                <c:ext xmlns:c15="http://schemas.microsoft.com/office/drawing/2012/chart" uri="{CE6537A1-D6FC-4f65-9D91-7224C49458BB}"/>
              </c:extLst>
            </c:dLbl>
            <c:dLbl>
              <c:idx val="1"/>
              <c:layout>
                <c:manualLayout>
                  <c:x val="4.0022783075869183E-3"/>
                  <c:y val="2.785004284601910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8D00-432B-9D27-1225446EAEF9}"/>
                </c:ext>
                <c:ext xmlns:c15="http://schemas.microsoft.com/office/drawing/2012/chart" uri="{CE6537A1-D6FC-4f65-9D91-7224C49458BB}"/>
              </c:extLst>
            </c:dLbl>
            <c:dLbl>
              <c:idx val="2"/>
              <c:layout>
                <c:manualLayout>
                  <c:x val="-4.8218029350104823E-2"/>
                  <c:y val="-2.781399010851288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8D00-432B-9D27-1225446EAEF9}"/>
                </c:ext>
                <c:ext xmlns:c15="http://schemas.microsoft.com/office/drawing/2012/chart" uri="{CE6537A1-D6FC-4f65-9D91-7224C49458BB}"/>
              </c:extLst>
            </c:dLbl>
            <c:dLbl>
              <c:idx val="3"/>
              <c:layout>
                <c:manualLayout>
                  <c:x val="-4.6121593291404611E-2"/>
                  <c:y val="-1.043024629069233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8D00-432B-9D27-1225446EAEF9}"/>
                </c:ext>
                <c:ext xmlns:c15="http://schemas.microsoft.com/office/drawing/2012/chart" uri="{CE6537A1-D6FC-4f65-9D91-7224C49458BB}"/>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Рейтинг!$R$59:$U$59</c:f>
              <c:strCache>
                <c:ptCount val="4"/>
                <c:pt idx="0">
                  <c:v>П.3.1.Оборудование помещений организации и прилегающей к ней территории с учетом доступности для инвалидов</c:v>
                </c:pt>
                <c:pt idx="1">
                  <c:v>П.3.2.Обеспечение в организации условий доступности, позволяющих инвалидам получать услуги наравне с другими</c:v>
                </c:pt>
                <c:pt idx="2">
                  <c:v>П.3.3.Доля получателей услуг (инвалидов и законных представителей), удовлетворенных доступностью услуг для инвалидов</c:v>
                </c:pt>
                <c:pt idx="3">
                  <c:v>Итого по критерию 3. Доступность услуг для инвалидов</c:v>
                </c:pt>
              </c:strCache>
            </c:strRef>
          </c:cat>
          <c:val>
            <c:numRef>
              <c:f>Рейтинг!$R$65:$U$65</c:f>
              <c:numCache>
                <c:formatCode>0.00</c:formatCode>
                <c:ptCount val="4"/>
                <c:pt idx="0">
                  <c:v>52.727272727272727</c:v>
                </c:pt>
                <c:pt idx="1">
                  <c:v>75.272727272727266</c:v>
                </c:pt>
                <c:pt idx="2">
                  <c:v>94.527272727272731</c:v>
                </c:pt>
                <c:pt idx="3">
                  <c:v>74.285454545454556</c:v>
                </c:pt>
              </c:numCache>
            </c:numRef>
          </c:val>
          <c:smooth val="0"/>
          <c:extLst xmlns:c16r2="http://schemas.microsoft.com/office/drawing/2015/06/chart">
            <c:ext xmlns:c16="http://schemas.microsoft.com/office/drawing/2014/chart" uri="{C3380CC4-5D6E-409C-BE32-E72D297353CC}">
              <c16:uniqueId val="{00000009-8D00-432B-9D27-1225446EAEF9}"/>
            </c:ext>
          </c:extLst>
        </c:ser>
        <c:dLbls>
          <c:showLegendKey val="0"/>
          <c:showVal val="0"/>
          <c:showCatName val="0"/>
          <c:showSerName val="0"/>
          <c:showPercent val="0"/>
          <c:showBubbleSize val="0"/>
        </c:dLbls>
        <c:marker val="1"/>
        <c:smooth val="0"/>
        <c:axId val="491867728"/>
        <c:axId val="491869688"/>
      </c:lineChart>
      <c:catAx>
        <c:axId val="49187008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491870864"/>
        <c:crosses val="autoZero"/>
        <c:auto val="1"/>
        <c:lblAlgn val="ctr"/>
        <c:lblOffset val="100"/>
        <c:noMultiLvlLbl val="0"/>
      </c:catAx>
      <c:valAx>
        <c:axId val="491870864"/>
        <c:scaling>
          <c:orientation val="minMax"/>
        </c:scaling>
        <c:delete val="0"/>
        <c:axPos val="l"/>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91870080"/>
        <c:crosses val="autoZero"/>
        <c:crossBetween val="between"/>
      </c:valAx>
      <c:valAx>
        <c:axId val="491869688"/>
        <c:scaling>
          <c:orientation val="minMax"/>
          <c:max val="100"/>
          <c:min val="0"/>
        </c:scaling>
        <c:delete val="0"/>
        <c:axPos val="r"/>
        <c:numFmt formatCode="0.00"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91867728"/>
        <c:crosses val="max"/>
        <c:crossBetween val="between"/>
      </c:valAx>
      <c:catAx>
        <c:axId val="491867728"/>
        <c:scaling>
          <c:orientation val="minMax"/>
        </c:scaling>
        <c:delete val="1"/>
        <c:axPos val="b"/>
        <c:numFmt formatCode="General" sourceLinked="1"/>
        <c:majorTickMark val="out"/>
        <c:minorTickMark val="none"/>
        <c:tickLblPos val="nextTo"/>
        <c:crossAx val="491869688"/>
        <c:crosses val="autoZero"/>
        <c:auto val="1"/>
        <c:lblAlgn val="ctr"/>
        <c:lblOffset val="100"/>
        <c:noMultiLvlLbl val="0"/>
      </c:catAx>
      <c:spPr>
        <a:noFill/>
        <a:ln>
          <a:noFill/>
        </a:ln>
        <a:effectLst/>
      </c:spPr>
    </c:plotArea>
    <c:legend>
      <c:legendPos val="b"/>
      <c:layout>
        <c:manualLayout>
          <c:xMode val="edge"/>
          <c:yMode val="edge"/>
          <c:x val="0.12095458009097838"/>
          <c:y val="0.86038771408336256"/>
          <c:w val="0.74446540880503143"/>
          <c:h val="0.1279936312532885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Рейтинг!$C$60</c:f>
              <c:strCache>
                <c:ptCount val="1"/>
                <c:pt idx="0">
                  <c:v>менее 80 баллов</c:v>
                </c:pt>
              </c:strCache>
            </c:strRef>
          </c:tx>
          <c:spPr>
            <a:solidFill>
              <a:srgbClr val="F86E6B"/>
            </a:solidFill>
            <a:ln>
              <a:noFill/>
            </a:ln>
            <a:effectLst/>
          </c:spPr>
          <c:invertIfNegative val="0"/>
          <c:cat>
            <c:strRef>
              <c:f>Рейтинг!$Y$59:$AB$59</c:f>
              <c:strCache>
                <c:ptCount val="4"/>
                <c:pt idx="0">
                  <c:v>П.4.1. Доля получателей услуг, удовлетворенных доброжелательностью, вежливостью работников (первичный контакт)</c:v>
                </c:pt>
                <c:pt idx="1">
                  <c:v>П.4.2. Доля получателей услуг, удовлетворенных доброжелательностью, вежливостью работников (непосредственное оказание услуги)</c:v>
                </c:pt>
                <c:pt idx="2">
                  <c:v>П.4.3. Доля получателей услуг, удовлетворенных доброжелательностью, вежливостью работников (дистанционное взаимодействие)</c:v>
                </c:pt>
                <c:pt idx="3">
                  <c:v>Итого по критерию 4. Доброжелательность, вежливость работников организаций</c:v>
                </c:pt>
              </c:strCache>
            </c:strRef>
          </c:cat>
          <c:val>
            <c:numRef>
              <c:f>Рейтинг!$Y$60:$AB$60</c:f>
              <c:numCache>
                <c:formatCode>General</c:formatCode>
                <c:ptCount val="4"/>
                <c:pt idx="0">
                  <c:v>0</c:v>
                </c:pt>
                <c:pt idx="1">
                  <c:v>0</c:v>
                </c:pt>
                <c:pt idx="2">
                  <c:v>0</c:v>
                </c:pt>
                <c:pt idx="3">
                  <c:v>0</c:v>
                </c:pt>
              </c:numCache>
            </c:numRef>
          </c:val>
          <c:extLst xmlns:c16r2="http://schemas.microsoft.com/office/drawing/2015/06/chart">
            <c:ext xmlns:c16="http://schemas.microsoft.com/office/drawing/2014/chart" uri="{C3380CC4-5D6E-409C-BE32-E72D297353CC}">
              <c16:uniqueId val="{00000000-3FAF-43A0-BBE6-65F4EDAE7973}"/>
            </c:ext>
          </c:extLst>
        </c:ser>
        <c:ser>
          <c:idx val="1"/>
          <c:order val="1"/>
          <c:tx>
            <c:strRef>
              <c:f>Рейтинг!$C$61</c:f>
              <c:strCache>
                <c:ptCount val="1"/>
                <c:pt idx="0">
                  <c:v>от 80 до 89 баллов</c:v>
                </c:pt>
              </c:strCache>
            </c:strRef>
          </c:tx>
          <c:spPr>
            <a:solidFill>
              <a:srgbClr val="FCB379"/>
            </a:solidFill>
            <a:ln>
              <a:noFill/>
            </a:ln>
            <a:effectLst/>
          </c:spPr>
          <c:invertIfNegative val="0"/>
          <c:dLbls>
            <c:dLbl>
              <c:idx val="0"/>
              <c:layout>
                <c:manualLayout>
                  <c:x val="-7.7745383867833208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3FAF-43A0-BBE6-65F4EDAE7973}"/>
                </c:ext>
                <c:ext xmlns:c15="http://schemas.microsoft.com/office/drawing/2012/chart" uri="{CE6537A1-D6FC-4f65-9D91-7224C49458BB}"/>
              </c:extLst>
            </c:dLbl>
            <c:dLbl>
              <c:idx val="1"/>
              <c:layout>
                <c:manualLayout>
                  <c:x val="-1.1661807580174927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3FAF-43A0-BBE6-65F4EDAE7973}"/>
                </c:ext>
                <c:ext xmlns:c15="http://schemas.microsoft.com/office/drawing/2012/chart" uri="{CE6537A1-D6FC-4f65-9D91-7224C49458BB}"/>
              </c:extLst>
            </c:dLbl>
            <c:dLbl>
              <c:idx val="2"/>
              <c:delete val="1"/>
              <c:extLst xmlns:c16r2="http://schemas.microsoft.com/office/drawing/2015/06/chart">
                <c:ext xmlns:c16="http://schemas.microsoft.com/office/drawing/2014/chart" uri="{C3380CC4-5D6E-409C-BE32-E72D297353CC}">
                  <c16:uniqueId val="{0000000F-3FAF-43A0-BBE6-65F4EDAE7973}"/>
                </c:ext>
                <c:ext xmlns:c15="http://schemas.microsoft.com/office/drawing/2012/chart" uri="{CE6537A1-D6FC-4f65-9D91-7224C49458BB}"/>
              </c:extLst>
            </c:dLbl>
            <c:dLbl>
              <c:idx val="3"/>
              <c:layout>
                <c:manualLayout>
                  <c:x val="-7.7745383867832843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3FAF-43A0-BBE6-65F4EDAE7973}"/>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Рейтинг!$Y$59:$AB$59</c:f>
              <c:strCache>
                <c:ptCount val="4"/>
                <c:pt idx="0">
                  <c:v>П.4.1. Доля получателей услуг, удовлетворенных доброжелательностью, вежливостью работников (первичный контакт)</c:v>
                </c:pt>
                <c:pt idx="1">
                  <c:v>П.4.2. Доля получателей услуг, удовлетворенных доброжелательностью, вежливостью работников (непосредственное оказание услуги)</c:v>
                </c:pt>
                <c:pt idx="2">
                  <c:v>П.4.3. Доля получателей услуг, удовлетворенных доброжелательностью, вежливостью работников (дистанционное взаимодействие)</c:v>
                </c:pt>
                <c:pt idx="3">
                  <c:v>Итого по критерию 4. Доброжелательность, вежливость работников организаций</c:v>
                </c:pt>
              </c:strCache>
            </c:strRef>
          </c:cat>
          <c:val>
            <c:numRef>
              <c:f>Рейтинг!$Y$61:$AB$61</c:f>
              <c:numCache>
                <c:formatCode>General</c:formatCode>
                <c:ptCount val="4"/>
                <c:pt idx="0">
                  <c:v>3</c:v>
                </c:pt>
                <c:pt idx="1">
                  <c:v>1</c:v>
                </c:pt>
                <c:pt idx="2">
                  <c:v>0</c:v>
                </c:pt>
                <c:pt idx="3">
                  <c:v>1</c:v>
                </c:pt>
              </c:numCache>
            </c:numRef>
          </c:val>
          <c:extLst xmlns:c16r2="http://schemas.microsoft.com/office/drawing/2015/06/chart">
            <c:ext xmlns:c16="http://schemas.microsoft.com/office/drawing/2014/chart" uri="{C3380CC4-5D6E-409C-BE32-E72D297353CC}">
              <c16:uniqueId val="{00000001-3FAF-43A0-BBE6-65F4EDAE7973}"/>
            </c:ext>
          </c:extLst>
        </c:ser>
        <c:ser>
          <c:idx val="2"/>
          <c:order val="2"/>
          <c:tx>
            <c:strRef>
              <c:f>Рейтинг!$C$62</c:f>
              <c:strCache>
                <c:ptCount val="1"/>
                <c:pt idx="0">
                  <c:v>от 90 до 94 баллов</c:v>
                </c:pt>
              </c:strCache>
            </c:strRef>
          </c:tx>
          <c:spPr>
            <a:solidFill>
              <a:srgbClr val="FDC97C"/>
            </a:solidFill>
            <a:ln>
              <a:noFill/>
            </a:ln>
            <a:effectLst/>
          </c:spPr>
          <c:invertIfNegative val="0"/>
          <c:dLbls>
            <c:dLbl>
              <c:idx val="0"/>
              <c:layout>
                <c:manualLayout>
                  <c:x val="9.7181729834790696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3FAF-43A0-BBE6-65F4EDAE7973}"/>
                </c:ext>
                <c:ext xmlns:c15="http://schemas.microsoft.com/office/drawing/2012/chart" uri="{CE6537A1-D6FC-4f65-9D91-7224C49458BB}"/>
              </c:extLst>
            </c:dLbl>
            <c:dLbl>
              <c:idx val="1"/>
              <c:layout>
                <c:manualLayout>
                  <c:x val="1.1661807580174927E-2"/>
                  <c:y val="-3.3129037601458285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3FAF-43A0-BBE6-65F4EDAE7973}"/>
                </c:ext>
                <c:ext xmlns:c15="http://schemas.microsoft.com/office/drawing/2012/chart" uri="{CE6537A1-D6FC-4f65-9D91-7224C49458BB}"/>
              </c:extLst>
            </c:dLbl>
            <c:dLbl>
              <c:idx val="3"/>
              <c:layout>
                <c:manualLayout>
                  <c:x val="9.7181729834791061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3FAF-43A0-BBE6-65F4EDAE7973}"/>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Рейтинг!$Y$59:$AB$59</c:f>
              <c:strCache>
                <c:ptCount val="4"/>
                <c:pt idx="0">
                  <c:v>П.4.1. Доля получателей услуг, удовлетворенных доброжелательностью, вежливостью работников (первичный контакт)</c:v>
                </c:pt>
                <c:pt idx="1">
                  <c:v>П.4.2. Доля получателей услуг, удовлетворенных доброжелательностью, вежливостью работников (непосредственное оказание услуги)</c:v>
                </c:pt>
                <c:pt idx="2">
                  <c:v>П.4.3. Доля получателей услуг, удовлетворенных доброжелательностью, вежливостью работников (дистанционное взаимодействие)</c:v>
                </c:pt>
                <c:pt idx="3">
                  <c:v>Итого по критерию 4. Доброжелательность, вежливость работников организаций</c:v>
                </c:pt>
              </c:strCache>
            </c:strRef>
          </c:cat>
          <c:val>
            <c:numRef>
              <c:f>Рейтинг!$Y$62:$AB$62</c:f>
              <c:numCache>
                <c:formatCode>General</c:formatCode>
                <c:ptCount val="4"/>
                <c:pt idx="0">
                  <c:v>2</c:v>
                </c:pt>
                <c:pt idx="1">
                  <c:v>1</c:v>
                </c:pt>
                <c:pt idx="2">
                  <c:v>1</c:v>
                </c:pt>
                <c:pt idx="3">
                  <c:v>2</c:v>
                </c:pt>
              </c:numCache>
            </c:numRef>
          </c:val>
          <c:extLst xmlns:c16r2="http://schemas.microsoft.com/office/drawing/2015/06/chart">
            <c:ext xmlns:c16="http://schemas.microsoft.com/office/drawing/2014/chart" uri="{C3380CC4-5D6E-409C-BE32-E72D297353CC}">
              <c16:uniqueId val="{00000002-3FAF-43A0-BBE6-65F4EDAE7973}"/>
            </c:ext>
          </c:extLst>
        </c:ser>
        <c:ser>
          <c:idx val="3"/>
          <c:order val="3"/>
          <c:tx>
            <c:strRef>
              <c:f>Рейтинг!$C$63</c:f>
              <c:strCache>
                <c:ptCount val="1"/>
                <c:pt idx="0">
                  <c:v>от 95 до 99 баллов</c:v>
                </c:pt>
              </c:strCache>
            </c:strRef>
          </c:tx>
          <c:spPr>
            <a:solidFill>
              <a:srgbClr val="FFE38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Рейтинг!$Y$59:$AB$59</c:f>
              <c:strCache>
                <c:ptCount val="4"/>
                <c:pt idx="0">
                  <c:v>П.4.1. Доля получателей услуг, удовлетворенных доброжелательностью, вежливостью работников (первичный контакт)</c:v>
                </c:pt>
                <c:pt idx="1">
                  <c:v>П.4.2. Доля получателей услуг, удовлетворенных доброжелательностью, вежливостью работников (непосредственное оказание услуги)</c:v>
                </c:pt>
                <c:pt idx="2">
                  <c:v>П.4.3. Доля получателей услуг, удовлетворенных доброжелательностью, вежливостью работников (дистанционное взаимодействие)</c:v>
                </c:pt>
                <c:pt idx="3">
                  <c:v>Итого по критерию 4. Доброжелательность, вежливость работников организаций</c:v>
                </c:pt>
              </c:strCache>
            </c:strRef>
          </c:cat>
          <c:val>
            <c:numRef>
              <c:f>Рейтинг!$Y$63:$AB$63</c:f>
              <c:numCache>
                <c:formatCode>General</c:formatCode>
                <c:ptCount val="4"/>
                <c:pt idx="0">
                  <c:v>17</c:v>
                </c:pt>
                <c:pt idx="1">
                  <c:v>14</c:v>
                </c:pt>
                <c:pt idx="2">
                  <c:v>9</c:v>
                </c:pt>
                <c:pt idx="3">
                  <c:v>26</c:v>
                </c:pt>
              </c:numCache>
            </c:numRef>
          </c:val>
          <c:extLst xmlns:c16r2="http://schemas.microsoft.com/office/drawing/2015/06/chart">
            <c:ext xmlns:c16="http://schemas.microsoft.com/office/drawing/2014/chart" uri="{C3380CC4-5D6E-409C-BE32-E72D297353CC}">
              <c16:uniqueId val="{00000003-3FAF-43A0-BBE6-65F4EDAE7973}"/>
            </c:ext>
          </c:extLst>
        </c:ser>
        <c:ser>
          <c:idx val="4"/>
          <c:order val="4"/>
          <c:tx>
            <c:strRef>
              <c:f>Рейтинг!$C$64</c:f>
              <c:strCache>
                <c:ptCount val="1"/>
                <c:pt idx="0">
                  <c:v>100 баллов</c:v>
                </c:pt>
              </c:strCache>
            </c:strRef>
          </c:tx>
          <c:spPr>
            <a:solidFill>
              <a:srgbClr val="63BE7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Рейтинг!$Y$59:$AB$59</c:f>
              <c:strCache>
                <c:ptCount val="4"/>
                <c:pt idx="0">
                  <c:v>П.4.1. Доля получателей услуг, удовлетворенных доброжелательностью, вежливостью работников (первичный контакт)</c:v>
                </c:pt>
                <c:pt idx="1">
                  <c:v>П.4.2. Доля получателей услуг, удовлетворенных доброжелательностью, вежливостью работников (непосредственное оказание услуги)</c:v>
                </c:pt>
                <c:pt idx="2">
                  <c:v>П.4.3. Доля получателей услуг, удовлетворенных доброжелательностью, вежливостью работников (дистанционное взаимодействие)</c:v>
                </c:pt>
                <c:pt idx="3">
                  <c:v>Итого по критерию 4. Доброжелательность, вежливость работников организаций</c:v>
                </c:pt>
              </c:strCache>
            </c:strRef>
          </c:cat>
          <c:val>
            <c:numRef>
              <c:f>Рейтинг!$Y$64:$AB$64</c:f>
              <c:numCache>
                <c:formatCode>General</c:formatCode>
                <c:ptCount val="4"/>
                <c:pt idx="0">
                  <c:v>33</c:v>
                </c:pt>
                <c:pt idx="1">
                  <c:v>39</c:v>
                </c:pt>
                <c:pt idx="2">
                  <c:v>45</c:v>
                </c:pt>
                <c:pt idx="3">
                  <c:v>26</c:v>
                </c:pt>
              </c:numCache>
            </c:numRef>
          </c:val>
          <c:extLst xmlns:c16r2="http://schemas.microsoft.com/office/drawing/2015/06/chart">
            <c:ext xmlns:c16="http://schemas.microsoft.com/office/drawing/2014/chart" uri="{C3380CC4-5D6E-409C-BE32-E72D297353CC}">
              <c16:uniqueId val="{00000004-3FAF-43A0-BBE6-65F4EDAE7973}"/>
            </c:ext>
          </c:extLst>
        </c:ser>
        <c:dLbls>
          <c:showLegendKey val="0"/>
          <c:showVal val="0"/>
          <c:showCatName val="0"/>
          <c:showSerName val="0"/>
          <c:showPercent val="0"/>
          <c:showBubbleSize val="0"/>
        </c:dLbls>
        <c:gapWidth val="150"/>
        <c:overlap val="100"/>
        <c:axId val="491868512"/>
        <c:axId val="491868904"/>
      </c:barChart>
      <c:lineChart>
        <c:grouping val="stacked"/>
        <c:varyColors val="0"/>
        <c:ser>
          <c:idx val="5"/>
          <c:order val="5"/>
          <c:tx>
            <c:strRef>
              <c:f>Рейтинг!$C$65</c:f>
              <c:strCache>
                <c:ptCount val="1"/>
                <c:pt idx="0">
                  <c:v>СРЕДНИЙ БАЛЛ</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dLbl>
              <c:idx val="0"/>
              <c:layout>
                <c:manualLayout>
                  <c:x val="-3.9832285115303984E-2"/>
                  <c:y val="-9.9971583738452125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3FAF-43A0-BBE6-65F4EDAE7973}"/>
                </c:ext>
                <c:ext xmlns:c15="http://schemas.microsoft.com/office/drawing/2012/chart" uri="{CE6537A1-D6FC-4f65-9D91-7224C49458BB}"/>
              </c:extLst>
            </c:dLbl>
            <c:dLbl>
              <c:idx val="1"/>
              <c:layout>
                <c:manualLayout>
                  <c:x val="-5.6603773584905738E-2"/>
                  <c:y val="-4.172098516276933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3FAF-43A0-BBE6-65F4EDAE7973}"/>
                </c:ext>
                <c:ext xmlns:c15="http://schemas.microsoft.com/office/drawing/2012/chart" uri="{CE6537A1-D6FC-4f65-9D91-7224C49458BB}"/>
              </c:extLst>
            </c:dLbl>
            <c:dLbl>
              <c:idx val="2"/>
              <c:layout>
                <c:manualLayout>
                  <c:x val="-4.8218029350104823E-2"/>
                  <c:y val="-2.781399010851288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3FAF-43A0-BBE6-65F4EDAE7973}"/>
                </c:ext>
                <c:ext xmlns:c15="http://schemas.microsoft.com/office/drawing/2012/chart" uri="{CE6537A1-D6FC-4f65-9D91-7224C49458BB}"/>
              </c:extLst>
            </c:dLbl>
            <c:dLbl>
              <c:idx val="3"/>
              <c:layout>
                <c:manualLayout>
                  <c:x val="-4.6121593291404611E-2"/>
                  <c:y val="-1.043024629069233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3FAF-43A0-BBE6-65F4EDAE7973}"/>
                </c:ext>
                <c:ext xmlns:c15="http://schemas.microsoft.com/office/drawing/2012/chart" uri="{CE6537A1-D6FC-4f65-9D91-7224C49458BB}"/>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Рейтинг!$Y$59:$AB$59</c:f>
              <c:strCache>
                <c:ptCount val="4"/>
                <c:pt idx="0">
                  <c:v>П.4.1. Доля получателей услуг, удовлетворенных доброжелательностью, вежливостью работников (первичный контакт)</c:v>
                </c:pt>
                <c:pt idx="1">
                  <c:v>П.4.2. Доля получателей услуг, удовлетворенных доброжелательностью, вежливостью работников (непосредственное оказание услуги)</c:v>
                </c:pt>
                <c:pt idx="2">
                  <c:v>П.4.3. Доля получателей услуг, удовлетворенных доброжелательностью, вежливостью работников (дистанционное взаимодействие)</c:v>
                </c:pt>
                <c:pt idx="3">
                  <c:v>Итого по критерию 4. Доброжелательность, вежливость работников организаций</c:v>
                </c:pt>
              </c:strCache>
            </c:strRef>
          </c:cat>
          <c:val>
            <c:numRef>
              <c:f>Рейтинг!$Y$65:$AB$65</c:f>
              <c:numCache>
                <c:formatCode>0.00</c:formatCode>
                <c:ptCount val="4"/>
                <c:pt idx="0">
                  <c:v>98.509090909090915</c:v>
                </c:pt>
                <c:pt idx="1">
                  <c:v>99.327272727272728</c:v>
                </c:pt>
                <c:pt idx="2">
                  <c:v>99.654545454545456</c:v>
                </c:pt>
                <c:pt idx="3">
                  <c:v>99.065454545454529</c:v>
                </c:pt>
              </c:numCache>
            </c:numRef>
          </c:val>
          <c:smooth val="0"/>
          <c:extLst xmlns:c16r2="http://schemas.microsoft.com/office/drawing/2015/06/chart">
            <c:ext xmlns:c16="http://schemas.microsoft.com/office/drawing/2014/chart" uri="{C3380CC4-5D6E-409C-BE32-E72D297353CC}">
              <c16:uniqueId val="{00000009-3FAF-43A0-BBE6-65F4EDAE7973}"/>
            </c:ext>
          </c:extLst>
        </c:ser>
        <c:dLbls>
          <c:showLegendKey val="0"/>
          <c:showVal val="0"/>
          <c:showCatName val="0"/>
          <c:showSerName val="0"/>
          <c:showPercent val="0"/>
          <c:showBubbleSize val="0"/>
        </c:dLbls>
        <c:marker val="1"/>
        <c:smooth val="0"/>
        <c:axId val="788094456"/>
        <c:axId val="491869296"/>
      </c:lineChart>
      <c:catAx>
        <c:axId val="49186851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491868904"/>
        <c:crosses val="autoZero"/>
        <c:auto val="1"/>
        <c:lblAlgn val="ctr"/>
        <c:lblOffset val="100"/>
        <c:noMultiLvlLbl val="0"/>
      </c:catAx>
      <c:valAx>
        <c:axId val="491868904"/>
        <c:scaling>
          <c:orientation val="minMax"/>
        </c:scaling>
        <c:delete val="0"/>
        <c:axPos val="l"/>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91868512"/>
        <c:crosses val="autoZero"/>
        <c:crossBetween val="between"/>
      </c:valAx>
      <c:valAx>
        <c:axId val="491869296"/>
        <c:scaling>
          <c:orientation val="minMax"/>
          <c:max val="100"/>
          <c:min val="0"/>
        </c:scaling>
        <c:delete val="0"/>
        <c:axPos val="r"/>
        <c:numFmt formatCode="0.00"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88094456"/>
        <c:crosses val="max"/>
        <c:crossBetween val="between"/>
      </c:valAx>
      <c:catAx>
        <c:axId val="788094456"/>
        <c:scaling>
          <c:orientation val="minMax"/>
        </c:scaling>
        <c:delete val="1"/>
        <c:axPos val="b"/>
        <c:numFmt formatCode="General" sourceLinked="1"/>
        <c:majorTickMark val="out"/>
        <c:minorTickMark val="none"/>
        <c:tickLblPos val="nextTo"/>
        <c:crossAx val="491869296"/>
        <c:crosses val="autoZero"/>
        <c:auto val="1"/>
        <c:lblAlgn val="ctr"/>
        <c:lblOffset val="100"/>
        <c:noMultiLvlLbl val="0"/>
      </c:catAx>
      <c:spPr>
        <a:noFill/>
        <a:ln>
          <a:noFill/>
        </a:ln>
        <a:effectLst/>
      </c:spPr>
    </c:plotArea>
    <c:legend>
      <c:legendPos val="b"/>
      <c:layout>
        <c:manualLayout>
          <c:xMode val="edge"/>
          <c:yMode val="edge"/>
          <c:x val="0.15924580855964432"/>
          <c:y val="0.87032642536379978"/>
          <c:w val="0.74446540880503143"/>
          <c:h val="0.1279936312532885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Рейтинг!$C$60</c:f>
              <c:strCache>
                <c:ptCount val="1"/>
                <c:pt idx="0">
                  <c:v>менее 80 баллов</c:v>
                </c:pt>
              </c:strCache>
            </c:strRef>
          </c:tx>
          <c:spPr>
            <a:solidFill>
              <a:srgbClr val="F86E6B"/>
            </a:solidFill>
            <a:ln>
              <a:noFill/>
            </a:ln>
            <a:effectLst/>
          </c:spPr>
          <c:invertIfNegative val="0"/>
          <c:cat>
            <c:strRef>
              <c:f>Рейтинг!$AF$59:$AI$59</c:f>
              <c:strCache>
                <c:ptCount val="4"/>
                <c:pt idx="0">
                  <c:v>П.5.1. Доля получателей услуг, которые готовы рекомендовать организацию родственникам и знакомым</c:v>
                </c:pt>
                <c:pt idx="1">
                  <c:v>П.5.2. Доля получателей услуг, удовлетворенных организационными условиями оказания услуг</c:v>
                </c:pt>
                <c:pt idx="2">
                  <c:v>П.5.3. Доля получателей услуг, удовлетворенных в целом условиями оказания услуг в организации</c:v>
                </c:pt>
                <c:pt idx="3">
                  <c:v>Итого по критерию 5.Удовлетворенность условиями оказания услуг в организации</c:v>
                </c:pt>
              </c:strCache>
            </c:strRef>
          </c:cat>
          <c:val>
            <c:numRef>
              <c:f>Рейтинг!$AF$60:$AI$60</c:f>
              <c:numCache>
                <c:formatCode>General</c:formatCode>
                <c:ptCount val="4"/>
                <c:pt idx="0">
                  <c:v>0</c:v>
                </c:pt>
                <c:pt idx="1">
                  <c:v>0</c:v>
                </c:pt>
                <c:pt idx="2">
                  <c:v>0</c:v>
                </c:pt>
                <c:pt idx="3">
                  <c:v>0</c:v>
                </c:pt>
              </c:numCache>
            </c:numRef>
          </c:val>
          <c:extLst xmlns:c16r2="http://schemas.microsoft.com/office/drawing/2015/06/chart">
            <c:ext xmlns:c16="http://schemas.microsoft.com/office/drawing/2014/chart" uri="{C3380CC4-5D6E-409C-BE32-E72D297353CC}">
              <c16:uniqueId val="{00000000-01E3-4435-A017-89E07E5BFDB3}"/>
            </c:ext>
          </c:extLst>
        </c:ser>
        <c:ser>
          <c:idx val="1"/>
          <c:order val="1"/>
          <c:tx>
            <c:strRef>
              <c:f>Рейтинг!$C$61</c:f>
              <c:strCache>
                <c:ptCount val="1"/>
                <c:pt idx="0">
                  <c:v>от 80 до 89 баллов</c:v>
                </c:pt>
              </c:strCache>
            </c:strRef>
          </c:tx>
          <c:spPr>
            <a:solidFill>
              <a:srgbClr val="FCB379"/>
            </a:solidFill>
            <a:ln>
              <a:noFill/>
            </a:ln>
            <a:effectLst/>
          </c:spPr>
          <c:invertIfNegative val="0"/>
          <c:dLbls>
            <c:dLbl>
              <c:idx val="0"/>
              <c:layout>
                <c:manualLayout>
                  <c:x val="-7.7957513155330347E-3"/>
                  <c:y val="-3.3653037186605473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2-01E3-4435-A017-89E07E5BFDB3}"/>
                </c:ext>
                <c:ext xmlns:c15="http://schemas.microsoft.com/office/drawing/2012/chart" uri="{CE6537A1-D6FC-4f65-9D91-7224C49458BB}"/>
              </c:extLst>
            </c:dLbl>
            <c:dLbl>
              <c:idx val="1"/>
              <c:layout>
                <c:manualLayout>
                  <c:x val="5.8468134866497042E-3"/>
                  <c:y val="-3.3653037186606089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01E3-4435-A017-89E07E5BFDB3}"/>
                </c:ext>
                <c:ext xmlns:c15="http://schemas.microsoft.com/office/drawing/2012/chart" uri="{CE6537A1-D6FC-4f65-9D91-7224C49458BB}"/>
              </c:extLst>
            </c:dLbl>
            <c:dLbl>
              <c:idx val="2"/>
              <c:layout>
                <c:manualLayout>
                  <c:x val="1.9489378288832588E-2"/>
                  <c:y val="3.3653037186606709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01E3-4435-A017-89E07E5BFDB3}"/>
                </c:ext>
                <c:ext xmlns:c15="http://schemas.microsoft.com/office/drawing/2012/chart" uri="{CE6537A1-D6FC-4f65-9D91-7224C49458BB}"/>
              </c:extLst>
            </c:dLbl>
            <c:dLbl>
              <c:idx val="3"/>
              <c:delete val="1"/>
              <c:extLst xmlns:c16r2="http://schemas.microsoft.com/office/drawing/2015/06/chart">
                <c:ext xmlns:c16="http://schemas.microsoft.com/office/drawing/2014/chart" uri="{C3380CC4-5D6E-409C-BE32-E72D297353CC}">
                  <c16:uniqueId val="{0000000A-01E3-4435-A017-89E07E5BFDB3}"/>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Рейтинг!$AF$59:$AI$59</c:f>
              <c:strCache>
                <c:ptCount val="4"/>
                <c:pt idx="0">
                  <c:v>П.5.1. Доля получателей услуг, которые готовы рекомендовать организацию родственникам и знакомым</c:v>
                </c:pt>
                <c:pt idx="1">
                  <c:v>П.5.2. Доля получателей услуг, удовлетворенных организационными условиями оказания услуг</c:v>
                </c:pt>
                <c:pt idx="2">
                  <c:v>П.5.3. Доля получателей услуг, удовлетворенных в целом условиями оказания услуг в организации</c:v>
                </c:pt>
                <c:pt idx="3">
                  <c:v>Итого по критерию 5.Удовлетворенность условиями оказания услуг в организации</c:v>
                </c:pt>
              </c:strCache>
            </c:strRef>
          </c:cat>
          <c:val>
            <c:numRef>
              <c:f>Рейтинг!$AF$61:$AI$61</c:f>
              <c:numCache>
                <c:formatCode>General</c:formatCode>
                <c:ptCount val="4"/>
                <c:pt idx="0">
                  <c:v>1</c:v>
                </c:pt>
                <c:pt idx="1">
                  <c:v>2</c:v>
                </c:pt>
                <c:pt idx="2">
                  <c:v>1</c:v>
                </c:pt>
                <c:pt idx="3">
                  <c:v>0</c:v>
                </c:pt>
              </c:numCache>
            </c:numRef>
          </c:val>
          <c:extLst xmlns:c16r2="http://schemas.microsoft.com/office/drawing/2015/06/chart">
            <c:ext xmlns:c16="http://schemas.microsoft.com/office/drawing/2014/chart" uri="{C3380CC4-5D6E-409C-BE32-E72D297353CC}">
              <c16:uniqueId val="{00000001-01E3-4435-A017-89E07E5BFDB3}"/>
            </c:ext>
          </c:extLst>
        </c:ser>
        <c:ser>
          <c:idx val="2"/>
          <c:order val="2"/>
          <c:tx>
            <c:strRef>
              <c:f>Рейтинг!$C$62</c:f>
              <c:strCache>
                <c:ptCount val="1"/>
                <c:pt idx="0">
                  <c:v>от 90 до 94 баллов</c:v>
                </c:pt>
              </c:strCache>
            </c:strRef>
          </c:tx>
          <c:spPr>
            <a:solidFill>
              <a:srgbClr val="FDC97C"/>
            </a:solidFill>
            <a:ln>
              <a:noFill/>
            </a:ln>
            <a:effectLst/>
          </c:spPr>
          <c:invertIfNegative val="0"/>
          <c:dLbls>
            <c:dLbl>
              <c:idx val="0"/>
              <c:layout>
                <c:manualLayout>
                  <c:x val="9.744689144416294E-3"/>
                  <c:y val="-1.00959111559818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01E3-4435-A017-89E07E5BFDB3}"/>
                </c:ext>
                <c:ext xmlns:c15="http://schemas.microsoft.com/office/drawing/2012/chart" uri="{CE6537A1-D6FC-4f65-9D91-7224C49458BB}"/>
              </c:extLst>
            </c:dLbl>
            <c:dLbl>
              <c:idx val="1"/>
              <c:layout>
                <c:manualLayout>
                  <c:x val="-1.1693626973299624E-2"/>
                  <c:y val="-6.7306074373211563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01E3-4435-A017-89E07E5BFDB3}"/>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Рейтинг!$AF$59:$AI$59</c:f>
              <c:strCache>
                <c:ptCount val="4"/>
                <c:pt idx="0">
                  <c:v>П.5.1. Доля получателей услуг, которые готовы рекомендовать организацию родственникам и знакомым</c:v>
                </c:pt>
                <c:pt idx="1">
                  <c:v>П.5.2. Доля получателей услуг, удовлетворенных организационными условиями оказания услуг</c:v>
                </c:pt>
                <c:pt idx="2">
                  <c:v>П.5.3. Доля получателей услуг, удовлетворенных в целом условиями оказания услуг в организации</c:v>
                </c:pt>
                <c:pt idx="3">
                  <c:v>Итого по критерию 5.Удовлетворенность условиями оказания услуг в организации</c:v>
                </c:pt>
              </c:strCache>
            </c:strRef>
          </c:cat>
          <c:val>
            <c:numRef>
              <c:f>Рейтинг!$AF$62:$AI$62</c:f>
              <c:numCache>
                <c:formatCode>General</c:formatCode>
                <c:ptCount val="4"/>
                <c:pt idx="0">
                  <c:v>1</c:v>
                </c:pt>
                <c:pt idx="1">
                  <c:v>1</c:v>
                </c:pt>
                <c:pt idx="2">
                  <c:v>3</c:v>
                </c:pt>
                <c:pt idx="3">
                  <c:v>4</c:v>
                </c:pt>
              </c:numCache>
            </c:numRef>
          </c:val>
          <c:extLst xmlns:c16r2="http://schemas.microsoft.com/office/drawing/2015/06/chart">
            <c:ext xmlns:c16="http://schemas.microsoft.com/office/drawing/2014/chart" uri="{C3380CC4-5D6E-409C-BE32-E72D297353CC}">
              <c16:uniqueId val="{00000002-01E3-4435-A017-89E07E5BFDB3}"/>
            </c:ext>
          </c:extLst>
        </c:ser>
        <c:ser>
          <c:idx val="3"/>
          <c:order val="3"/>
          <c:tx>
            <c:strRef>
              <c:f>Рейтинг!$C$63</c:f>
              <c:strCache>
                <c:ptCount val="1"/>
                <c:pt idx="0">
                  <c:v>от 95 до 99 баллов</c:v>
                </c:pt>
              </c:strCache>
            </c:strRef>
          </c:tx>
          <c:spPr>
            <a:solidFill>
              <a:srgbClr val="FFE38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Рейтинг!$AF$59:$AI$59</c:f>
              <c:strCache>
                <c:ptCount val="4"/>
                <c:pt idx="0">
                  <c:v>П.5.1. Доля получателей услуг, которые готовы рекомендовать организацию родственникам и знакомым</c:v>
                </c:pt>
                <c:pt idx="1">
                  <c:v>П.5.2. Доля получателей услуг, удовлетворенных организационными условиями оказания услуг</c:v>
                </c:pt>
                <c:pt idx="2">
                  <c:v>П.5.3. Доля получателей услуг, удовлетворенных в целом условиями оказания услуг в организации</c:v>
                </c:pt>
                <c:pt idx="3">
                  <c:v>Итого по критерию 5.Удовлетворенность условиями оказания услуг в организации</c:v>
                </c:pt>
              </c:strCache>
            </c:strRef>
          </c:cat>
          <c:val>
            <c:numRef>
              <c:f>Рейтинг!$AF$63:$AI$63</c:f>
              <c:numCache>
                <c:formatCode>General</c:formatCode>
                <c:ptCount val="4"/>
                <c:pt idx="0">
                  <c:v>31</c:v>
                </c:pt>
                <c:pt idx="1">
                  <c:v>27</c:v>
                </c:pt>
                <c:pt idx="2">
                  <c:v>24</c:v>
                </c:pt>
                <c:pt idx="3">
                  <c:v>33</c:v>
                </c:pt>
              </c:numCache>
            </c:numRef>
          </c:val>
          <c:extLst xmlns:c16r2="http://schemas.microsoft.com/office/drawing/2015/06/chart">
            <c:ext xmlns:c16="http://schemas.microsoft.com/office/drawing/2014/chart" uri="{C3380CC4-5D6E-409C-BE32-E72D297353CC}">
              <c16:uniqueId val="{00000003-01E3-4435-A017-89E07E5BFDB3}"/>
            </c:ext>
          </c:extLst>
        </c:ser>
        <c:ser>
          <c:idx val="4"/>
          <c:order val="4"/>
          <c:tx>
            <c:strRef>
              <c:f>Рейтинг!$C$64</c:f>
              <c:strCache>
                <c:ptCount val="1"/>
                <c:pt idx="0">
                  <c:v>100 баллов</c:v>
                </c:pt>
              </c:strCache>
            </c:strRef>
          </c:tx>
          <c:spPr>
            <a:solidFill>
              <a:srgbClr val="63BE7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Рейтинг!$AF$59:$AI$59</c:f>
              <c:strCache>
                <c:ptCount val="4"/>
                <c:pt idx="0">
                  <c:v>П.5.1. Доля получателей услуг, которые готовы рекомендовать организацию родственникам и знакомым</c:v>
                </c:pt>
                <c:pt idx="1">
                  <c:v>П.5.2. Доля получателей услуг, удовлетворенных организационными условиями оказания услуг</c:v>
                </c:pt>
                <c:pt idx="2">
                  <c:v>П.5.3. Доля получателей услуг, удовлетворенных в целом условиями оказания услуг в организации</c:v>
                </c:pt>
                <c:pt idx="3">
                  <c:v>Итого по критерию 5.Удовлетворенность условиями оказания услуг в организации</c:v>
                </c:pt>
              </c:strCache>
            </c:strRef>
          </c:cat>
          <c:val>
            <c:numRef>
              <c:f>Рейтинг!$AF$64:$AI$64</c:f>
              <c:numCache>
                <c:formatCode>General</c:formatCode>
                <c:ptCount val="4"/>
                <c:pt idx="0">
                  <c:v>22</c:v>
                </c:pt>
                <c:pt idx="1">
                  <c:v>25</c:v>
                </c:pt>
                <c:pt idx="2">
                  <c:v>27</c:v>
                </c:pt>
                <c:pt idx="3">
                  <c:v>18</c:v>
                </c:pt>
              </c:numCache>
            </c:numRef>
          </c:val>
          <c:extLst xmlns:c16r2="http://schemas.microsoft.com/office/drawing/2015/06/chart">
            <c:ext xmlns:c16="http://schemas.microsoft.com/office/drawing/2014/chart" uri="{C3380CC4-5D6E-409C-BE32-E72D297353CC}">
              <c16:uniqueId val="{00000004-01E3-4435-A017-89E07E5BFDB3}"/>
            </c:ext>
          </c:extLst>
        </c:ser>
        <c:dLbls>
          <c:showLegendKey val="0"/>
          <c:showVal val="0"/>
          <c:showCatName val="0"/>
          <c:showSerName val="0"/>
          <c:showPercent val="0"/>
          <c:showBubbleSize val="0"/>
        </c:dLbls>
        <c:gapWidth val="150"/>
        <c:overlap val="100"/>
        <c:axId val="788093280"/>
        <c:axId val="788093672"/>
      </c:barChart>
      <c:lineChart>
        <c:grouping val="stacked"/>
        <c:varyColors val="0"/>
        <c:ser>
          <c:idx val="5"/>
          <c:order val="5"/>
          <c:tx>
            <c:strRef>
              <c:f>Рейтинг!$C$65</c:f>
              <c:strCache>
                <c:ptCount val="1"/>
                <c:pt idx="0">
                  <c:v>СРЕДНИЙ БАЛЛ</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dLbl>
              <c:idx val="0"/>
              <c:layout>
                <c:manualLayout>
                  <c:x val="-3.9832285115303984E-2"/>
                  <c:y val="-9.9971583738452125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01E3-4435-A017-89E07E5BFDB3}"/>
                </c:ext>
                <c:ext xmlns:c15="http://schemas.microsoft.com/office/drawing/2012/chart" uri="{CE6537A1-D6FC-4f65-9D91-7224C49458BB}"/>
              </c:extLst>
            </c:dLbl>
            <c:dLbl>
              <c:idx val="1"/>
              <c:layout>
                <c:manualLayout>
                  <c:x val="-5.6603773584905738E-2"/>
                  <c:y val="-4.172098516276933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01E3-4435-A017-89E07E5BFDB3}"/>
                </c:ext>
                <c:ext xmlns:c15="http://schemas.microsoft.com/office/drawing/2012/chart" uri="{CE6537A1-D6FC-4f65-9D91-7224C49458BB}"/>
              </c:extLst>
            </c:dLbl>
            <c:dLbl>
              <c:idx val="2"/>
              <c:layout>
                <c:manualLayout>
                  <c:x val="-4.8218029350104823E-2"/>
                  <c:y val="-2.781399010851288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01E3-4435-A017-89E07E5BFDB3}"/>
                </c:ext>
                <c:ext xmlns:c15="http://schemas.microsoft.com/office/drawing/2012/chart" uri="{CE6537A1-D6FC-4f65-9D91-7224C49458BB}"/>
              </c:extLst>
            </c:dLbl>
            <c:dLbl>
              <c:idx val="3"/>
              <c:layout>
                <c:manualLayout>
                  <c:x val="-4.6121593291404611E-2"/>
                  <c:y val="-1.043024629069233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01E3-4435-A017-89E07E5BFDB3}"/>
                </c:ext>
                <c:ext xmlns:c15="http://schemas.microsoft.com/office/drawing/2012/chart" uri="{CE6537A1-D6FC-4f65-9D91-7224C49458BB}"/>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Рейтинг!$AF$59:$AI$59</c:f>
              <c:strCache>
                <c:ptCount val="4"/>
                <c:pt idx="0">
                  <c:v>П.5.1. Доля получателей услуг, которые готовы рекомендовать организацию родственникам и знакомым</c:v>
                </c:pt>
                <c:pt idx="1">
                  <c:v>П.5.2. Доля получателей услуг, удовлетворенных организационными условиями оказания услуг</c:v>
                </c:pt>
                <c:pt idx="2">
                  <c:v>П.5.3. Доля получателей услуг, удовлетворенных в целом условиями оказания услуг в организации</c:v>
                </c:pt>
                <c:pt idx="3">
                  <c:v>Итого по критерию 5.Удовлетворенность условиями оказания услуг в организации</c:v>
                </c:pt>
              </c:strCache>
            </c:strRef>
          </c:cat>
          <c:val>
            <c:numRef>
              <c:f>Рейтинг!$AF$65:$AI$65</c:f>
              <c:numCache>
                <c:formatCode>0.00</c:formatCode>
                <c:ptCount val="4"/>
                <c:pt idx="0">
                  <c:v>98.781818181818181</c:v>
                </c:pt>
                <c:pt idx="1">
                  <c:v>98.63636363636364</c:v>
                </c:pt>
                <c:pt idx="2">
                  <c:v>98.763636363636365</c:v>
                </c:pt>
                <c:pt idx="3">
                  <c:v>98.743636363636355</c:v>
                </c:pt>
              </c:numCache>
            </c:numRef>
          </c:val>
          <c:smooth val="0"/>
          <c:extLst xmlns:c16r2="http://schemas.microsoft.com/office/drawing/2015/06/chart">
            <c:ext xmlns:c16="http://schemas.microsoft.com/office/drawing/2014/chart" uri="{C3380CC4-5D6E-409C-BE32-E72D297353CC}">
              <c16:uniqueId val="{00000009-01E3-4435-A017-89E07E5BFDB3}"/>
            </c:ext>
          </c:extLst>
        </c:ser>
        <c:dLbls>
          <c:showLegendKey val="0"/>
          <c:showVal val="0"/>
          <c:showCatName val="0"/>
          <c:showSerName val="0"/>
          <c:showPercent val="0"/>
          <c:showBubbleSize val="0"/>
        </c:dLbls>
        <c:marker val="1"/>
        <c:smooth val="0"/>
        <c:axId val="486035640"/>
        <c:axId val="788094064"/>
      </c:lineChart>
      <c:catAx>
        <c:axId val="78809328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788093672"/>
        <c:crosses val="autoZero"/>
        <c:auto val="1"/>
        <c:lblAlgn val="ctr"/>
        <c:lblOffset val="100"/>
        <c:noMultiLvlLbl val="0"/>
      </c:catAx>
      <c:valAx>
        <c:axId val="788093672"/>
        <c:scaling>
          <c:orientation val="minMax"/>
        </c:scaling>
        <c:delete val="0"/>
        <c:axPos val="l"/>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88093280"/>
        <c:crosses val="autoZero"/>
        <c:crossBetween val="between"/>
      </c:valAx>
      <c:valAx>
        <c:axId val="788094064"/>
        <c:scaling>
          <c:orientation val="minMax"/>
          <c:max val="100"/>
          <c:min val="0"/>
        </c:scaling>
        <c:delete val="0"/>
        <c:axPos val="r"/>
        <c:numFmt formatCode="0.00"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6035640"/>
        <c:crosses val="max"/>
        <c:crossBetween val="between"/>
      </c:valAx>
      <c:catAx>
        <c:axId val="486035640"/>
        <c:scaling>
          <c:orientation val="minMax"/>
        </c:scaling>
        <c:delete val="1"/>
        <c:axPos val="b"/>
        <c:numFmt formatCode="General" sourceLinked="1"/>
        <c:majorTickMark val="out"/>
        <c:minorTickMark val="none"/>
        <c:tickLblPos val="nextTo"/>
        <c:crossAx val="788094064"/>
        <c:crosses val="autoZero"/>
        <c:auto val="1"/>
        <c:lblAlgn val="ctr"/>
        <c:lblOffset val="100"/>
        <c:noMultiLvlLbl val="0"/>
      </c:catAx>
      <c:spPr>
        <a:noFill/>
        <a:ln>
          <a:noFill/>
        </a:ln>
        <a:effectLst/>
      </c:spPr>
    </c:plotArea>
    <c:legend>
      <c:legendPos val="b"/>
      <c:layout>
        <c:manualLayout>
          <c:xMode val="edge"/>
          <c:yMode val="edge"/>
          <c:x val="2.1247771836007106E-2"/>
          <c:y val="0.8670135385144373"/>
          <c:w val="0.74446540880503143"/>
          <c:h val="0.1279936312532885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Рейтинг!$C$60</c:f>
              <c:strCache>
                <c:ptCount val="1"/>
                <c:pt idx="0">
                  <c:v>менее 80 баллов</c:v>
                </c:pt>
              </c:strCache>
            </c:strRef>
          </c:tx>
          <c:spPr>
            <a:solidFill>
              <a:srgbClr val="F86E6B"/>
            </a:solidFill>
            <a:ln>
              <a:noFill/>
            </a:ln>
            <a:effectLst/>
          </c:spPr>
          <c:invertIfNegative val="0"/>
          <c:dLbls>
            <c:dLbl>
              <c:idx val="1"/>
              <c:delete val="1"/>
              <c:extLst xmlns:c16r2="http://schemas.microsoft.com/office/drawing/2015/06/chart">
                <c:ext xmlns:c16="http://schemas.microsoft.com/office/drawing/2014/chart" uri="{C3380CC4-5D6E-409C-BE32-E72D297353CC}">
                  <c16:uniqueId val="{0000000E-7850-45FC-A7C2-0AF41AD5FD21}"/>
                </c:ext>
                <c:ext xmlns:c15="http://schemas.microsoft.com/office/drawing/2012/chart" uri="{CE6537A1-D6FC-4f65-9D91-7224C49458BB}"/>
              </c:extLst>
            </c:dLbl>
            <c:dLbl>
              <c:idx val="3"/>
              <c:delete val="1"/>
              <c:extLst xmlns:c16r2="http://schemas.microsoft.com/office/drawing/2015/06/chart">
                <c:ext xmlns:c16="http://schemas.microsoft.com/office/drawing/2014/chart" uri="{C3380CC4-5D6E-409C-BE32-E72D297353CC}">
                  <c16:uniqueId val="{00000010-7850-45FC-A7C2-0AF41AD5FD21}"/>
                </c:ext>
                <c:ext xmlns:c15="http://schemas.microsoft.com/office/drawing/2012/chart" uri="{CE6537A1-D6FC-4f65-9D91-7224C49458BB}"/>
              </c:extLst>
            </c:dLbl>
            <c:dLbl>
              <c:idx val="4"/>
              <c:delete val="1"/>
              <c:extLst xmlns:c16r2="http://schemas.microsoft.com/office/drawing/2015/06/chart">
                <c:ext xmlns:c16="http://schemas.microsoft.com/office/drawing/2014/chart" uri="{C3380CC4-5D6E-409C-BE32-E72D297353CC}">
                  <c16:uniqueId val="{0000000D-7850-45FC-A7C2-0AF41AD5FD21}"/>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Рейтинг!$AM$59:$AR$59</c:f>
              <c:strCache>
                <c:ptCount val="6"/>
                <c:pt idx="0">
                  <c:v>K1. Открытость и доступность информации</c:v>
                </c:pt>
                <c:pt idx="1">
                  <c:v>K2. Комфортность условий предоставления услуг</c:v>
                </c:pt>
                <c:pt idx="2">
                  <c:v>K3. Доступность услуг для инвалидов</c:v>
                </c:pt>
                <c:pt idx="3">
                  <c:v>K4. Доброжелательность, вежливость работников</c:v>
                </c:pt>
                <c:pt idx="4">
                  <c:v>K5. Удовлетворенность условиями оказания услуг</c:v>
                </c:pt>
                <c:pt idx="5">
                  <c:v>ИТОГОВАЯ ОЦЕНКА</c:v>
                </c:pt>
              </c:strCache>
            </c:strRef>
          </c:cat>
          <c:val>
            <c:numRef>
              <c:f>Рейтинг!$AM$60:$AR$60</c:f>
              <c:numCache>
                <c:formatCode>General</c:formatCode>
                <c:ptCount val="6"/>
                <c:pt idx="0">
                  <c:v>3</c:v>
                </c:pt>
                <c:pt idx="1">
                  <c:v>0</c:v>
                </c:pt>
                <c:pt idx="2">
                  <c:v>31</c:v>
                </c:pt>
                <c:pt idx="3">
                  <c:v>0</c:v>
                </c:pt>
                <c:pt idx="4">
                  <c:v>0</c:v>
                </c:pt>
                <c:pt idx="5">
                  <c:v>2</c:v>
                </c:pt>
              </c:numCache>
            </c:numRef>
          </c:val>
          <c:extLst xmlns:c16r2="http://schemas.microsoft.com/office/drawing/2015/06/chart">
            <c:ext xmlns:c16="http://schemas.microsoft.com/office/drawing/2014/chart" uri="{C3380CC4-5D6E-409C-BE32-E72D297353CC}">
              <c16:uniqueId val="{00000000-7850-45FC-A7C2-0AF41AD5FD21}"/>
            </c:ext>
          </c:extLst>
        </c:ser>
        <c:ser>
          <c:idx val="1"/>
          <c:order val="1"/>
          <c:tx>
            <c:strRef>
              <c:f>Рейтинг!$C$61</c:f>
              <c:strCache>
                <c:ptCount val="1"/>
                <c:pt idx="0">
                  <c:v>от 80 до 89 баллов</c:v>
                </c:pt>
              </c:strCache>
            </c:strRef>
          </c:tx>
          <c:spPr>
            <a:solidFill>
              <a:srgbClr val="FCB379"/>
            </a:solidFill>
            <a:ln>
              <a:noFill/>
            </a:ln>
            <a:effectLst/>
          </c:spPr>
          <c:invertIfNegative val="0"/>
          <c:dLbls>
            <c:dLbl>
              <c:idx val="4"/>
              <c:delete val="1"/>
              <c:extLst xmlns:c16r2="http://schemas.microsoft.com/office/drawing/2015/06/chart">
                <c:ext xmlns:c16="http://schemas.microsoft.com/office/drawing/2014/chart" uri="{C3380CC4-5D6E-409C-BE32-E72D297353CC}">
                  <c16:uniqueId val="{0000000C-7850-45FC-A7C2-0AF41AD5FD21}"/>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Рейтинг!$AM$59:$AR$59</c:f>
              <c:strCache>
                <c:ptCount val="6"/>
                <c:pt idx="0">
                  <c:v>K1. Открытость и доступность информации</c:v>
                </c:pt>
                <c:pt idx="1">
                  <c:v>K2. Комфортность условий предоставления услуг</c:v>
                </c:pt>
                <c:pt idx="2">
                  <c:v>K3. Доступность услуг для инвалидов</c:v>
                </c:pt>
                <c:pt idx="3">
                  <c:v>K4. Доброжелательность, вежливость работников</c:v>
                </c:pt>
                <c:pt idx="4">
                  <c:v>K5. Удовлетворенность условиями оказания услуг</c:v>
                </c:pt>
                <c:pt idx="5">
                  <c:v>ИТОГОВАЯ ОЦЕНКА</c:v>
                </c:pt>
              </c:strCache>
            </c:strRef>
          </c:cat>
          <c:val>
            <c:numRef>
              <c:f>Рейтинг!$AM$61:$AR$61</c:f>
              <c:numCache>
                <c:formatCode>General</c:formatCode>
                <c:ptCount val="6"/>
                <c:pt idx="0">
                  <c:v>11</c:v>
                </c:pt>
                <c:pt idx="1">
                  <c:v>2</c:v>
                </c:pt>
                <c:pt idx="2">
                  <c:v>8</c:v>
                </c:pt>
                <c:pt idx="3">
                  <c:v>1</c:v>
                </c:pt>
                <c:pt idx="4">
                  <c:v>0</c:v>
                </c:pt>
                <c:pt idx="5">
                  <c:v>15</c:v>
                </c:pt>
              </c:numCache>
            </c:numRef>
          </c:val>
          <c:extLst xmlns:c16r2="http://schemas.microsoft.com/office/drawing/2015/06/chart">
            <c:ext xmlns:c16="http://schemas.microsoft.com/office/drawing/2014/chart" uri="{C3380CC4-5D6E-409C-BE32-E72D297353CC}">
              <c16:uniqueId val="{00000001-7850-45FC-A7C2-0AF41AD5FD21}"/>
            </c:ext>
          </c:extLst>
        </c:ser>
        <c:ser>
          <c:idx val="2"/>
          <c:order val="2"/>
          <c:tx>
            <c:strRef>
              <c:f>Рейтинг!$C$62</c:f>
              <c:strCache>
                <c:ptCount val="1"/>
                <c:pt idx="0">
                  <c:v>от 90 до 94 баллов</c:v>
                </c:pt>
              </c:strCache>
            </c:strRef>
          </c:tx>
          <c:spPr>
            <a:solidFill>
              <a:srgbClr val="FDC97C"/>
            </a:solidFill>
            <a:ln>
              <a:noFill/>
            </a:ln>
            <a:effectLst/>
          </c:spPr>
          <c:invertIfNegative val="0"/>
          <c:dLbls>
            <c:dLbl>
              <c:idx val="3"/>
              <c:layout>
                <c:manualLayout>
                  <c:x val="1.1887072808321023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7850-45FC-A7C2-0AF41AD5FD21}"/>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Рейтинг!$AM$59:$AR$59</c:f>
              <c:strCache>
                <c:ptCount val="6"/>
                <c:pt idx="0">
                  <c:v>K1. Открытость и доступность информации</c:v>
                </c:pt>
                <c:pt idx="1">
                  <c:v>K2. Комфортность условий предоставления услуг</c:v>
                </c:pt>
                <c:pt idx="2">
                  <c:v>K3. Доступность услуг для инвалидов</c:v>
                </c:pt>
                <c:pt idx="3">
                  <c:v>K4. Доброжелательность, вежливость работников</c:v>
                </c:pt>
                <c:pt idx="4">
                  <c:v>K5. Удовлетворенность условиями оказания услуг</c:v>
                </c:pt>
                <c:pt idx="5">
                  <c:v>ИТОГОВАЯ ОЦЕНКА</c:v>
                </c:pt>
              </c:strCache>
            </c:strRef>
          </c:cat>
          <c:val>
            <c:numRef>
              <c:f>Рейтинг!$AM$62:$AR$62</c:f>
              <c:numCache>
                <c:formatCode>General</c:formatCode>
                <c:ptCount val="6"/>
                <c:pt idx="0">
                  <c:v>11</c:v>
                </c:pt>
                <c:pt idx="1">
                  <c:v>5</c:v>
                </c:pt>
                <c:pt idx="2">
                  <c:v>9</c:v>
                </c:pt>
                <c:pt idx="3">
                  <c:v>2</c:v>
                </c:pt>
                <c:pt idx="4">
                  <c:v>4</c:v>
                </c:pt>
                <c:pt idx="5">
                  <c:v>14</c:v>
                </c:pt>
              </c:numCache>
            </c:numRef>
          </c:val>
          <c:extLst xmlns:c16r2="http://schemas.microsoft.com/office/drawing/2015/06/chart">
            <c:ext xmlns:c16="http://schemas.microsoft.com/office/drawing/2014/chart" uri="{C3380CC4-5D6E-409C-BE32-E72D297353CC}">
              <c16:uniqueId val="{00000002-7850-45FC-A7C2-0AF41AD5FD21}"/>
            </c:ext>
          </c:extLst>
        </c:ser>
        <c:ser>
          <c:idx val="3"/>
          <c:order val="3"/>
          <c:tx>
            <c:strRef>
              <c:f>Рейтинг!$C$63</c:f>
              <c:strCache>
                <c:ptCount val="1"/>
                <c:pt idx="0">
                  <c:v>от 95 до 99 баллов</c:v>
                </c:pt>
              </c:strCache>
            </c:strRef>
          </c:tx>
          <c:spPr>
            <a:solidFill>
              <a:srgbClr val="FFE38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Рейтинг!$AM$59:$AR$59</c:f>
              <c:strCache>
                <c:ptCount val="6"/>
                <c:pt idx="0">
                  <c:v>K1. Открытость и доступность информации</c:v>
                </c:pt>
                <c:pt idx="1">
                  <c:v>K2. Комфортность условий предоставления услуг</c:v>
                </c:pt>
                <c:pt idx="2">
                  <c:v>K3. Доступность услуг для инвалидов</c:v>
                </c:pt>
                <c:pt idx="3">
                  <c:v>K4. Доброжелательность, вежливость работников</c:v>
                </c:pt>
                <c:pt idx="4">
                  <c:v>K5. Удовлетворенность условиями оказания услуг</c:v>
                </c:pt>
                <c:pt idx="5">
                  <c:v>ИТОГОВАЯ ОЦЕНКА</c:v>
                </c:pt>
              </c:strCache>
            </c:strRef>
          </c:cat>
          <c:val>
            <c:numRef>
              <c:f>Рейтинг!$AM$63:$AR$63</c:f>
              <c:numCache>
                <c:formatCode>General</c:formatCode>
                <c:ptCount val="6"/>
                <c:pt idx="0">
                  <c:v>16</c:v>
                </c:pt>
                <c:pt idx="1">
                  <c:v>34</c:v>
                </c:pt>
                <c:pt idx="2">
                  <c:v>4</c:v>
                </c:pt>
                <c:pt idx="3">
                  <c:v>26</c:v>
                </c:pt>
                <c:pt idx="4">
                  <c:v>33</c:v>
                </c:pt>
                <c:pt idx="5">
                  <c:v>22</c:v>
                </c:pt>
              </c:numCache>
            </c:numRef>
          </c:val>
          <c:extLst xmlns:c16r2="http://schemas.microsoft.com/office/drawing/2015/06/chart">
            <c:ext xmlns:c16="http://schemas.microsoft.com/office/drawing/2014/chart" uri="{C3380CC4-5D6E-409C-BE32-E72D297353CC}">
              <c16:uniqueId val="{00000003-7850-45FC-A7C2-0AF41AD5FD21}"/>
            </c:ext>
          </c:extLst>
        </c:ser>
        <c:ser>
          <c:idx val="4"/>
          <c:order val="4"/>
          <c:tx>
            <c:strRef>
              <c:f>Рейтинг!$C$64</c:f>
              <c:strCache>
                <c:ptCount val="1"/>
                <c:pt idx="0">
                  <c:v>100 баллов</c:v>
                </c:pt>
              </c:strCache>
            </c:strRef>
          </c:tx>
          <c:spPr>
            <a:solidFill>
              <a:srgbClr val="63BE7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Рейтинг!$AM$59:$AR$59</c:f>
              <c:strCache>
                <c:ptCount val="6"/>
                <c:pt idx="0">
                  <c:v>K1. Открытость и доступность информации</c:v>
                </c:pt>
                <c:pt idx="1">
                  <c:v>K2. Комфортность условий предоставления услуг</c:v>
                </c:pt>
                <c:pt idx="2">
                  <c:v>K3. Доступность услуг для инвалидов</c:v>
                </c:pt>
                <c:pt idx="3">
                  <c:v>K4. Доброжелательность, вежливость работников</c:v>
                </c:pt>
                <c:pt idx="4">
                  <c:v>K5. Удовлетворенность условиями оказания услуг</c:v>
                </c:pt>
                <c:pt idx="5">
                  <c:v>ИТОГОВАЯ ОЦЕНКА</c:v>
                </c:pt>
              </c:strCache>
            </c:strRef>
          </c:cat>
          <c:val>
            <c:numRef>
              <c:f>Рейтинг!$AM$64:$AR$64</c:f>
              <c:numCache>
                <c:formatCode>General</c:formatCode>
                <c:ptCount val="6"/>
                <c:pt idx="0">
                  <c:v>14</c:v>
                </c:pt>
                <c:pt idx="1">
                  <c:v>14</c:v>
                </c:pt>
                <c:pt idx="2">
                  <c:v>3</c:v>
                </c:pt>
                <c:pt idx="3">
                  <c:v>26</c:v>
                </c:pt>
                <c:pt idx="4">
                  <c:v>18</c:v>
                </c:pt>
                <c:pt idx="5">
                  <c:v>2</c:v>
                </c:pt>
              </c:numCache>
            </c:numRef>
          </c:val>
          <c:extLst xmlns:c16r2="http://schemas.microsoft.com/office/drawing/2015/06/chart">
            <c:ext xmlns:c16="http://schemas.microsoft.com/office/drawing/2014/chart" uri="{C3380CC4-5D6E-409C-BE32-E72D297353CC}">
              <c16:uniqueId val="{00000004-7850-45FC-A7C2-0AF41AD5FD21}"/>
            </c:ext>
          </c:extLst>
        </c:ser>
        <c:dLbls>
          <c:showLegendKey val="0"/>
          <c:showVal val="0"/>
          <c:showCatName val="0"/>
          <c:showSerName val="0"/>
          <c:showPercent val="0"/>
          <c:showBubbleSize val="0"/>
        </c:dLbls>
        <c:gapWidth val="150"/>
        <c:overlap val="100"/>
        <c:axId val="486032504"/>
        <c:axId val="486034464"/>
      </c:barChart>
      <c:lineChart>
        <c:grouping val="stacked"/>
        <c:varyColors val="0"/>
        <c:ser>
          <c:idx val="5"/>
          <c:order val="5"/>
          <c:tx>
            <c:strRef>
              <c:f>Рейтинг!$C$65</c:f>
              <c:strCache>
                <c:ptCount val="1"/>
                <c:pt idx="0">
                  <c:v>СРЕДНИЙ БАЛЛ</c:v>
                </c:pt>
              </c:strCache>
            </c:strRef>
          </c:tx>
          <c:spPr>
            <a:ln w="28575" cap="rnd">
              <a:solidFill>
                <a:srgbClr val="7030A0"/>
              </a:solidFill>
              <a:round/>
            </a:ln>
            <a:effectLst/>
          </c:spPr>
          <c:marker>
            <c:symbol val="circle"/>
            <c:size val="5"/>
            <c:spPr>
              <a:solidFill>
                <a:srgbClr val="7030A0"/>
              </a:solidFill>
              <a:ln w="9525">
                <a:solidFill>
                  <a:srgbClr val="7030A0"/>
                </a:solidFill>
              </a:ln>
              <a:effectLst/>
            </c:spPr>
          </c:marker>
          <c:dLbls>
            <c:dLbl>
              <c:idx val="0"/>
              <c:layout>
                <c:manualLayout>
                  <c:x val="-8.5399414226267775E-2"/>
                  <c:y val="5.6779294993188664E-4"/>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7850-45FC-A7C2-0AF41AD5FD21}"/>
                </c:ext>
                <c:ext xmlns:c15="http://schemas.microsoft.com/office/drawing/2012/chart" uri="{CE6537A1-D6FC-4f65-9D91-7224C49458BB}"/>
              </c:extLst>
            </c:dLbl>
            <c:dLbl>
              <c:idx val="1"/>
              <c:layout>
                <c:manualLayout>
                  <c:x val="-4.2735586729222036E-2"/>
                  <c:y val="-1.346506528456094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7850-45FC-A7C2-0AF41AD5FD21}"/>
                </c:ext>
                <c:ext xmlns:c15="http://schemas.microsoft.com/office/drawing/2012/chart" uri="{CE6537A1-D6FC-4f65-9D91-7224C49458BB}"/>
              </c:extLst>
            </c:dLbl>
            <c:dLbl>
              <c:idx val="2"/>
              <c:layout>
                <c:manualLayout>
                  <c:x val="-4.4255634464711299E-2"/>
                  <c:y val="1.438004584869927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7850-45FC-A7C2-0AF41AD5FD21}"/>
                </c:ext>
                <c:ext xmlns:c15="http://schemas.microsoft.com/office/drawing/2012/chart" uri="{CE6537A1-D6FC-4f65-9D91-7224C49458BB}"/>
              </c:extLst>
            </c:dLbl>
            <c:dLbl>
              <c:idx val="3"/>
              <c:layout>
                <c:manualLayout>
                  <c:x val="-4.41403516982369E-2"/>
                  <c:y val="-9.7800591381773487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7850-45FC-A7C2-0AF41AD5FD21}"/>
                </c:ext>
                <c:ext xmlns:c15="http://schemas.microsoft.com/office/drawing/2012/chart" uri="{CE6537A1-D6FC-4f65-9D91-7224C49458BB}"/>
              </c:extLst>
            </c:dLbl>
            <c:dLbl>
              <c:idx val="4"/>
              <c:layout>
                <c:manualLayout>
                  <c:x val="-4.3585933630510151E-2"/>
                  <c:y val="-1.054852320675105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7850-45FC-A7C2-0AF41AD5FD21}"/>
                </c:ext>
                <c:ext xmlns:c15="http://schemas.microsoft.com/office/drawing/2012/chart" uri="{CE6537A1-D6FC-4f65-9D91-7224C49458BB}"/>
              </c:extLst>
            </c:dLbl>
            <c:dLbl>
              <c:idx val="5"/>
              <c:layout>
                <c:manualLayout>
                  <c:x val="-4.3585933630510151E-2"/>
                  <c:y val="2.320675105485232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7850-45FC-A7C2-0AF41AD5FD21}"/>
                </c:ext>
                <c:ext xmlns:c15="http://schemas.microsoft.com/office/drawing/2012/chart" uri="{CE6537A1-D6FC-4f65-9D91-7224C49458BB}"/>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Рейтинг!$AM$59:$AR$59</c:f>
              <c:strCache>
                <c:ptCount val="6"/>
                <c:pt idx="0">
                  <c:v>K1. Открытость и доступность информации</c:v>
                </c:pt>
                <c:pt idx="1">
                  <c:v>K2. Комфортность условий предоставления услуг</c:v>
                </c:pt>
                <c:pt idx="2">
                  <c:v>K3. Доступность услуг для инвалидов</c:v>
                </c:pt>
                <c:pt idx="3">
                  <c:v>K4. Доброжелательность, вежливость работников</c:v>
                </c:pt>
                <c:pt idx="4">
                  <c:v>K5. Удовлетворенность условиями оказания услуг</c:v>
                </c:pt>
                <c:pt idx="5">
                  <c:v>ИТОГОВАЯ ОЦЕНКА</c:v>
                </c:pt>
              </c:strCache>
            </c:strRef>
          </c:cat>
          <c:val>
            <c:numRef>
              <c:f>Рейтинг!$AM$65:$AR$65</c:f>
              <c:numCache>
                <c:formatCode>0.00</c:formatCode>
                <c:ptCount val="6"/>
                <c:pt idx="0">
                  <c:v>93.52</c:v>
                </c:pt>
                <c:pt idx="1">
                  <c:v>98.263636363636365</c:v>
                </c:pt>
                <c:pt idx="2">
                  <c:v>74.285454545454527</c:v>
                </c:pt>
                <c:pt idx="3">
                  <c:v>99.065454545454529</c:v>
                </c:pt>
                <c:pt idx="4">
                  <c:v>98.743636363636355</c:v>
                </c:pt>
                <c:pt idx="5">
                  <c:v>92.775636363636323</c:v>
                </c:pt>
              </c:numCache>
            </c:numRef>
          </c:val>
          <c:smooth val="0"/>
          <c:extLst xmlns:c16r2="http://schemas.microsoft.com/office/drawing/2015/06/chart">
            <c:ext xmlns:c16="http://schemas.microsoft.com/office/drawing/2014/chart" uri="{C3380CC4-5D6E-409C-BE32-E72D297353CC}">
              <c16:uniqueId val="{00000009-7850-45FC-A7C2-0AF41AD5FD21}"/>
            </c:ext>
          </c:extLst>
        </c:ser>
        <c:dLbls>
          <c:showLegendKey val="0"/>
          <c:showVal val="0"/>
          <c:showCatName val="0"/>
          <c:showSerName val="0"/>
          <c:showPercent val="0"/>
          <c:showBubbleSize val="0"/>
        </c:dLbls>
        <c:marker val="1"/>
        <c:smooth val="0"/>
        <c:axId val="486036032"/>
        <c:axId val="486035248"/>
      </c:lineChart>
      <c:catAx>
        <c:axId val="48603250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0"/>
          <a:lstStyle/>
          <a:p>
            <a:pPr>
              <a:defRPr sz="10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486034464"/>
        <c:crosses val="autoZero"/>
        <c:auto val="1"/>
        <c:lblAlgn val="ctr"/>
        <c:lblOffset val="100"/>
        <c:noMultiLvlLbl val="0"/>
      </c:catAx>
      <c:valAx>
        <c:axId val="486034464"/>
        <c:scaling>
          <c:orientation val="minMax"/>
        </c:scaling>
        <c:delete val="0"/>
        <c:axPos val="l"/>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6032504"/>
        <c:crosses val="autoZero"/>
        <c:crossBetween val="between"/>
      </c:valAx>
      <c:valAx>
        <c:axId val="486035248"/>
        <c:scaling>
          <c:orientation val="minMax"/>
          <c:max val="100"/>
          <c:min val="0"/>
        </c:scaling>
        <c:delete val="0"/>
        <c:axPos val="r"/>
        <c:numFmt formatCode="0.00"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6036032"/>
        <c:crosses val="max"/>
        <c:crossBetween val="between"/>
      </c:valAx>
      <c:catAx>
        <c:axId val="486036032"/>
        <c:scaling>
          <c:orientation val="minMax"/>
        </c:scaling>
        <c:delete val="1"/>
        <c:axPos val="b"/>
        <c:numFmt formatCode="General" sourceLinked="1"/>
        <c:majorTickMark val="out"/>
        <c:minorTickMark val="none"/>
        <c:tickLblPos val="nextTo"/>
        <c:crossAx val="486035248"/>
        <c:crosses val="autoZero"/>
        <c:auto val="1"/>
        <c:lblAlgn val="ctr"/>
        <c:lblOffset val="100"/>
        <c:noMultiLvlLbl val="0"/>
      </c:catAx>
      <c:spPr>
        <a:noFill/>
        <a:ln>
          <a:noFill/>
        </a:ln>
        <a:effectLst/>
      </c:spPr>
    </c:plotArea>
    <c:legend>
      <c:legendPos val="b"/>
      <c:layout>
        <c:manualLayout>
          <c:xMode val="edge"/>
          <c:yMode val="edge"/>
          <c:x val="8.464547429342506E-2"/>
          <c:y val="0.91342702415362642"/>
          <c:w val="0.85739256589954482"/>
          <c:h val="8.5799528223529015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5D4B7-1B00-43DE-93C7-2BEED7662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22579</Words>
  <Characters>128705</Characters>
  <Application>Microsoft Office Word</Application>
  <DocSecurity>0</DocSecurity>
  <Lines>1072</Lines>
  <Paragraphs>301</Paragraphs>
  <ScaleCrop>false</ScaleCrop>
  <HeadingPairs>
    <vt:vector size="2" baseType="variant">
      <vt:variant>
        <vt:lpstr>Название</vt:lpstr>
      </vt:variant>
      <vt:variant>
        <vt:i4>1</vt:i4>
      </vt:variant>
    </vt:vector>
  </HeadingPairs>
  <TitlesOfParts>
    <vt:vector size="1" baseType="lpstr">
      <vt:lpstr/>
    </vt:vector>
  </TitlesOfParts>
  <Company>ООО АктивМаркетинг</Company>
  <LinksUpToDate>false</LinksUpToDate>
  <CharactersWithSpaces>150983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Вершинина Камилла Игоревна</cp:lastModifiedBy>
  <cp:revision>2</cp:revision>
  <cp:lastPrinted>2023-10-04T11:26:00Z</cp:lastPrinted>
  <dcterms:created xsi:type="dcterms:W3CDTF">2023-10-11T03:48:00Z</dcterms:created>
  <dcterms:modified xsi:type="dcterms:W3CDTF">2023-10-11T03:48:00Z</dcterms:modified>
</cp:coreProperties>
</file>