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BE2479" w:rsidRPr="00BE2479" w:rsidTr="007254AD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Министерство социальной политики Свердловской области</w:t>
            </w:r>
          </w:p>
          <w:p w:rsidR="00BE2479" w:rsidRPr="00BE2479" w:rsidRDefault="00BE2479" w:rsidP="00BE2479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Государственное автономное стационарное учреждение </w:t>
            </w:r>
          </w:p>
          <w:p w:rsidR="00BE2479" w:rsidRPr="00BE2479" w:rsidRDefault="00BE2479" w:rsidP="00BE2479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социального обслуживания Свердловской области </w:t>
            </w:r>
          </w:p>
          <w:p w:rsidR="00BE2479" w:rsidRPr="00BE2479" w:rsidRDefault="00BE2479" w:rsidP="00BE2479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</w:t>
            </w:r>
            <w:proofErr w:type="spellStart"/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Талицкий</w:t>
            </w:r>
            <w:proofErr w:type="spellEnd"/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пансионат для престарелых и инвалидов»</w:t>
            </w:r>
          </w:p>
          <w:p w:rsidR="00BE2479" w:rsidRPr="00BE2479" w:rsidRDefault="00BE2479" w:rsidP="00BE2479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(ГАСУСО СО «</w:t>
            </w:r>
            <w:proofErr w:type="spellStart"/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Талицкий</w:t>
            </w:r>
            <w:proofErr w:type="spellEnd"/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пансионат»)</w:t>
            </w:r>
          </w:p>
        </w:tc>
      </w:tr>
      <w:tr w:rsidR="00BE2479" w:rsidRPr="00BE2479" w:rsidTr="007254AD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spacing w:before="24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ПРИКАЗ</w:t>
            </w:r>
          </w:p>
        </w:tc>
      </w:tr>
      <w:tr w:rsidR="00BE2479" w:rsidRPr="00BE2479" w:rsidTr="007254AD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spacing w:before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15.09.2023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spacing w:before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spacing w:before="240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№ 13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</w:tr>
      <w:tr w:rsidR="00BE2479" w:rsidRPr="00BE2479" w:rsidTr="007254AD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г. Талица</w:t>
            </w:r>
          </w:p>
        </w:tc>
      </w:tr>
    </w:tbl>
    <w:p w:rsidR="00BE2479" w:rsidRPr="00BE2479" w:rsidRDefault="00BE2479" w:rsidP="00BE2479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70B2" w:rsidRPr="00D670B2" w:rsidRDefault="00D670B2" w:rsidP="00BE2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Плана по минимизации</w:t>
      </w:r>
      <w:r w:rsidR="00BE2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6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коррупционных рисков</w:t>
      </w:r>
    </w:p>
    <w:p w:rsidR="00D670B2" w:rsidRPr="00D670B2" w:rsidRDefault="00D670B2" w:rsidP="00BE2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70B2" w:rsidRPr="00BE2479" w:rsidRDefault="00D670B2" w:rsidP="00D670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учреждении,</w:t>
      </w:r>
    </w:p>
    <w:p w:rsidR="00D670B2" w:rsidRPr="00BE2479" w:rsidRDefault="00D670B2" w:rsidP="00BE24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ПРИКАЗЫВАЮ:</w:t>
      </w:r>
    </w:p>
    <w:p w:rsidR="00D670B2" w:rsidRPr="00BE2479" w:rsidRDefault="00D670B2" w:rsidP="00BE2479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hAnsi="Times New Roman" w:cs="Times New Roman"/>
          <w:sz w:val="26"/>
          <w:szCs w:val="26"/>
        </w:rPr>
        <w:t>Внести изменения и утвердить в новой редакции План</w:t>
      </w: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минимизации коррупционных рисков ГАСУСО СО «Талицкий пансионат» (далее План) (прилагается).</w:t>
      </w:r>
    </w:p>
    <w:p w:rsidR="00D670B2" w:rsidRPr="00BE2479" w:rsidRDefault="00BE2479" w:rsidP="00BE2479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Инспектору по</w:t>
      </w:r>
      <w:r w:rsidR="0044432A"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кадрам </w:t>
      </w:r>
      <w:proofErr w:type="spellStart"/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Мужевой</w:t>
      </w:r>
      <w:proofErr w:type="spellEnd"/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О.В.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4432A"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670B2"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знакомить с Планом всех работников учреждения под подпись.</w:t>
      </w:r>
    </w:p>
    <w:p w:rsidR="00D670B2" w:rsidRPr="00BE2479" w:rsidRDefault="00D670B2" w:rsidP="00BE2479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Работникам обеспечить соблюдение плана по минимизации установленных коррупционных рисков в учреждении.</w:t>
      </w:r>
    </w:p>
    <w:p w:rsidR="00D670B2" w:rsidRPr="00BE2479" w:rsidRDefault="00BE2479" w:rsidP="00BE2479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настоящий Приказ на официальном сайте Учреждения https://zabota020.msp.midural.ru/ в разделе «Противодействие коррупции».</w:t>
      </w:r>
    </w:p>
    <w:p w:rsidR="00D670B2" w:rsidRPr="00BE2479" w:rsidRDefault="00BE2479" w:rsidP="00BE2479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приказ от 17 января 2019 года № 34/7 «Об утверждении Плана по минимизации коррупционных рисков».</w:t>
      </w:r>
    </w:p>
    <w:p w:rsidR="00D54435" w:rsidRDefault="00D54435" w:rsidP="00D54435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Контроль за исполнением настоящего приказа оставляю за собой. </w:t>
      </w:r>
    </w:p>
    <w:p w:rsidR="00D670B2" w:rsidRDefault="00D670B2" w:rsidP="00D6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4435" w:rsidRDefault="00D54435" w:rsidP="00D6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54435" w:rsidRPr="00D54435" w:rsidTr="007254AD">
        <w:tc>
          <w:tcPr>
            <w:tcW w:w="4814" w:type="dxa"/>
          </w:tcPr>
          <w:p w:rsidR="00D54435" w:rsidRPr="00D54435" w:rsidRDefault="00D54435" w:rsidP="00D54435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544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Директор </w:t>
            </w:r>
          </w:p>
        </w:tc>
        <w:tc>
          <w:tcPr>
            <w:tcW w:w="4814" w:type="dxa"/>
          </w:tcPr>
          <w:p w:rsidR="00D54435" w:rsidRPr="00D54435" w:rsidRDefault="00D54435" w:rsidP="00D54435">
            <w:pPr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544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А.Н. Зуйков</w:t>
            </w:r>
          </w:p>
        </w:tc>
      </w:tr>
    </w:tbl>
    <w:p w:rsidR="00D670B2" w:rsidRPr="00D670B2" w:rsidRDefault="00D670B2" w:rsidP="00D670B2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AFF" w:rsidRDefault="00671AFF"/>
    <w:p w:rsidR="00092EE0" w:rsidRDefault="00092EE0">
      <w:r>
        <w:br w:type="page"/>
      </w:r>
    </w:p>
    <w:p w:rsidR="0044432A" w:rsidRDefault="0044432A">
      <w:bookmarkStart w:id="0" w:name="_GoBack"/>
      <w:bookmarkEnd w:id="0"/>
    </w:p>
    <w:p w:rsidR="00092EE0" w:rsidRPr="00092EE0" w:rsidRDefault="00092EE0" w:rsidP="00092EE0">
      <w:pPr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</w:t>
      </w:r>
    </w:p>
    <w:p w:rsidR="00092EE0" w:rsidRPr="00092EE0" w:rsidRDefault="00092EE0" w:rsidP="00092EE0">
      <w:pPr>
        <w:spacing w:after="0" w:line="240" w:lineRule="auto"/>
        <w:ind w:left="411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Приказом ГАСУСО СО «</w:t>
      </w:r>
      <w:proofErr w:type="spellStart"/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 от 15.09.2023 № 13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Плана по минимизации коррупционных рисков</w:t>
      </w: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092EE0" w:rsidRDefault="00092EE0" w:rsidP="00092E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2EE0" w:rsidRPr="00092EE0" w:rsidRDefault="00092EE0" w:rsidP="00092EE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2EE0">
        <w:rPr>
          <w:rFonts w:ascii="Times New Roman" w:hAnsi="Times New Roman" w:cs="Times New Roman"/>
          <w:b/>
          <w:sz w:val="26"/>
          <w:szCs w:val="26"/>
        </w:rPr>
        <w:t>ПЛАН</w:t>
      </w:r>
    </w:p>
    <w:p w:rsidR="00092EE0" w:rsidRPr="00092EE0" w:rsidRDefault="00092EE0" w:rsidP="00092EE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92EE0">
        <w:rPr>
          <w:rFonts w:ascii="Times New Roman" w:hAnsi="Times New Roman" w:cs="Times New Roman"/>
          <w:sz w:val="26"/>
          <w:szCs w:val="26"/>
        </w:rPr>
        <w:t>По минимизации коррупционных рисков на 2023 год</w:t>
      </w:r>
    </w:p>
    <w:p w:rsidR="00092EE0" w:rsidRPr="00CC51CE" w:rsidRDefault="00092EE0" w:rsidP="00092E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5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7"/>
        <w:gridCol w:w="2612"/>
        <w:gridCol w:w="3217"/>
        <w:gridCol w:w="1896"/>
        <w:gridCol w:w="1460"/>
      </w:tblGrid>
      <w:tr w:rsidR="00092EE0" w:rsidRPr="005F2D36" w:rsidTr="00092EE0">
        <w:trPr>
          <w:cantSplit/>
          <w:trHeight w:val="978"/>
        </w:trPr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 xml:space="preserve">№ 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п/п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proofErr w:type="spellStart"/>
            <w:r w:rsidRPr="005F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Коррупционно</w:t>
            </w:r>
            <w:proofErr w:type="spellEnd"/>
            <w:r w:rsidRPr="005F2D36">
              <w:rPr>
                <w:rFonts w:ascii="Cambria Math" w:eastAsia="Times New Roman" w:hAnsi="Cambria Math" w:cs="Cambria Math"/>
                <w:b/>
                <w:sz w:val="20"/>
                <w:szCs w:val="20"/>
                <w:lang w:eastAsia="ru-RU" w:bidi="en-US"/>
              </w:rPr>
              <w:t>​</w:t>
            </w:r>
            <w:r w:rsidRPr="005F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 xml:space="preserve"> опасные функции (коррупционные риски)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297CD3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Наименование мероприятия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Ответственный исполнитель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297CD3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Сроки исполнения</w:t>
            </w:r>
          </w:p>
        </w:tc>
      </w:tr>
      <w:tr w:rsidR="00092EE0" w:rsidRPr="005F2D36" w:rsidTr="00092EE0">
        <w:trPr>
          <w:cantSplit/>
        </w:trPr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1.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деятельности Учреждения, работа со служебной информацией, документами, обращения юридических, физических лиц.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092EE0">
            <w:pPr>
              <w:suppressAutoHyphens/>
              <w:spacing w:after="0" w:line="240" w:lineRule="auto"/>
              <w:ind w:firstLine="179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Информационная открытость учреждения.</w:t>
            </w:r>
          </w:p>
          <w:p w:rsidR="00092EE0" w:rsidRPr="005F2D36" w:rsidRDefault="00092EE0" w:rsidP="00092EE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Реализация, утвержденной</w:t>
            </w:r>
          </w:p>
          <w:p w:rsidR="00092EE0" w:rsidRPr="005F2D36" w:rsidRDefault="00092EE0" w:rsidP="00092EE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Антикоррупционной политики учреждения.</w:t>
            </w:r>
          </w:p>
          <w:p w:rsidR="00092EE0" w:rsidRPr="005F2D36" w:rsidRDefault="00092EE0" w:rsidP="00092EE0">
            <w:pPr>
              <w:suppressAutoHyphens/>
              <w:spacing w:after="0" w:line="240" w:lineRule="auto"/>
              <w:ind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Учреждения </w:t>
            </w:r>
            <w:proofErr w:type="gramStart"/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 склонению</w:t>
            </w:r>
            <w:proofErr w:type="gramEnd"/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их к совершению коррупционного правонарушения, о мерах ответственности за совершение коррупционного правонарушения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заместитель директора, руководители структурных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подразделении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, делопроизводитель 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2.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Принятие локальных нормативных актов, противоречащих законодательству по противодействию коррупции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092EE0">
            <w:pPr>
              <w:suppressAutoHyphens/>
              <w:spacing w:after="0" w:line="240" w:lineRule="auto"/>
              <w:ind w:right="126" w:firstLine="179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Создание совместных рабочих групп при разработке локальных нормативных актов, проведение совместных обсуждений локальных нормативных актов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6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Директор, заместитель директора, представитель от трудового коллектива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3.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righ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Прием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работу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сотрудника</w:t>
            </w:r>
            <w:proofErr w:type="spellEnd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</w:t>
            </w:r>
            <w:proofErr w:type="spellStart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Учреждения</w:t>
            </w:r>
            <w:proofErr w:type="spellEnd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о </w:t>
            </w:r>
            <w:proofErr w:type="spellStart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совершении</w:t>
            </w:r>
            <w:proofErr w:type="spellEnd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коррупционного</w:t>
            </w:r>
            <w:proofErr w:type="spellEnd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right="126" w:firstLine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Руководитель Учреждения, специалист по кадрам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20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 w:bidi="en-US"/>
              </w:rPr>
              <w:t>необходи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 w:bidi="en-US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>мости</w:t>
            </w:r>
            <w:proofErr w:type="gramEnd"/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4.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tabs>
                <w:tab w:val="left" w:pos="1544"/>
              </w:tabs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Взаимоотно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шения с вышестоящими должностными лицами, должностными лицами в правоохранител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ьных органах и иных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 w:bidi="en-US"/>
              </w:rPr>
              <w:t>контролирую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щих  организациях</w:t>
            </w:r>
            <w:proofErr w:type="gramEnd"/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Разъяснение работникам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 xml:space="preserve"> 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о склонении их к совершению коррупционного правонарушения, о мерах ответственности за совершение коррупционного правонарушения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работники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, уполномоченные руководителем </w:t>
            </w:r>
            <w:proofErr w:type="gramStart"/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Учреждения  представлять</w:t>
            </w:r>
            <w:proofErr w:type="gramEnd"/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интересы организации.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 w:bidi="en-US"/>
              </w:rPr>
              <w:t>необходи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 w:bidi="en-US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>мости</w:t>
            </w:r>
            <w:proofErr w:type="gramEnd"/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5.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Принятие решений об использовании бюджетных средств.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Привлечение к принятию решений представителей трудового коллектива.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 xml:space="preserve">Разъяснение работникам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директору о склонении их к совершению коррупционного правонарушения, о мерах ответственности за совершение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Директор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 xml:space="preserve"> Учреждения,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lastRenderedPageBreak/>
              <w:t>Заместитель директора, главный бухгалтер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05B19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6.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Регистрация имущества и ведение базы данных имущества.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контроля по ведению базы данных имущества.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директору о совершении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Материально ответственные лица, бухгалтер.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 мере поступления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7.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Размещение заказов на поставку товаров, выполнение работ и оказание услуг.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работы по контролю за деятельностью должностного лица, ответственного за размещение заказов по закупкам товаров, работ, услуг для нужд Учреждения.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Разъяснение работникам Учреждения об обязанности незамедлительно сообщить директору о склонении их к совершению коррупционного правонарушения, о мерах ответственности за совершение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Лицо, ответственное за размещение заказов по закупкам товаров, работ, услуг для нужд Учреждения, юрисконсульт.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8.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Составление, заполнение документов, справок, отчетности.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работы по контролю за деятельностью должностного лица, ответственного за составление, заполнение документов, справок, отчетности. Разъяснение работникам школы об обязанности незамедлительно сообщить директору о совершении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заместитель директора, 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Главный бухгалтер,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руководители структурных подразделений, делопроизводитель.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9.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092EE0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Оплата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труда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 w:bidi="en-US"/>
              </w:rPr>
              <w:t>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работы по контролю за соблюдением правил внутреннего трудового распорядка, ведением учета рабочего времени сотрудников Учреждения.  Разъяснение</w:t>
            </w: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 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работникам Учреждения об обязанности незамедлительно сообщить директору о склонении их к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совершению коррупционного правонарушения, о мерах ответственности за совершение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Директор, заместитель директора, главный бухгалтер, специалист по кадрам.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10.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Оказание социальных услуг населению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092EE0">
            <w:pPr>
              <w:suppressAutoHyphens/>
              <w:spacing w:after="0" w:line="240" w:lineRule="auto"/>
              <w:ind w:firstLine="179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внутреннего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контроля за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исполнением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работниками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должностных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обязанностей,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основанного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на механизме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проверочных мероприятий.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Руководители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структурных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подразделений,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Специалисты по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социальной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работе, медицинские работники.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Ежемесячно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11.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Составление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индивидуальных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программ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предоставления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социальных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услуг и их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реализация.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Имущественные права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Недееспособных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граждан.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092EE0">
            <w:pPr>
              <w:suppressAutoHyphens/>
              <w:spacing w:after="0" w:line="240" w:lineRule="auto"/>
              <w:ind w:left="37" w:firstLine="142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Ведение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Установленной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документации при осуществлении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оказания помощи.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Внутреннего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контроля за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выполнением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работниками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должностных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обязанностей,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основанного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на механизме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проверочных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мероприятий.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-15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Специалисты по социальной работе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мере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необходи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мости</w:t>
            </w:r>
            <w:proofErr w:type="gramEnd"/>
          </w:p>
        </w:tc>
      </w:tr>
    </w:tbl>
    <w:p w:rsidR="00092EE0" w:rsidRDefault="00092EE0" w:rsidP="00092EE0"/>
    <w:p w:rsidR="0044432A" w:rsidRDefault="0044432A"/>
    <w:p w:rsidR="0044432A" w:rsidRDefault="0044432A"/>
    <w:p w:rsidR="0044432A" w:rsidRDefault="0044432A"/>
    <w:p w:rsidR="0044432A" w:rsidRDefault="0044432A"/>
    <w:p w:rsidR="0044432A" w:rsidRDefault="0044432A"/>
    <w:p w:rsidR="0044432A" w:rsidRDefault="0044432A"/>
    <w:p w:rsidR="0044432A" w:rsidRPr="0044432A" w:rsidRDefault="0044432A" w:rsidP="0044432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44432A" w:rsidRPr="0044432A" w:rsidSect="00092EE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2185"/>
    <w:multiLevelType w:val="hybridMultilevel"/>
    <w:tmpl w:val="5B0C4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095"/>
    <w:rsid w:val="00092EE0"/>
    <w:rsid w:val="003662FE"/>
    <w:rsid w:val="00385095"/>
    <w:rsid w:val="003F0D88"/>
    <w:rsid w:val="0044432A"/>
    <w:rsid w:val="00671AFF"/>
    <w:rsid w:val="00952F41"/>
    <w:rsid w:val="00B93BC7"/>
    <w:rsid w:val="00BE2479"/>
    <w:rsid w:val="00C07C80"/>
    <w:rsid w:val="00D54435"/>
    <w:rsid w:val="00D670B2"/>
    <w:rsid w:val="00D9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FA050-8976-4C47-A9C1-AE327190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F41"/>
    <w:pPr>
      <w:ind w:left="720"/>
      <w:contextualSpacing/>
    </w:pPr>
  </w:style>
  <w:style w:type="table" w:styleId="a4">
    <w:name w:val="Table Grid"/>
    <w:basedOn w:val="a1"/>
    <w:uiPriority w:val="39"/>
    <w:rsid w:val="00BE2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54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44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Секретарь</cp:lastModifiedBy>
  <cp:revision>4</cp:revision>
  <cp:lastPrinted>2023-09-29T09:55:00Z</cp:lastPrinted>
  <dcterms:created xsi:type="dcterms:W3CDTF">2023-09-29T06:38:00Z</dcterms:created>
  <dcterms:modified xsi:type="dcterms:W3CDTF">2023-09-29T09:55:00Z</dcterms:modified>
</cp:coreProperties>
</file>