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001" w:rsidRDefault="00C66001" w:rsidP="002F1551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F1551" w:rsidRPr="002F1551" w:rsidRDefault="002F1551" w:rsidP="002F1551">
      <w:pPr>
        <w:jc w:val="center"/>
        <w:rPr>
          <w:rFonts w:ascii="Liberation Serif" w:hAnsi="Liberation Serif"/>
          <w:b/>
          <w:sz w:val="28"/>
          <w:szCs w:val="28"/>
        </w:rPr>
      </w:pPr>
      <w:r w:rsidRPr="002F1551">
        <w:rPr>
          <w:rFonts w:ascii="Liberation Serif" w:hAnsi="Liberation Serif"/>
          <w:b/>
          <w:sz w:val="28"/>
          <w:szCs w:val="28"/>
        </w:rPr>
        <w:t>Информация</w:t>
      </w:r>
    </w:p>
    <w:p w:rsidR="002F1551" w:rsidRPr="002F1551" w:rsidRDefault="002F1551" w:rsidP="002F1551">
      <w:pPr>
        <w:jc w:val="center"/>
        <w:rPr>
          <w:rFonts w:ascii="Liberation Serif" w:hAnsi="Liberation Serif"/>
          <w:b/>
          <w:sz w:val="28"/>
          <w:szCs w:val="28"/>
        </w:rPr>
      </w:pPr>
      <w:r w:rsidRPr="002F1551">
        <w:rPr>
          <w:rFonts w:ascii="Liberation Serif" w:hAnsi="Liberation Serif"/>
          <w:b/>
          <w:sz w:val="28"/>
          <w:szCs w:val="28"/>
        </w:rPr>
        <w:t>об итогах заседания комиссии Управления социальной политики № 23</w:t>
      </w:r>
    </w:p>
    <w:p w:rsidR="002F1551" w:rsidRPr="002F1551" w:rsidRDefault="002F1551" w:rsidP="002F1551">
      <w:pPr>
        <w:jc w:val="center"/>
        <w:rPr>
          <w:rFonts w:ascii="Liberation Serif" w:hAnsi="Liberation Serif"/>
          <w:b/>
          <w:sz w:val="28"/>
          <w:szCs w:val="28"/>
        </w:rPr>
      </w:pPr>
      <w:r w:rsidRPr="002F1551">
        <w:rPr>
          <w:rFonts w:ascii="Liberation Serif" w:hAnsi="Liberation Serif"/>
          <w:b/>
          <w:sz w:val="28"/>
          <w:szCs w:val="28"/>
        </w:rPr>
        <w:t>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2F1551" w:rsidRPr="002F1551" w:rsidRDefault="002F1551" w:rsidP="002F155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F1551">
        <w:rPr>
          <w:rFonts w:ascii="Liberation Serif" w:hAnsi="Liberation Serif" w:cs="Liberation Serif"/>
          <w:b/>
          <w:sz w:val="28"/>
          <w:szCs w:val="28"/>
        </w:rPr>
        <w:t xml:space="preserve"> (протокол № 1 от 28.09.2023) </w:t>
      </w:r>
    </w:p>
    <w:p w:rsidR="002F1551" w:rsidRPr="00101124" w:rsidRDefault="002F1551" w:rsidP="002F1551">
      <w:pPr>
        <w:jc w:val="center"/>
        <w:rPr>
          <w:sz w:val="28"/>
          <w:szCs w:val="28"/>
        </w:rPr>
      </w:pPr>
    </w:p>
    <w:p w:rsidR="002F1551" w:rsidRDefault="002F1551" w:rsidP="002F1551">
      <w:pPr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3 квартале 2023 года в Управлении социальной политики № 23 проведено                1 (одно) заседание Комиссии Управления социальной политики № 23 по соблюдению требований к служебному поведению государственных гражданских служащих и урегулированию конфликта интересов (далее – Комиссия, гражданские служащие) по вопросам: </w:t>
      </w:r>
    </w:p>
    <w:p w:rsidR="002F1551" w:rsidRDefault="002F1551" w:rsidP="002F155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2F1551" w:rsidRDefault="002F1551" w:rsidP="002F1551">
      <w:pPr>
        <w:numPr>
          <w:ilvl w:val="0"/>
          <w:numId w:val="1"/>
        </w:numPr>
        <w:ind w:left="0" w:firstLine="720"/>
        <w:jc w:val="both"/>
        <w:rPr>
          <w:rStyle w:val="10"/>
          <w:sz w:val="28"/>
          <w:szCs w:val="28"/>
        </w:rPr>
      </w:pPr>
      <w:r w:rsidRPr="002F1551">
        <w:rPr>
          <w:rStyle w:val="10"/>
          <w:sz w:val="28"/>
          <w:szCs w:val="28"/>
        </w:rPr>
        <w:t xml:space="preserve">Рассмотрение результатов проведения оценки коррупционных рисков, возникающих при реализации функций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</w:t>
      </w:r>
      <w:r w:rsidR="000B6280">
        <w:rPr>
          <w:rStyle w:val="10"/>
          <w:sz w:val="28"/>
          <w:szCs w:val="28"/>
        </w:rPr>
        <w:t xml:space="preserve"> </w:t>
      </w:r>
      <w:bookmarkStart w:id="0" w:name="_GoBack"/>
      <w:bookmarkEnd w:id="0"/>
      <w:r w:rsidRPr="002F1551">
        <w:rPr>
          <w:rStyle w:val="10"/>
          <w:sz w:val="28"/>
          <w:szCs w:val="28"/>
        </w:rPr>
        <w:t>№ 23 с целью принятия решения об актуализации Перечня коррупционно-опасных функций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23 и Перечня должностей государственной гражданской службы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23, замещение которых связано с коррупционными рисками</w:t>
      </w:r>
      <w:r>
        <w:rPr>
          <w:rStyle w:val="10"/>
          <w:sz w:val="28"/>
          <w:szCs w:val="28"/>
        </w:rPr>
        <w:t>.</w:t>
      </w:r>
    </w:p>
    <w:p w:rsidR="002F1551" w:rsidRPr="002F1551" w:rsidRDefault="002F1551" w:rsidP="002F1551">
      <w:pPr>
        <w:ind w:left="720"/>
        <w:jc w:val="both"/>
        <w:rPr>
          <w:sz w:val="28"/>
          <w:szCs w:val="28"/>
        </w:rPr>
      </w:pPr>
    </w:p>
    <w:p w:rsidR="002F1551" w:rsidRDefault="002F1551" w:rsidP="002F1551">
      <w:pPr>
        <w:ind w:left="720"/>
        <w:jc w:val="both"/>
      </w:pPr>
      <w:r>
        <w:rPr>
          <w:rFonts w:ascii="Liberation Serif" w:hAnsi="Liberation Serif" w:cs="Liberation Serif"/>
          <w:sz w:val="28"/>
          <w:szCs w:val="28"/>
          <w:u w:val="single"/>
        </w:rPr>
        <w:t>Комиссией принято решение:</w:t>
      </w:r>
    </w:p>
    <w:p w:rsidR="002F1551" w:rsidRPr="002F1551" w:rsidRDefault="002F1551" w:rsidP="002F1551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F1551">
        <w:rPr>
          <w:sz w:val="28"/>
          <w:szCs w:val="28"/>
        </w:rPr>
        <w:t xml:space="preserve">Рекомендовать начальнику управления оставить без изменения Перечень коррупционно-опасных функций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23 </w:t>
      </w:r>
      <w:r w:rsidRPr="002F1551">
        <w:rPr>
          <w:rFonts w:ascii="Liberation Serif" w:hAnsi="Liberation Serif" w:cs="Liberation Serif"/>
          <w:sz w:val="28"/>
          <w:szCs w:val="28"/>
        </w:rPr>
        <w:t xml:space="preserve">и </w:t>
      </w:r>
      <w:r w:rsidRPr="002F1551">
        <w:rPr>
          <w:sz w:val="28"/>
          <w:szCs w:val="28"/>
        </w:rPr>
        <w:t>Перечень должностей государственной гражданской службы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23, замещение которых связано с коррупционными рисками</w:t>
      </w:r>
      <w:r w:rsidRPr="002F1551">
        <w:rPr>
          <w:rFonts w:ascii="Liberation Serif" w:hAnsi="Liberation Serif" w:cs="Liberation Serif"/>
          <w:sz w:val="28"/>
          <w:szCs w:val="28"/>
        </w:rPr>
        <w:t>.</w:t>
      </w:r>
    </w:p>
    <w:p w:rsidR="002F1551" w:rsidRDefault="002F1551" w:rsidP="002F1551">
      <w:pPr>
        <w:pStyle w:val="1"/>
        <w:tabs>
          <w:tab w:val="left" w:pos="675"/>
          <w:tab w:val="right" w:pos="735"/>
        </w:tabs>
        <w:spacing w:after="0"/>
        <w:ind w:left="0"/>
        <w:jc w:val="both"/>
      </w:pPr>
    </w:p>
    <w:p w:rsidR="002F1551" w:rsidRPr="002F1551" w:rsidRDefault="002F1551" w:rsidP="002F1551">
      <w:pPr>
        <w:pStyle w:val="11"/>
        <w:spacing w:line="240" w:lineRule="auto"/>
        <w:ind w:firstLine="708"/>
        <w:contextualSpacing/>
        <w:jc w:val="both"/>
        <w:rPr>
          <w:rStyle w:val="10"/>
          <w:rFonts w:eastAsia="Times New Roman" w:cs="Times New Roman"/>
          <w:kern w:val="0"/>
          <w:sz w:val="28"/>
          <w:szCs w:val="28"/>
          <w:lang w:eastAsia="ar-SA" w:bidi="ar-SA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2F1551">
        <w:rPr>
          <w:rStyle w:val="10"/>
          <w:rFonts w:ascii="Liberation Serif" w:hAnsi="Liberation Serif"/>
          <w:sz w:val="28"/>
          <w:szCs w:val="28"/>
        </w:rPr>
        <w:t xml:space="preserve">Рассмотрение результатов проведенного мониторинга и оценки коррупционных рисков, возникающих при осуществлении закупок товаров, работ, услуг для обеспечения нужд Управления социальной политики № 23 с целью актуализации </w:t>
      </w:r>
    </w:p>
    <w:p w:rsidR="002F1551" w:rsidRPr="002F1551" w:rsidRDefault="002F1551" w:rsidP="002F1551">
      <w:pPr>
        <w:pStyle w:val="11"/>
        <w:widowControl/>
        <w:shd w:val="clear" w:color="auto" w:fill="FFFFFF"/>
        <w:suppressAutoHyphens w:val="0"/>
        <w:spacing w:after="150" w:line="240" w:lineRule="auto"/>
        <w:ind w:firstLine="708"/>
        <w:contextualSpacing/>
        <w:jc w:val="both"/>
        <w:textAlignment w:val="auto"/>
        <w:rPr>
          <w:rStyle w:val="10"/>
          <w:rFonts w:eastAsia="Times New Roman" w:cs="Times New Roman"/>
          <w:kern w:val="0"/>
          <w:sz w:val="28"/>
          <w:szCs w:val="28"/>
          <w:shd w:val="clear" w:color="auto" w:fill="FFFFFF"/>
          <w:lang w:eastAsia="ar-SA" w:bidi="ar-SA"/>
        </w:rPr>
      </w:pPr>
      <w:r w:rsidRPr="002F1551">
        <w:rPr>
          <w:rStyle w:val="10"/>
          <w:rFonts w:eastAsia="Times New Roman" w:cs="Times New Roman"/>
          <w:kern w:val="0"/>
          <w:sz w:val="28"/>
          <w:szCs w:val="28"/>
          <w:lang w:eastAsia="ar-SA" w:bidi="ar-SA"/>
        </w:rPr>
        <w:t xml:space="preserve">- </w:t>
      </w:r>
      <w:hyperlink r:id="rId5" w:anchor="_blank" w:history="1">
        <w:r w:rsidRPr="002F1551">
          <w:rPr>
            <w:rStyle w:val="10"/>
            <w:rFonts w:eastAsia="Times New Roman" w:cs="Times New Roman"/>
            <w:kern w:val="0"/>
            <w:sz w:val="28"/>
            <w:szCs w:val="28"/>
            <w:lang w:eastAsia="ar-SA" w:bidi="ar-SA"/>
          </w:rPr>
          <w:t xml:space="preserve">приказа Управления социальной политики № 23 от 10.08.2021 № 139 </w:t>
        </w:r>
        <w:r>
          <w:rPr>
            <w:rStyle w:val="10"/>
            <w:rFonts w:eastAsia="Times New Roman" w:cs="Times New Roman"/>
            <w:kern w:val="0"/>
            <w:sz w:val="28"/>
            <w:szCs w:val="28"/>
            <w:lang w:eastAsia="ar-SA" w:bidi="ar-SA"/>
          </w:rPr>
          <w:t xml:space="preserve">                  </w:t>
        </w:r>
        <w:r w:rsidRPr="002F1551">
          <w:rPr>
            <w:rStyle w:val="10"/>
            <w:rFonts w:eastAsia="Times New Roman" w:cs="Times New Roman"/>
            <w:kern w:val="0"/>
            <w:sz w:val="28"/>
            <w:szCs w:val="28"/>
            <w:lang w:eastAsia="ar-SA" w:bidi="ar-SA"/>
          </w:rPr>
          <w:t>«О проведении оценки коррупционных рисков 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23»</w:t>
        </w:r>
      </w:hyperlink>
      <w:r w:rsidRPr="002F1551">
        <w:rPr>
          <w:rStyle w:val="10"/>
          <w:rFonts w:eastAsia="Times New Roman" w:cs="Times New Roman"/>
          <w:kern w:val="0"/>
          <w:sz w:val="28"/>
          <w:szCs w:val="28"/>
          <w:lang w:eastAsia="ar-SA" w:bidi="ar-SA"/>
        </w:rPr>
        <w:t>;</w:t>
      </w:r>
    </w:p>
    <w:p w:rsidR="002F1551" w:rsidRPr="002F1551" w:rsidRDefault="002F1551" w:rsidP="002F1551">
      <w:pPr>
        <w:pStyle w:val="11"/>
        <w:widowControl/>
        <w:shd w:val="clear" w:color="auto" w:fill="FFFFFF"/>
        <w:suppressAutoHyphens w:val="0"/>
        <w:spacing w:after="150" w:line="240" w:lineRule="auto"/>
        <w:contextualSpacing/>
        <w:jc w:val="both"/>
        <w:textAlignment w:val="auto"/>
        <w:rPr>
          <w:rStyle w:val="10"/>
          <w:rFonts w:eastAsia="Times New Roman" w:cs="Times New Roman"/>
          <w:kern w:val="0"/>
          <w:sz w:val="28"/>
          <w:szCs w:val="28"/>
          <w:shd w:val="clear" w:color="auto" w:fill="FFFFFF"/>
          <w:lang w:eastAsia="ar-SA" w:bidi="ar-SA"/>
        </w:rPr>
      </w:pPr>
      <w:r w:rsidRPr="002F1551">
        <w:rPr>
          <w:rStyle w:val="10"/>
          <w:rFonts w:eastAsia="Times New Roman" w:cs="Times New Roman"/>
          <w:kern w:val="0"/>
          <w:sz w:val="28"/>
          <w:szCs w:val="28"/>
          <w:shd w:val="clear" w:color="auto" w:fill="FFFFFF"/>
          <w:lang w:eastAsia="ar-SA" w:bidi="ar-SA"/>
        </w:rPr>
        <w:lastRenderedPageBreak/>
        <w:tab/>
        <w:t xml:space="preserve">- </w:t>
      </w:r>
      <w:hyperlink r:id="rId6" w:anchor="_blank" w:history="1">
        <w:r w:rsidRPr="002F1551">
          <w:rPr>
            <w:rStyle w:val="10"/>
            <w:rFonts w:eastAsia="Times New Roman" w:cs="Times New Roman"/>
            <w:kern w:val="0"/>
            <w:sz w:val="28"/>
            <w:szCs w:val="28"/>
            <w:lang w:eastAsia="ar-SA" w:bidi="ar-SA"/>
          </w:rPr>
          <w:t xml:space="preserve">приказа Управления социальной политики № 23 от 02.02.2023 № 19 </w:t>
        </w:r>
        <w:r>
          <w:rPr>
            <w:rStyle w:val="10"/>
            <w:rFonts w:eastAsia="Times New Roman" w:cs="Times New Roman"/>
            <w:kern w:val="0"/>
            <w:sz w:val="28"/>
            <w:szCs w:val="28"/>
            <w:lang w:eastAsia="ar-SA" w:bidi="ar-SA"/>
          </w:rPr>
          <w:t xml:space="preserve">                    </w:t>
        </w:r>
        <w:r w:rsidRPr="002F1551">
          <w:rPr>
            <w:rStyle w:val="10"/>
            <w:rFonts w:eastAsia="Times New Roman" w:cs="Times New Roman"/>
            <w:kern w:val="0"/>
            <w:sz w:val="28"/>
            <w:szCs w:val="28"/>
            <w:lang w:eastAsia="ar-SA" w:bidi="ar-SA"/>
          </w:rPr>
          <w:t>«Об Утверждении Карты коррупционных рисков и мер по их минимизации 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 и Плана мер, направленных на минимизацию коррупционных рисков 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23»</w:t>
        </w:r>
      </w:hyperlink>
      <w:r w:rsidRPr="002F1551">
        <w:rPr>
          <w:rStyle w:val="10"/>
          <w:rFonts w:eastAsia="Times New Roman" w:cs="Times New Roman"/>
          <w:kern w:val="0"/>
          <w:sz w:val="28"/>
          <w:szCs w:val="28"/>
          <w:shd w:val="clear" w:color="auto" w:fill="FFFFFF"/>
          <w:lang w:eastAsia="ar-SA" w:bidi="ar-SA"/>
        </w:rPr>
        <w:t>;</w:t>
      </w:r>
    </w:p>
    <w:p w:rsidR="002F1551" w:rsidRDefault="002F1551" w:rsidP="002F1551">
      <w:pPr>
        <w:pStyle w:val="11"/>
        <w:widowControl/>
        <w:shd w:val="clear" w:color="auto" w:fill="FFFFFF"/>
        <w:suppressAutoHyphens w:val="0"/>
        <w:spacing w:after="150" w:line="240" w:lineRule="auto"/>
        <w:ind w:firstLine="708"/>
        <w:contextualSpacing/>
        <w:jc w:val="both"/>
        <w:textAlignment w:val="auto"/>
        <w:rPr>
          <w:rStyle w:val="10"/>
          <w:rFonts w:eastAsia="Times New Roman" w:cs="Times New Roman"/>
          <w:kern w:val="0"/>
          <w:sz w:val="28"/>
          <w:szCs w:val="28"/>
          <w:shd w:val="clear" w:color="auto" w:fill="FFFFFF"/>
          <w:lang w:eastAsia="ar-SA" w:bidi="ar-SA"/>
        </w:rPr>
      </w:pPr>
      <w:r w:rsidRPr="002F1551">
        <w:rPr>
          <w:rStyle w:val="10"/>
          <w:rFonts w:eastAsia="Times New Roman" w:cs="Times New Roman"/>
          <w:kern w:val="0"/>
          <w:sz w:val="28"/>
          <w:szCs w:val="28"/>
          <w:shd w:val="clear" w:color="auto" w:fill="FFFFFF"/>
          <w:lang w:eastAsia="ar-SA" w:bidi="ar-SA"/>
        </w:rPr>
        <w:t xml:space="preserve">- </w:t>
      </w:r>
      <w:hyperlink r:id="rId7" w:anchor="_blank" w:history="1">
        <w:r w:rsidRPr="002F1551">
          <w:rPr>
            <w:rStyle w:val="10"/>
            <w:rFonts w:eastAsia="Times New Roman" w:cs="Times New Roman"/>
            <w:kern w:val="0"/>
            <w:sz w:val="28"/>
            <w:szCs w:val="28"/>
            <w:lang w:eastAsia="ar-SA" w:bidi="ar-SA"/>
          </w:rPr>
          <w:t xml:space="preserve">приказа Управления социальной политики № 23 от 20.08.2021 № 154 </w:t>
        </w:r>
        <w:r>
          <w:rPr>
            <w:rStyle w:val="10"/>
            <w:rFonts w:eastAsia="Times New Roman" w:cs="Times New Roman"/>
            <w:kern w:val="0"/>
            <w:sz w:val="28"/>
            <w:szCs w:val="28"/>
            <w:lang w:eastAsia="ar-SA" w:bidi="ar-SA"/>
          </w:rPr>
          <w:t xml:space="preserve">                   </w:t>
        </w:r>
        <w:r w:rsidRPr="002F1551">
          <w:rPr>
            <w:rStyle w:val="10"/>
            <w:rFonts w:eastAsia="Times New Roman" w:cs="Times New Roman"/>
            <w:kern w:val="0"/>
            <w:sz w:val="28"/>
            <w:szCs w:val="28"/>
            <w:lang w:eastAsia="ar-SA" w:bidi="ar-SA"/>
          </w:rPr>
          <w:t>«Об утверждении критериев выбора закупок товаров, работ, услуг для нужд Управления социальной политики № 23»</w:t>
        </w:r>
      </w:hyperlink>
      <w:r w:rsidRPr="002F1551">
        <w:rPr>
          <w:rStyle w:val="10"/>
          <w:rFonts w:eastAsia="Times New Roman" w:cs="Times New Roman"/>
          <w:kern w:val="0"/>
          <w:sz w:val="28"/>
          <w:szCs w:val="28"/>
          <w:shd w:val="clear" w:color="auto" w:fill="FFFFFF"/>
          <w:lang w:eastAsia="ar-SA" w:bidi="ar-SA"/>
        </w:rPr>
        <w:t>;</w:t>
      </w:r>
    </w:p>
    <w:p w:rsidR="002F1551" w:rsidRDefault="000B6280" w:rsidP="002F1551">
      <w:pPr>
        <w:pStyle w:val="11"/>
        <w:widowControl/>
        <w:shd w:val="clear" w:color="auto" w:fill="FFFFFF"/>
        <w:suppressAutoHyphens w:val="0"/>
        <w:spacing w:after="150" w:line="240" w:lineRule="auto"/>
        <w:ind w:firstLine="708"/>
        <w:contextualSpacing/>
        <w:jc w:val="both"/>
        <w:textAlignment w:val="auto"/>
        <w:rPr>
          <w:sz w:val="28"/>
          <w:szCs w:val="28"/>
        </w:rPr>
      </w:pPr>
      <w:hyperlink r:id="rId8" w:anchor="_blank" w:history="1">
        <w:r w:rsidR="002F1551" w:rsidRPr="002F1551">
          <w:rPr>
            <w:rStyle w:val="10"/>
            <w:rFonts w:eastAsia="Times New Roman" w:cs="Times New Roman"/>
            <w:kern w:val="0"/>
            <w:sz w:val="28"/>
            <w:szCs w:val="28"/>
            <w:shd w:val="clear" w:color="auto" w:fill="FFFFFF"/>
            <w:lang w:eastAsia="ar-SA" w:bidi="ar-SA"/>
          </w:rPr>
          <w:t xml:space="preserve">- </w:t>
        </w:r>
        <w:r w:rsidR="002F1551" w:rsidRPr="002F1551">
          <w:rPr>
            <w:rStyle w:val="10"/>
            <w:rFonts w:eastAsia="Times New Roman" w:cs="Times New Roman"/>
            <w:kern w:val="0"/>
            <w:sz w:val="28"/>
            <w:szCs w:val="28"/>
            <w:lang w:eastAsia="ar-SA" w:bidi="ar-SA"/>
          </w:rPr>
          <w:t xml:space="preserve">приказа Управления социальной политики № 23 от 13.08.2021 № 146 </w:t>
        </w:r>
        <w:r w:rsidR="002F1551">
          <w:rPr>
            <w:rStyle w:val="10"/>
            <w:rFonts w:eastAsia="Times New Roman" w:cs="Times New Roman"/>
            <w:kern w:val="0"/>
            <w:sz w:val="28"/>
            <w:szCs w:val="28"/>
            <w:lang w:eastAsia="ar-SA" w:bidi="ar-SA"/>
          </w:rPr>
          <w:t xml:space="preserve">                     </w:t>
        </w:r>
        <w:r w:rsidR="002F1551" w:rsidRPr="002F1551">
          <w:rPr>
            <w:rStyle w:val="10"/>
            <w:rFonts w:eastAsia="Times New Roman" w:cs="Times New Roman"/>
            <w:kern w:val="0"/>
            <w:sz w:val="28"/>
            <w:szCs w:val="28"/>
            <w:lang w:eastAsia="ar-SA" w:bidi="ar-SA"/>
          </w:rPr>
          <w:t>«Об организации работы по выявлению личной заинтересованности при осуществлении закупок товаров, работ, услуг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которая приводит или может привести к конфликту интересов».</w:t>
        </w:r>
      </w:hyperlink>
    </w:p>
    <w:p w:rsidR="002F1551" w:rsidRDefault="002F1551" w:rsidP="002F1551">
      <w:pPr>
        <w:pStyle w:val="11"/>
        <w:widowControl/>
        <w:shd w:val="clear" w:color="auto" w:fill="FFFFFF"/>
        <w:suppressAutoHyphens w:val="0"/>
        <w:spacing w:after="150" w:line="240" w:lineRule="auto"/>
        <w:ind w:firstLine="708"/>
        <w:contextualSpacing/>
        <w:jc w:val="both"/>
        <w:textAlignment w:val="auto"/>
        <w:rPr>
          <w:sz w:val="28"/>
          <w:szCs w:val="28"/>
        </w:rPr>
      </w:pPr>
    </w:p>
    <w:p w:rsidR="002F1551" w:rsidRPr="002F1551" w:rsidRDefault="002F1551" w:rsidP="002F1551">
      <w:pPr>
        <w:pStyle w:val="11"/>
        <w:widowControl/>
        <w:shd w:val="clear" w:color="auto" w:fill="FFFFFF"/>
        <w:suppressAutoHyphens w:val="0"/>
        <w:spacing w:after="150" w:line="240" w:lineRule="auto"/>
        <w:ind w:firstLine="708"/>
        <w:contextualSpacing/>
        <w:jc w:val="both"/>
        <w:textAlignment w:val="auto"/>
        <w:rPr>
          <w:sz w:val="28"/>
          <w:szCs w:val="28"/>
        </w:rPr>
      </w:pPr>
      <w:r w:rsidRPr="002F1551">
        <w:rPr>
          <w:rFonts w:ascii="Liberation Serif" w:hAnsi="Liberation Serif" w:cs="Liberation Serif"/>
          <w:sz w:val="28"/>
          <w:szCs w:val="28"/>
          <w:u w:val="single"/>
        </w:rPr>
        <w:t>Комиссией принято решение:</w:t>
      </w:r>
    </w:p>
    <w:p w:rsidR="002F1551" w:rsidRPr="002F1551" w:rsidRDefault="002F1551" w:rsidP="002F1551">
      <w:pPr>
        <w:pStyle w:val="11"/>
        <w:spacing w:line="240" w:lineRule="auto"/>
        <w:ind w:firstLine="709"/>
        <w:contextualSpacing/>
        <w:jc w:val="both"/>
        <w:rPr>
          <w:rStyle w:val="10"/>
          <w:rFonts w:eastAsia="Times New Roman" w:cs="Times New Roman"/>
          <w:kern w:val="0"/>
          <w:sz w:val="28"/>
          <w:szCs w:val="28"/>
          <w:lang w:eastAsia="ar-SA" w:bidi="ar-SA"/>
        </w:rPr>
      </w:pPr>
      <w:r w:rsidRPr="002F1551">
        <w:rPr>
          <w:rStyle w:val="10"/>
          <w:rFonts w:cs="Times New Roman"/>
          <w:sz w:val="28"/>
          <w:szCs w:val="28"/>
        </w:rPr>
        <w:t xml:space="preserve">По результатам проведенного </w:t>
      </w:r>
      <w:r w:rsidRPr="002F1551">
        <w:rPr>
          <w:rStyle w:val="10"/>
          <w:rFonts w:ascii="Liberation Serif" w:hAnsi="Liberation Serif"/>
          <w:sz w:val="28"/>
          <w:szCs w:val="28"/>
        </w:rPr>
        <w:t xml:space="preserve">мониторинга и оценки коррупционных рисков, возникающих при осуществлении закупок товаров, работ, услуг для обеспечения нужд Управления социальной политики № 23 </w:t>
      </w:r>
      <w:r w:rsidRPr="002F1551">
        <w:rPr>
          <w:rStyle w:val="10"/>
          <w:rFonts w:cs="Times New Roman"/>
          <w:sz w:val="28"/>
          <w:szCs w:val="28"/>
        </w:rPr>
        <w:t>актуализировать:</w:t>
      </w:r>
    </w:p>
    <w:p w:rsidR="002F1551" w:rsidRPr="002F1551" w:rsidRDefault="002F1551" w:rsidP="002F1551">
      <w:pPr>
        <w:pStyle w:val="11"/>
        <w:widowControl/>
        <w:shd w:val="clear" w:color="auto" w:fill="FFFFFF"/>
        <w:suppressAutoHyphens w:val="0"/>
        <w:spacing w:after="150" w:line="240" w:lineRule="auto"/>
        <w:ind w:firstLine="709"/>
        <w:contextualSpacing/>
        <w:jc w:val="both"/>
        <w:textAlignment w:val="auto"/>
        <w:rPr>
          <w:rStyle w:val="10"/>
          <w:rFonts w:eastAsia="Times New Roman" w:cs="Times New Roman"/>
          <w:kern w:val="0"/>
          <w:sz w:val="28"/>
          <w:szCs w:val="28"/>
          <w:shd w:val="clear" w:color="auto" w:fill="FFFFFF"/>
          <w:lang w:eastAsia="ar-SA" w:bidi="ar-SA"/>
        </w:rPr>
      </w:pPr>
      <w:r w:rsidRPr="002F1551">
        <w:rPr>
          <w:rStyle w:val="10"/>
          <w:rFonts w:eastAsia="Times New Roman" w:cs="Times New Roman"/>
          <w:kern w:val="0"/>
          <w:sz w:val="28"/>
          <w:szCs w:val="28"/>
          <w:lang w:eastAsia="ar-SA" w:bidi="ar-SA"/>
        </w:rPr>
        <w:t xml:space="preserve">- приказ Управления социальной политики № 23 </w:t>
      </w:r>
      <w:hyperlink r:id="rId9" w:anchor="_blank" w:history="1">
        <w:r w:rsidRPr="002F1551">
          <w:rPr>
            <w:rStyle w:val="10"/>
            <w:rFonts w:eastAsia="Times New Roman" w:cs="Times New Roman"/>
            <w:kern w:val="0"/>
            <w:sz w:val="28"/>
            <w:szCs w:val="28"/>
            <w:lang w:eastAsia="ar-SA" w:bidi="ar-SA"/>
          </w:rPr>
          <w:t>от 10.08.2021 № 139 «О проведении оценки коррупционных рисков 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23»</w:t>
        </w:r>
      </w:hyperlink>
      <w:r w:rsidRPr="002F1551">
        <w:rPr>
          <w:rStyle w:val="10"/>
          <w:rFonts w:eastAsia="Times New Roman" w:cs="Times New Roman"/>
          <w:kern w:val="0"/>
          <w:sz w:val="28"/>
          <w:szCs w:val="28"/>
          <w:lang w:eastAsia="ar-SA" w:bidi="ar-SA"/>
        </w:rPr>
        <w:t>;</w:t>
      </w:r>
    </w:p>
    <w:p w:rsidR="002F1551" w:rsidRPr="002F1551" w:rsidRDefault="002F1551" w:rsidP="002F1551">
      <w:pPr>
        <w:pStyle w:val="11"/>
        <w:widowControl/>
        <w:shd w:val="clear" w:color="auto" w:fill="FFFFFF"/>
        <w:suppressAutoHyphens w:val="0"/>
        <w:spacing w:after="150" w:line="240" w:lineRule="auto"/>
        <w:ind w:firstLine="709"/>
        <w:contextualSpacing/>
        <w:jc w:val="both"/>
        <w:textAlignment w:val="auto"/>
        <w:rPr>
          <w:sz w:val="28"/>
          <w:szCs w:val="28"/>
        </w:rPr>
      </w:pPr>
      <w:r w:rsidRPr="002F1551">
        <w:rPr>
          <w:rStyle w:val="10"/>
          <w:rFonts w:eastAsia="Times New Roman" w:cs="Times New Roman"/>
          <w:kern w:val="0"/>
          <w:sz w:val="28"/>
          <w:szCs w:val="28"/>
          <w:shd w:val="clear" w:color="auto" w:fill="FFFFFF"/>
          <w:lang w:eastAsia="ar-SA" w:bidi="ar-SA"/>
        </w:rPr>
        <w:t xml:space="preserve">- приказ Управления социальной политики № 23 </w:t>
      </w:r>
      <w:hyperlink r:id="rId10" w:anchor="_blank" w:history="1">
        <w:r w:rsidRPr="002F1551">
          <w:rPr>
            <w:rStyle w:val="10"/>
            <w:rFonts w:eastAsia="Times New Roman" w:cs="Times New Roman"/>
            <w:kern w:val="0"/>
            <w:sz w:val="28"/>
            <w:szCs w:val="28"/>
            <w:lang w:eastAsia="ar-SA" w:bidi="ar-SA"/>
          </w:rPr>
          <w:t>от 20.08.2021 № 154 «Об утверждении критериев выбора закупок товаров, работ, услуг для нужд Управления социальной политики № 23»</w:t>
        </w:r>
      </w:hyperlink>
      <w:r w:rsidRPr="002F1551">
        <w:rPr>
          <w:rStyle w:val="10"/>
          <w:rFonts w:eastAsia="Times New Roman" w:cs="Times New Roman"/>
          <w:kern w:val="0"/>
          <w:sz w:val="28"/>
          <w:szCs w:val="28"/>
          <w:shd w:val="clear" w:color="auto" w:fill="FFFFFF"/>
          <w:lang w:eastAsia="ar-SA" w:bidi="ar-SA"/>
        </w:rPr>
        <w:t>;</w:t>
      </w:r>
    </w:p>
    <w:p w:rsidR="002F1551" w:rsidRPr="002F1551" w:rsidRDefault="000B6280" w:rsidP="002F1551">
      <w:pPr>
        <w:pStyle w:val="11"/>
        <w:widowControl/>
        <w:shd w:val="clear" w:color="auto" w:fill="FFFFFF"/>
        <w:suppressAutoHyphens w:val="0"/>
        <w:spacing w:after="150" w:line="240" w:lineRule="auto"/>
        <w:ind w:firstLine="709"/>
        <w:contextualSpacing/>
        <w:jc w:val="both"/>
        <w:textAlignment w:val="auto"/>
        <w:rPr>
          <w:rStyle w:val="10"/>
          <w:rFonts w:eastAsia="Times New Roman" w:cs="Times New Roman"/>
          <w:kern w:val="0"/>
          <w:sz w:val="28"/>
          <w:szCs w:val="28"/>
          <w:shd w:val="clear" w:color="auto" w:fill="FFFFFF"/>
          <w:lang w:eastAsia="ar-SA" w:bidi="ar-SA"/>
        </w:rPr>
      </w:pPr>
      <w:hyperlink r:id="rId11" w:anchor="_blank" w:history="1">
        <w:r w:rsidR="002F1551" w:rsidRPr="002F1551">
          <w:rPr>
            <w:rStyle w:val="10"/>
            <w:rFonts w:eastAsia="Times New Roman" w:cs="Times New Roman"/>
            <w:kern w:val="0"/>
            <w:sz w:val="28"/>
            <w:szCs w:val="28"/>
            <w:shd w:val="clear" w:color="auto" w:fill="FFFFFF"/>
            <w:lang w:eastAsia="ar-SA" w:bidi="ar-SA"/>
          </w:rPr>
          <w:t xml:space="preserve">- приказ Управления социальной политики № 23 </w:t>
        </w:r>
        <w:r w:rsidR="002F1551" w:rsidRPr="002F1551">
          <w:rPr>
            <w:rStyle w:val="10"/>
            <w:rFonts w:eastAsia="Times New Roman" w:cs="Times New Roman"/>
            <w:kern w:val="0"/>
            <w:sz w:val="28"/>
            <w:szCs w:val="28"/>
            <w:lang w:eastAsia="ar-SA" w:bidi="ar-SA"/>
          </w:rPr>
          <w:t>от 13.08.2021 № 146 «Об организации работы по выявлению личной заинтересованности при осуществлении закупок товаров, работ, услуг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которая приводит или может привести к конфликту интересов»</w:t>
        </w:r>
      </w:hyperlink>
      <w:r w:rsidR="002F1551" w:rsidRPr="002F1551">
        <w:rPr>
          <w:rStyle w:val="10"/>
          <w:rFonts w:eastAsia="Times New Roman" w:cs="Times New Roman"/>
          <w:kern w:val="0"/>
          <w:sz w:val="28"/>
          <w:szCs w:val="28"/>
          <w:shd w:val="clear" w:color="auto" w:fill="FFFFFF"/>
          <w:lang w:eastAsia="ar-SA" w:bidi="ar-SA"/>
        </w:rPr>
        <w:t>;</w:t>
      </w:r>
    </w:p>
    <w:p w:rsidR="002F1551" w:rsidRPr="002F1551" w:rsidRDefault="002F1551" w:rsidP="002F1551">
      <w:pPr>
        <w:pStyle w:val="11"/>
        <w:widowControl/>
        <w:shd w:val="clear" w:color="auto" w:fill="FFFFFF"/>
        <w:suppressAutoHyphens w:val="0"/>
        <w:spacing w:after="150" w:line="240" w:lineRule="auto"/>
        <w:ind w:firstLine="709"/>
        <w:contextualSpacing/>
        <w:jc w:val="both"/>
        <w:textAlignment w:val="auto"/>
        <w:rPr>
          <w:rFonts w:cs="Times New Roman"/>
          <w:sz w:val="28"/>
          <w:szCs w:val="28"/>
        </w:rPr>
      </w:pPr>
      <w:r w:rsidRPr="002F1551">
        <w:rPr>
          <w:rStyle w:val="10"/>
          <w:rFonts w:eastAsia="Times New Roman" w:cs="Times New Roman"/>
          <w:kern w:val="0"/>
          <w:sz w:val="28"/>
          <w:szCs w:val="28"/>
          <w:shd w:val="clear" w:color="auto" w:fill="FFFFFF"/>
          <w:lang w:eastAsia="ar-SA" w:bidi="ar-SA"/>
        </w:rPr>
        <w:t xml:space="preserve">- план мер, направленный на минимизацию коррупционных рисков 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23, утвержденный приказом Управления социальной политики № 23 </w:t>
      </w:r>
      <w:hyperlink r:id="rId12" w:anchor="_blank" w:history="1">
        <w:r w:rsidRPr="002F1551">
          <w:rPr>
            <w:rStyle w:val="10"/>
            <w:rFonts w:eastAsia="Times New Roman" w:cs="Times New Roman"/>
            <w:kern w:val="0"/>
            <w:sz w:val="28"/>
            <w:szCs w:val="28"/>
            <w:lang w:eastAsia="ar-SA" w:bidi="ar-SA"/>
          </w:rPr>
          <w:t xml:space="preserve">от 02.02.2023 № 19. </w:t>
        </w:r>
      </w:hyperlink>
    </w:p>
    <w:p w:rsidR="00CE0644" w:rsidRPr="002F1551" w:rsidRDefault="00CE0644" w:rsidP="002F1551">
      <w:pPr>
        <w:contextualSpacing/>
        <w:rPr>
          <w:sz w:val="28"/>
          <w:szCs w:val="28"/>
        </w:rPr>
      </w:pPr>
    </w:p>
    <w:sectPr w:rsidR="00CE0644" w:rsidRPr="002F1551" w:rsidSect="002F1551">
      <w:pgSz w:w="11906" w:h="16838"/>
      <w:pgMar w:top="567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Liberation Serif" w:hAnsi="Liberation Serif" w:cs="Liberation Serif" w:hint="default"/>
        <w:sz w:val="28"/>
        <w:szCs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551"/>
    <w:rsid w:val="000B6280"/>
    <w:rsid w:val="002F1551"/>
    <w:rsid w:val="00C66001"/>
    <w:rsid w:val="00CE0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98792"/>
  <w15:chartTrackingRefBased/>
  <w15:docId w15:val="{F684FED2-045B-4E4C-9692-774617A15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55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  <w:rsid w:val="002F1551"/>
  </w:style>
  <w:style w:type="paragraph" w:customStyle="1" w:styleId="1">
    <w:name w:val="Абзац списка1"/>
    <w:basedOn w:val="a"/>
    <w:rsid w:val="002F1551"/>
    <w:pPr>
      <w:spacing w:after="200"/>
      <w:ind w:left="720"/>
      <w:contextualSpacing/>
    </w:pPr>
  </w:style>
  <w:style w:type="character" w:customStyle="1" w:styleId="10">
    <w:name w:val="Основной шрифт абзаца1"/>
    <w:rsid w:val="002F1551"/>
  </w:style>
  <w:style w:type="character" w:customStyle="1" w:styleId="WW8Num1z0">
    <w:name w:val="WW8Num1z0"/>
    <w:rsid w:val="002F1551"/>
  </w:style>
  <w:style w:type="paragraph" w:customStyle="1" w:styleId="11">
    <w:name w:val="Обычный1"/>
    <w:rsid w:val="002F1551"/>
    <w:pPr>
      <w:widowControl w:val="0"/>
      <w:suppressAutoHyphens/>
      <w:spacing w:after="0" w:line="100" w:lineRule="atLeast"/>
      <w:textAlignment w:val="baseline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sp.midural.ru/download/109071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sp.midural.ru/download/101408/" TargetMode="External"/><Relationship Id="rId12" Type="http://schemas.openxmlformats.org/officeDocument/2006/relationships/hyperlink" Target="https://msp.midural.ru/download/12082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sp.midural.ru/download/120828/" TargetMode="External"/><Relationship Id="rId11" Type="http://schemas.openxmlformats.org/officeDocument/2006/relationships/hyperlink" Target="https://msp.midural.ru/download/109071/" TargetMode="External"/><Relationship Id="rId5" Type="http://schemas.openxmlformats.org/officeDocument/2006/relationships/hyperlink" Target="https://msp.midural.ru/download/101404/" TargetMode="External"/><Relationship Id="rId10" Type="http://schemas.openxmlformats.org/officeDocument/2006/relationships/hyperlink" Target="https://msp.midural.ru/download/10140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sp.midural.ru/download/101404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Говорухина А.С</cp:lastModifiedBy>
  <cp:revision>2</cp:revision>
  <dcterms:created xsi:type="dcterms:W3CDTF">2023-09-28T14:27:00Z</dcterms:created>
  <dcterms:modified xsi:type="dcterms:W3CDTF">2023-09-29T08:38:00Z</dcterms:modified>
</cp:coreProperties>
</file>