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6DC" w:rsidRPr="000606DC" w:rsidRDefault="000606DC" w:rsidP="000606DC">
      <w:pPr>
        <w:jc w:val="center"/>
        <w:rPr>
          <w:rFonts w:ascii="Liberation Serif" w:hAnsi="Liberation Serif"/>
          <w:b/>
          <w:sz w:val="24"/>
          <w:szCs w:val="24"/>
        </w:rPr>
      </w:pPr>
      <w:r w:rsidRPr="000606DC">
        <w:rPr>
          <w:rFonts w:ascii="Liberation Serif" w:hAnsi="Liberation Serif"/>
          <w:sz w:val="24"/>
          <w:szCs w:val="24"/>
        </w:rPr>
        <w:t>Министерство социальной политики Свердловской области</w:t>
      </w:r>
    </w:p>
    <w:p w:rsidR="000606DC" w:rsidRPr="000606DC" w:rsidRDefault="000606DC" w:rsidP="000606DC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Государственное казенное учреждение социального обслуживания Свердловской области</w:t>
      </w:r>
    </w:p>
    <w:p w:rsidR="000606DC" w:rsidRPr="000606DC" w:rsidRDefault="000606DC" w:rsidP="000606DC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«Социально-реабилитационный центр для несовершеннолетних  Сысертского района»</w:t>
      </w:r>
    </w:p>
    <w:p w:rsidR="000606DC" w:rsidRPr="000606DC" w:rsidRDefault="000606DC" w:rsidP="000606DC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ул. Мира, д.26 а, с. Новоипатово, Сысертский район, Свердловская область, 624027</w:t>
      </w:r>
    </w:p>
    <w:p w:rsidR="000606DC" w:rsidRPr="000606DC" w:rsidRDefault="000606DC" w:rsidP="000606DC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Тел. (34374)6-46-22, 6-46-33, факс (34374) 6-46-46, </w:t>
      </w:r>
    </w:p>
    <w:p w:rsidR="000606DC" w:rsidRPr="000606DC" w:rsidRDefault="000606DC" w:rsidP="000606DC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эл. почта: </w:t>
      </w:r>
      <w:hyperlink r:id="rId7" w:history="1">
        <w:r w:rsidRPr="000606DC">
          <w:rPr>
            <w:rFonts w:ascii="Liberation Serif" w:hAnsi="Liberation Serif"/>
            <w:color w:val="0000FF"/>
            <w:sz w:val="24"/>
            <w:szCs w:val="24"/>
            <w:u w:val="single"/>
            <w:lang w:val="en-US" w:eastAsia="en-US"/>
          </w:rPr>
          <w:t>soc</w:t>
        </w:r>
        <w:r w:rsidRPr="000606DC">
          <w:rPr>
            <w:rFonts w:ascii="Liberation Serif" w:hAnsi="Liberation Serif"/>
            <w:color w:val="0000FF"/>
            <w:sz w:val="24"/>
            <w:szCs w:val="24"/>
            <w:u w:val="single"/>
            <w:lang w:eastAsia="en-US"/>
          </w:rPr>
          <w:t>167@</w:t>
        </w:r>
        <w:r w:rsidRPr="000606DC">
          <w:rPr>
            <w:rFonts w:ascii="Liberation Serif" w:hAnsi="Liberation Serif"/>
            <w:color w:val="0000FF"/>
            <w:sz w:val="24"/>
            <w:szCs w:val="24"/>
            <w:u w:val="single"/>
            <w:lang w:val="en-US" w:eastAsia="en-US"/>
          </w:rPr>
          <w:t>egov</w:t>
        </w:r>
        <w:r w:rsidRPr="000606DC">
          <w:rPr>
            <w:rFonts w:ascii="Liberation Serif" w:hAnsi="Liberation Serif"/>
            <w:color w:val="0000FF"/>
            <w:sz w:val="24"/>
            <w:szCs w:val="24"/>
            <w:u w:val="single"/>
            <w:lang w:eastAsia="en-US"/>
          </w:rPr>
          <w:t>66.</w:t>
        </w:r>
        <w:proofErr w:type="spellStart"/>
        <w:r w:rsidRPr="000606DC">
          <w:rPr>
            <w:rFonts w:ascii="Liberation Serif" w:hAnsi="Liberation Serif"/>
            <w:color w:val="0000FF"/>
            <w:sz w:val="24"/>
            <w:szCs w:val="24"/>
            <w:u w:val="single"/>
            <w:lang w:val="en-US" w:eastAsia="en-US"/>
          </w:rPr>
          <w:t>ru</w:t>
        </w:r>
        <w:proofErr w:type="spellEnd"/>
      </w:hyperlink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; сайт:</w:t>
      </w:r>
      <w:r w:rsidRPr="000606DC">
        <w:rPr>
          <w:rFonts w:ascii="Liberation Serif" w:hAnsi="Liberation Serif"/>
          <w:color w:val="000000"/>
          <w:sz w:val="24"/>
          <w:szCs w:val="24"/>
          <w:lang w:val="en-US" w:eastAsia="en-US"/>
        </w:rPr>
        <w:t>http</w:t>
      </w: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://</w:t>
      </w:r>
      <w:proofErr w:type="spellStart"/>
      <w:r w:rsidRPr="000606DC">
        <w:rPr>
          <w:rFonts w:ascii="Liberation Serif" w:hAnsi="Liberation Serif"/>
          <w:color w:val="000000"/>
          <w:sz w:val="24"/>
          <w:szCs w:val="24"/>
          <w:lang w:val="en-US" w:eastAsia="en-US"/>
        </w:rPr>
        <w:t>zabota</w:t>
      </w:r>
      <w:proofErr w:type="spellEnd"/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167.</w:t>
      </w:r>
      <w:proofErr w:type="spellStart"/>
      <w:r w:rsidRPr="000606DC">
        <w:rPr>
          <w:rFonts w:ascii="Liberation Serif" w:hAnsi="Liberation Serif"/>
          <w:color w:val="000000"/>
          <w:sz w:val="24"/>
          <w:szCs w:val="24"/>
          <w:lang w:val="en-US" w:eastAsia="en-US"/>
        </w:rPr>
        <w:t>msp</w:t>
      </w:r>
      <w:proofErr w:type="spellEnd"/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.</w:t>
      </w:r>
      <w:proofErr w:type="spellStart"/>
      <w:r w:rsidRPr="000606DC">
        <w:rPr>
          <w:rFonts w:ascii="Liberation Serif" w:hAnsi="Liberation Serif"/>
          <w:color w:val="000000"/>
          <w:sz w:val="24"/>
          <w:szCs w:val="24"/>
          <w:lang w:val="en-US" w:eastAsia="en-US"/>
        </w:rPr>
        <w:t>midural</w:t>
      </w:r>
      <w:proofErr w:type="spellEnd"/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.</w:t>
      </w:r>
      <w:proofErr w:type="spellStart"/>
      <w:r w:rsidRPr="000606DC">
        <w:rPr>
          <w:rFonts w:ascii="Liberation Serif" w:hAnsi="Liberation Serif"/>
          <w:color w:val="000000"/>
          <w:sz w:val="24"/>
          <w:szCs w:val="24"/>
          <w:lang w:val="en-US" w:eastAsia="en-US"/>
        </w:rPr>
        <w:t>ru</w:t>
      </w:r>
      <w:proofErr w:type="spellEnd"/>
    </w:p>
    <w:p w:rsidR="000606DC" w:rsidRPr="000606DC" w:rsidRDefault="000606DC" w:rsidP="000606DC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</w:p>
    <w:p w:rsidR="000606DC" w:rsidRPr="000606DC" w:rsidRDefault="000606DC" w:rsidP="000606DC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</w:p>
    <w:p w:rsidR="000606DC" w:rsidRPr="000606DC" w:rsidRDefault="000606DC" w:rsidP="000606DC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ПРИКАЗ</w:t>
      </w:r>
      <w:r w:rsidR="00966E6A"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 № 268</w:t>
      </w:r>
      <w:r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-од</w:t>
      </w:r>
    </w:p>
    <w:p w:rsidR="000606DC" w:rsidRPr="000606DC" w:rsidRDefault="000606DC" w:rsidP="000606DC">
      <w:pPr>
        <w:jc w:val="center"/>
        <w:rPr>
          <w:rFonts w:ascii="Liberation Serif" w:hAnsi="Liberation Serif"/>
          <w:color w:val="000000"/>
          <w:sz w:val="24"/>
          <w:szCs w:val="24"/>
          <w:lang w:eastAsia="en-US"/>
        </w:rPr>
      </w:pPr>
    </w:p>
    <w:p w:rsidR="00CF4532" w:rsidRPr="000606DC" w:rsidRDefault="00966E6A" w:rsidP="0037303A">
      <w:pPr>
        <w:rPr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  от 28.09</w:t>
      </w:r>
      <w:r w:rsidR="000606DC" w:rsidRPr="000606DC">
        <w:rPr>
          <w:rFonts w:ascii="Liberation Serif" w:hAnsi="Liberation Serif"/>
          <w:color w:val="000000"/>
          <w:sz w:val="24"/>
          <w:szCs w:val="24"/>
          <w:lang w:eastAsia="en-US"/>
        </w:rPr>
        <w:t>.202</w:t>
      </w:r>
      <w:r>
        <w:rPr>
          <w:rFonts w:ascii="Liberation Serif" w:hAnsi="Liberation Serif"/>
          <w:color w:val="000000"/>
          <w:sz w:val="24"/>
          <w:szCs w:val="24"/>
          <w:lang w:eastAsia="en-US"/>
        </w:rPr>
        <w:t>3</w:t>
      </w:r>
      <w:r w:rsidR="000606DC" w:rsidRPr="000606DC"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 г.                                                                                                     с. Новоипатово</w:t>
      </w:r>
    </w:p>
    <w:p w:rsidR="00CF4532" w:rsidRDefault="00CF4532">
      <w:pPr>
        <w:ind w:left="-567" w:right="-766" w:firstLine="567"/>
        <w:rPr>
          <w:sz w:val="28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8"/>
      </w:tblGrid>
      <w:tr w:rsidR="00CF4532">
        <w:tc>
          <w:tcPr>
            <w:tcW w:w="103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532" w:rsidRPr="00C860C4" w:rsidRDefault="00B41DBF">
            <w:pPr>
              <w:ind w:right="93"/>
              <w:jc w:val="center"/>
              <w:rPr>
                <w:b/>
                <w:sz w:val="24"/>
                <w:szCs w:val="24"/>
              </w:rPr>
            </w:pPr>
            <w:r w:rsidRPr="00C860C4">
              <w:rPr>
                <w:b/>
                <w:sz w:val="24"/>
                <w:szCs w:val="24"/>
              </w:rPr>
              <w:t xml:space="preserve">О проведении оценки коррупционных рисков </w:t>
            </w:r>
          </w:p>
          <w:p w:rsidR="00CF4532" w:rsidRPr="00C860C4" w:rsidRDefault="00B41DBF">
            <w:pPr>
              <w:ind w:right="93"/>
              <w:jc w:val="center"/>
              <w:rPr>
                <w:b/>
                <w:sz w:val="24"/>
                <w:szCs w:val="24"/>
              </w:rPr>
            </w:pPr>
            <w:r w:rsidRPr="00C860C4">
              <w:rPr>
                <w:b/>
                <w:sz w:val="24"/>
                <w:szCs w:val="24"/>
              </w:rPr>
              <w:t xml:space="preserve">при осуществлении закупок товаров, работ, услуг для нужд </w:t>
            </w:r>
          </w:p>
          <w:p w:rsidR="00CF4532" w:rsidRDefault="000606DC" w:rsidP="0037303A">
            <w:pPr>
              <w:ind w:right="93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C860C4">
              <w:rPr>
                <w:b/>
                <w:sz w:val="24"/>
                <w:szCs w:val="24"/>
              </w:rPr>
              <w:t>ГКУ «СРЦН Сысертского района»</w:t>
            </w:r>
          </w:p>
        </w:tc>
      </w:tr>
    </w:tbl>
    <w:p w:rsidR="00CF4532" w:rsidRDefault="00CF4532">
      <w:pPr>
        <w:pStyle w:val="ConsPlusNormal"/>
        <w:widowControl/>
        <w:ind w:firstLine="709"/>
        <w:jc w:val="both"/>
        <w:rPr>
          <w:sz w:val="28"/>
          <w:szCs w:val="28"/>
        </w:rPr>
      </w:pPr>
    </w:p>
    <w:p w:rsidR="00CF4532" w:rsidRPr="000606DC" w:rsidRDefault="0037303A" w:rsidP="0037303A">
      <w:pPr>
        <w:jc w:val="both"/>
        <w:rPr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</w:t>
      </w:r>
      <w:r w:rsidR="00B41DBF" w:rsidRPr="000606DC">
        <w:rPr>
          <w:sz w:val="24"/>
          <w:szCs w:val="24"/>
        </w:rPr>
        <w:t xml:space="preserve">В </w:t>
      </w:r>
      <w:bookmarkStart w:id="0" w:name="_Hlk50448316"/>
      <w:r w:rsidR="00B41DBF" w:rsidRPr="000606DC">
        <w:rPr>
          <w:sz w:val="24"/>
          <w:szCs w:val="24"/>
        </w:rPr>
        <w:t xml:space="preserve">целях выявления коррупционных рисков при осуществлении закупок товаров, работ, услуг для нужд </w:t>
      </w:r>
      <w:r w:rsidR="000606DC" w:rsidRPr="000606DC">
        <w:rPr>
          <w:sz w:val="24"/>
          <w:szCs w:val="24"/>
        </w:rPr>
        <w:t xml:space="preserve">ГКУ «СРЦН Сысертского района» в соответствии с Федеральным </w:t>
      </w:r>
      <w:r w:rsidR="00B41DBF" w:rsidRPr="000606DC">
        <w:rPr>
          <w:sz w:val="24"/>
          <w:szCs w:val="24"/>
        </w:rPr>
        <w:t>законом</w:t>
      </w:r>
      <w:r w:rsidR="00B41DBF" w:rsidRPr="000606DC">
        <w:rPr>
          <w:sz w:val="24"/>
          <w:szCs w:val="24"/>
        </w:rPr>
        <w:br/>
        <w:t>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0606DC">
        <w:rPr>
          <w:sz w:val="24"/>
          <w:szCs w:val="24"/>
        </w:rPr>
        <w:t xml:space="preserve"> </w:t>
      </w:r>
      <w:r w:rsidR="00B41DBF" w:rsidRPr="000606DC">
        <w:rPr>
          <w:sz w:val="24"/>
          <w:szCs w:val="24"/>
        </w:rPr>
        <w:t>и разработки мер по их минимизации, руководствуясь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</w:t>
      </w:r>
      <w:r w:rsidR="000C2D3B">
        <w:rPr>
          <w:sz w:val="24"/>
          <w:szCs w:val="24"/>
        </w:rPr>
        <w:t>униципальных нужд, направленным</w:t>
      </w:r>
      <w:r w:rsidR="00B41DBF" w:rsidRPr="000606DC">
        <w:rPr>
          <w:sz w:val="24"/>
          <w:szCs w:val="24"/>
        </w:rPr>
        <w:t xml:space="preserve"> письмом Минтруда России от 30.09.2020 № 18-2/10/П-9716,</w:t>
      </w:r>
    </w:p>
    <w:bookmarkEnd w:id="0"/>
    <w:p w:rsidR="00CF4532" w:rsidRPr="000606DC" w:rsidRDefault="00B41DBF">
      <w:pPr>
        <w:jc w:val="both"/>
        <w:rPr>
          <w:b/>
          <w:sz w:val="24"/>
          <w:szCs w:val="24"/>
        </w:rPr>
      </w:pPr>
      <w:r w:rsidRPr="000606DC">
        <w:rPr>
          <w:b/>
          <w:sz w:val="24"/>
          <w:szCs w:val="24"/>
        </w:rPr>
        <w:t>ПРИКАЗЫВАЮ:</w:t>
      </w:r>
    </w:p>
    <w:p w:rsidR="00CF4532" w:rsidRPr="000606DC" w:rsidRDefault="00B41DBF">
      <w:pPr>
        <w:pStyle w:val="ab"/>
        <w:numPr>
          <w:ilvl w:val="0"/>
          <w:numId w:val="1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606DC">
        <w:rPr>
          <w:sz w:val="24"/>
          <w:szCs w:val="24"/>
        </w:rPr>
        <w:t>Провести оценку коррупционных рисков при осуществлении закупок товаров, работ, услуг для нужд</w:t>
      </w:r>
      <w:r w:rsidR="000C2D3B">
        <w:rPr>
          <w:sz w:val="24"/>
          <w:szCs w:val="24"/>
        </w:rPr>
        <w:t xml:space="preserve"> ГКУ «СРЦН Сысертского района»;</w:t>
      </w:r>
    </w:p>
    <w:p w:rsidR="00CF4532" w:rsidRPr="000606DC" w:rsidRDefault="00B41DBF">
      <w:pPr>
        <w:ind w:firstLine="709"/>
        <w:jc w:val="both"/>
        <w:rPr>
          <w:sz w:val="24"/>
          <w:szCs w:val="24"/>
        </w:rPr>
      </w:pPr>
      <w:r w:rsidRPr="000606DC">
        <w:rPr>
          <w:sz w:val="24"/>
          <w:szCs w:val="24"/>
        </w:rPr>
        <w:t xml:space="preserve">2. Назначить ответственными за проведение оценки коррупционных рисков при осуществлении закупок товаров, работ, услуг для нужд </w:t>
      </w:r>
      <w:r w:rsidR="000C2D3B">
        <w:rPr>
          <w:sz w:val="24"/>
          <w:szCs w:val="24"/>
        </w:rPr>
        <w:t>ГКУ «СРЦН Сысертского района»</w:t>
      </w:r>
      <w:r w:rsidRPr="000606DC">
        <w:rPr>
          <w:sz w:val="24"/>
          <w:szCs w:val="24"/>
        </w:rPr>
        <w:t xml:space="preserve"> (далее – ответственные за проведение оценки коррупционных рисков при осуществлении закупок):</w:t>
      </w:r>
    </w:p>
    <w:p w:rsidR="00CF4532" w:rsidRPr="000606DC" w:rsidRDefault="000C2D3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Чекунову Н.В.</w:t>
      </w:r>
      <w:r w:rsidR="00B41DBF" w:rsidRPr="000606DC">
        <w:rPr>
          <w:sz w:val="24"/>
          <w:szCs w:val="24"/>
        </w:rPr>
        <w:t xml:space="preserve">, </w:t>
      </w:r>
      <w:r>
        <w:rPr>
          <w:sz w:val="24"/>
          <w:szCs w:val="24"/>
        </w:rPr>
        <w:t>заместителя директора</w:t>
      </w:r>
      <w:r w:rsidR="00B41DBF" w:rsidRPr="000606DC">
        <w:rPr>
          <w:sz w:val="24"/>
          <w:szCs w:val="24"/>
        </w:rPr>
        <w:t>;</w:t>
      </w:r>
    </w:p>
    <w:p w:rsidR="00CF4532" w:rsidRPr="000606DC" w:rsidRDefault="00966E6A" w:rsidP="00966E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Яркова Е.А., сп</w:t>
      </w:r>
      <w:r w:rsidR="000C2D3B">
        <w:rPr>
          <w:sz w:val="24"/>
          <w:szCs w:val="24"/>
        </w:rPr>
        <w:t>ециалист</w:t>
      </w:r>
      <w:r w:rsidR="00EE66E1">
        <w:rPr>
          <w:sz w:val="24"/>
          <w:szCs w:val="24"/>
        </w:rPr>
        <w:t>а</w:t>
      </w:r>
      <w:bookmarkStart w:id="1" w:name="_GoBack"/>
      <w:bookmarkEnd w:id="1"/>
      <w:r w:rsidR="000C2D3B">
        <w:rPr>
          <w:sz w:val="24"/>
          <w:szCs w:val="24"/>
        </w:rPr>
        <w:t xml:space="preserve"> по закупкам</w:t>
      </w:r>
      <w:r w:rsidR="00B41DBF" w:rsidRPr="000606DC">
        <w:rPr>
          <w:sz w:val="24"/>
          <w:szCs w:val="24"/>
        </w:rPr>
        <w:t>;</w:t>
      </w:r>
    </w:p>
    <w:p w:rsidR="00CF4532" w:rsidRDefault="000C2D3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Симонову О.М.</w:t>
      </w:r>
      <w:r w:rsidR="00B41DBF" w:rsidRPr="000606DC">
        <w:rPr>
          <w:sz w:val="24"/>
          <w:szCs w:val="24"/>
        </w:rPr>
        <w:t xml:space="preserve">, </w:t>
      </w:r>
      <w:r>
        <w:rPr>
          <w:sz w:val="24"/>
          <w:szCs w:val="24"/>
        </w:rPr>
        <w:t>специалиста по кадрам</w:t>
      </w:r>
      <w:r w:rsidR="0037303A">
        <w:rPr>
          <w:sz w:val="24"/>
          <w:szCs w:val="24"/>
        </w:rPr>
        <w:t>;</w:t>
      </w:r>
    </w:p>
    <w:p w:rsidR="004044FC" w:rsidRPr="000606DC" w:rsidRDefault="00966E6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Осипова И.В</w:t>
      </w:r>
      <w:r w:rsidR="004044FC">
        <w:rPr>
          <w:sz w:val="24"/>
          <w:szCs w:val="24"/>
        </w:rPr>
        <w:t>., юрисконсульта;</w:t>
      </w:r>
    </w:p>
    <w:p w:rsidR="00CF4532" w:rsidRPr="000606DC" w:rsidRDefault="00B41DBF">
      <w:pPr>
        <w:ind w:firstLine="709"/>
        <w:jc w:val="both"/>
        <w:rPr>
          <w:sz w:val="24"/>
          <w:szCs w:val="24"/>
        </w:rPr>
      </w:pPr>
      <w:r w:rsidRPr="000606DC">
        <w:rPr>
          <w:sz w:val="24"/>
          <w:szCs w:val="24"/>
        </w:rPr>
        <w:t>3. Ответственным за проведение оценки коррупционных рисков при осуществлении закупок представить директору</w:t>
      </w:r>
      <w:r w:rsidR="000C2D3B">
        <w:rPr>
          <w:sz w:val="24"/>
          <w:szCs w:val="24"/>
        </w:rPr>
        <w:t xml:space="preserve"> ГКУ «СРЦН Сысертского района»</w:t>
      </w:r>
      <w:r w:rsidRPr="000606DC">
        <w:rPr>
          <w:sz w:val="24"/>
          <w:szCs w:val="24"/>
        </w:rPr>
        <w:t xml:space="preserve"> по результатам проведения оценки коррупционных</w:t>
      </w:r>
      <w:r w:rsidR="000C2D3B">
        <w:rPr>
          <w:sz w:val="24"/>
          <w:szCs w:val="24"/>
        </w:rPr>
        <w:t xml:space="preserve"> рисков </w:t>
      </w:r>
      <w:r w:rsidR="00966E6A">
        <w:rPr>
          <w:sz w:val="24"/>
          <w:szCs w:val="24"/>
        </w:rPr>
        <w:t>до 15 октября 2023</w:t>
      </w:r>
      <w:r w:rsidRPr="000606DC">
        <w:rPr>
          <w:sz w:val="24"/>
          <w:szCs w:val="24"/>
        </w:rPr>
        <w:t xml:space="preserve"> года:</w:t>
      </w:r>
    </w:p>
    <w:p w:rsidR="00CF4532" w:rsidRPr="000606DC" w:rsidRDefault="00B41DBF">
      <w:pPr>
        <w:ind w:firstLine="709"/>
        <w:jc w:val="both"/>
        <w:rPr>
          <w:sz w:val="24"/>
          <w:szCs w:val="24"/>
        </w:rPr>
      </w:pPr>
      <w:r w:rsidRPr="000606DC">
        <w:rPr>
          <w:sz w:val="24"/>
          <w:szCs w:val="24"/>
        </w:rPr>
        <w:t>карту коррупционных рисков и мер по их минимизации при осуществлении закупок товаров, работ, услуг для нужд</w:t>
      </w:r>
      <w:r w:rsidR="0037303A" w:rsidRPr="0037303A">
        <w:rPr>
          <w:sz w:val="24"/>
          <w:szCs w:val="24"/>
        </w:rPr>
        <w:t xml:space="preserve"> </w:t>
      </w:r>
      <w:r w:rsidR="0037303A">
        <w:rPr>
          <w:sz w:val="24"/>
          <w:szCs w:val="24"/>
        </w:rPr>
        <w:t xml:space="preserve">ГКУ «СРЦН Сысертского </w:t>
      </w:r>
      <w:proofErr w:type="gramStart"/>
      <w:r w:rsidR="0037303A">
        <w:rPr>
          <w:sz w:val="24"/>
          <w:szCs w:val="24"/>
        </w:rPr>
        <w:t>района»</w:t>
      </w:r>
      <w:r w:rsidR="0037303A" w:rsidRPr="000606DC">
        <w:rPr>
          <w:sz w:val="24"/>
          <w:szCs w:val="24"/>
        </w:rPr>
        <w:t xml:space="preserve"> </w:t>
      </w:r>
      <w:r w:rsidRPr="000606DC">
        <w:rPr>
          <w:sz w:val="24"/>
          <w:szCs w:val="24"/>
        </w:rPr>
        <w:t xml:space="preserve"> ;</w:t>
      </w:r>
      <w:proofErr w:type="gramEnd"/>
    </w:p>
    <w:p w:rsidR="00CF4532" w:rsidRPr="000606DC" w:rsidRDefault="00B41DBF">
      <w:pPr>
        <w:ind w:firstLine="709"/>
        <w:jc w:val="both"/>
        <w:rPr>
          <w:sz w:val="24"/>
          <w:szCs w:val="24"/>
        </w:rPr>
      </w:pPr>
      <w:r w:rsidRPr="000606DC">
        <w:rPr>
          <w:sz w:val="24"/>
          <w:szCs w:val="24"/>
        </w:rPr>
        <w:t xml:space="preserve">план мер, направленных на минимизацию коррупционных рисков при осуществлении закупок товаров, работ, услуг для нужд </w:t>
      </w:r>
      <w:r w:rsidR="0037303A">
        <w:rPr>
          <w:sz w:val="24"/>
          <w:szCs w:val="24"/>
        </w:rPr>
        <w:t>ГКУ «СРЦН Сысертского района»</w:t>
      </w:r>
      <w:r w:rsidRPr="000606DC">
        <w:rPr>
          <w:sz w:val="24"/>
          <w:szCs w:val="24"/>
        </w:rPr>
        <w:t>;</w:t>
      </w:r>
    </w:p>
    <w:p w:rsidR="00CF4532" w:rsidRPr="000606DC" w:rsidRDefault="00B41DBF">
      <w:pPr>
        <w:ind w:firstLine="709"/>
        <w:jc w:val="both"/>
        <w:rPr>
          <w:sz w:val="24"/>
          <w:szCs w:val="24"/>
        </w:rPr>
      </w:pPr>
      <w:r w:rsidRPr="000606DC">
        <w:rPr>
          <w:sz w:val="24"/>
          <w:szCs w:val="24"/>
        </w:rPr>
        <w:t>перечень критериев выбора закупок товаров, работ, услуг с повышенными коррупционными рисками;</w:t>
      </w:r>
    </w:p>
    <w:p w:rsidR="00CF4532" w:rsidRPr="000606DC" w:rsidRDefault="00B41DBF">
      <w:pPr>
        <w:ind w:firstLine="709"/>
        <w:jc w:val="both"/>
        <w:rPr>
          <w:sz w:val="24"/>
          <w:szCs w:val="24"/>
        </w:rPr>
      </w:pPr>
      <w:r w:rsidRPr="000606DC">
        <w:rPr>
          <w:sz w:val="24"/>
          <w:szCs w:val="24"/>
        </w:rPr>
        <w:t xml:space="preserve">порядок предоставления информации в целях выявления личной заинтересованности руководителей и работников </w:t>
      </w:r>
      <w:r w:rsidR="0037303A">
        <w:rPr>
          <w:sz w:val="24"/>
          <w:szCs w:val="24"/>
        </w:rPr>
        <w:t>ГКУ «СРЦН Сысертского района»</w:t>
      </w:r>
      <w:r w:rsidRPr="000606DC">
        <w:rPr>
          <w:sz w:val="24"/>
          <w:szCs w:val="24"/>
        </w:rPr>
        <w:t>, при осуществлении закупок товаров, работ, услуг для нужд</w:t>
      </w:r>
      <w:r w:rsidR="0037303A" w:rsidRPr="0037303A">
        <w:rPr>
          <w:sz w:val="24"/>
          <w:szCs w:val="24"/>
        </w:rPr>
        <w:t xml:space="preserve"> </w:t>
      </w:r>
      <w:r w:rsidR="0037303A">
        <w:rPr>
          <w:sz w:val="24"/>
          <w:szCs w:val="24"/>
        </w:rPr>
        <w:t xml:space="preserve">ГКУ «СРЦН Сысертского </w:t>
      </w:r>
      <w:proofErr w:type="gramStart"/>
      <w:r w:rsidR="0037303A">
        <w:rPr>
          <w:sz w:val="24"/>
          <w:szCs w:val="24"/>
        </w:rPr>
        <w:t>района»</w:t>
      </w:r>
      <w:r w:rsidR="0037303A" w:rsidRPr="000606DC">
        <w:rPr>
          <w:sz w:val="24"/>
          <w:szCs w:val="24"/>
        </w:rPr>
        <w:t xml:space="preserve"> </w:t>
      </w:r>
      <w:r w:rsidRPr="000606DC">
        <w:rPr>
          <w:sz w:val="24"/>
          <w:szCs w:val="24"/>
        </w:rPr>
        <w:t xml:space="preserve"> ,</w:t>
      </w:r>
      <w:proofErr w:type="gramEnd"/>
      <w:r w:rsidRPr="000606DC">
        <w:rPr>
          <w:sz w:val="24"/>
          <w:szCs w:val="24"/>
        </w:rPr>
        <w:t xml:space="preserve"> которая приводит или может</w:t>
      </w:r>
      <w:r w:rsidR="0037303A">
        <w:rPr>
          <w:sz w:val="24"/>
          <w:szCs w:val="24"/>
        </w:rPr>
        <w:t xml:space="preserve"> привести к конфликту интересов;</w:t>
      </w:r>
    </w:p>
    <w:p w:rsidR="00CF4532" w:rsidRPr="000606DC" w:rsidRDefault="00B41DBF" w:rsidP="0037303A">
      <w:pPr>
        <w:tabs>
          <w:tab w:val="left" w:pos="142"/>
        </w:tabs>
        <w:ind w:firstLine="709"/>
        <w:jc w:val="both"/>
        <w:rPr>
          <w:sz w:val="24"/>
          <w:szCs w:val="24"/>
        </w:rPr>
      </w:pPr>
      <w:r w:rsidRPr="000606DC">
        <w:rPr>
          <w:sz w:val="24"/>
          <w:szCs w:val="24"/>
        </w:rPr>
        <w:t>4. Контроль за исполнением настоящего приказа оставляю за собой.</w:t>
      </w:r>
    </w:p>
    <w:p w:rsidR="0037303A" w:rsidRDefault="0037303A">
      <w:pPr>
        <w:ind w:right="-235"/>
        <w:jc w:val="both"/>
        <w:rPr>
          <w:sz w:val="24"/>
          <w:szCs w:val="24"/>
        </w:rPr>
      </w:pPr>
    </w:p>
    <w:p w:rsidR="0037303A" w:rsidRDefault="0037303A">
      <w:pPr>
        <w:ind w:right="-235"/>
        <w:jc w:val="both"/>
        <w:rPr>
          <w:sz w:val="24"/>
          <w:szCs w:val="24"/>
        </w:rPr>
      </w:pPr>
    </w:p>
    <w:p w:rsidR="00CF4532" w:rsidRDefault="0037303A">
      <w:pPr>
        <w:ind w:right="-235"/>
        <w:jc w:val="both"/>
      </w:pPr>
      <w:r>
        <w:rPr>
          <w:sz w:val="24"/>
          <w:szCs w:val="24"/>
        </w:rPr>
        <w:t xml:space="preserve">                            </w:t>
      </w:r>
      <w:r w:rsidR="00B41DBF" w:rsidRPr="000606DC">
        <w:rPr>
          <w:sz w:val="24"/>
          <w:szCs w:val="24"/>
        </w:rPr>
        <w:t xml:space="preserve">Директор                                                                </w:t>
      </w:r>
      <w:r>
        <w:rPr>
          <w:sz w:val="24"/>
          <w:szCs w:val="24"/>
        </w:rPr>
        <w:t>Е.В. Тарабаева</w:t>
      </w:r>
      <w:r w:rsidR="00B41DBF" w:rsidRPr="000606DC">
        <w:rPr>
          <w:sz w:val="24"/>
          <w:szCs w:val="24"/>
        </w:rPr>
        <w:t xml:space="preserve">  </w:t>
      </w:r>
    </w:p>
    <w:p w:rsidR="00C860C4" w:rsidRDefault="00C860C4" w:rsidP="00C860C4">
      <w:pPr>
        <w:pStyle w:val="11"/>
        <w:ind w:firstLine="708"/>
        <w:jc w:val="left"/>
        <w:rPr>
          <w:sz w:val="22"/>
        </w:rPr>
      </w:pPr>
    </w:p>
    <w:sectPr w:rsidR="00C860C4" w:rsidSect="00590F27">
      <w:headerReference w:type="default" r:id="rId8"/>
      <w:pgSz w:w="12240" w:h="15840"/>
      <w:pgMar w:top="907" w:right="567" w:bottom="851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606" w:rsidRDefault="00DB3606">
      <w:r>
        <w:separator/>
      </w:r>
    </w:p>
  </w:endnote>
  <w:endnote w:type="continuationSeparator" w:id="0">
    <w:p w:rsidR="00DB3606" w:rsidRDefault="00DB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606" w:rsidRDefault="00DB3606">
      <w:r>
        <w:rPr>
          <w:color w:val="000000"/>
        </w:rPr>
        <w:separator/>
      </w:r>
    </w:p>
  </w:footnote>
  <w:footnote w:type="continuationSeparator" w:id="0">
    <w:p w:rsidR="00DB3606" w:rsidRDefault="00DB3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24E" w:rsidRDefault="00DB3606">
    <w:pPr>
      <w:pStyle w:val="a6"/>
      <w:jc w:val="center"/>
    </w:pPr>
  </w:p>
  <w:p w:rsidR="0022324E" w:rsidRDefault="00DB360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35B2C"/>
    <w:multiLevelType w:val="multilevel"/>
    <w:tmpl w:val="CDC82AA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4532"/>
    <w:rsid w:val="000606DC"/>
    <w:rsid w:val="000C2D3B"/>
    <w:rsid w:val="000C4940"/>
    <w:rsid w:val="00115E10"/>
    <w:rsid w:val="00200DCC"/>
    <w:rsid w:val="00224E82"/>
    <w:rsid w:val="0037303A"/>
    <w:rsid w:val="004044FC"/>
    <w:rsid w:val="00590F27"/>
    <w:rsid w:val="006A1BF8"/>
    <w:rsid w:val="008922C5"/>
    <w:rsid w:val="00966E6A"/>
    <w:rsid w:val="00B0351D"/>
    <w:rsid w:val="00B41DBF"/>
    <w:rsid w:val="00C860C4"/>
    <w:rsid w:val="00CF4532"/>
    <w:rsid w:val="00DB3606"/>
    <w:rsid w:val="00DE0B3A"/>
    <w:rsid w:val="00E660C4"/>
    <w:rsid w:val="00EC1883"/>
    <w:rsid w:val="00EE66E1"/>
    <w:rsid w:val="00F7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057EBD"/>
  <w15:docId w15:val="{29335535-E352-41FB-9EE0-19102AA8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90F27"/>
    <w:pPr>
      <w:suppressAutoHyphens/>
    </w:pPr>
  </w:style>
  <w:style w:type="paragraph" w:styleId="1">
    <w:name w:val="heading 1"/>
    <w:basedOn w:val="a"/>
    <w:next w:val="a"/>
    <w:rsid w:val="00590F27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rsid w:val="00590F27"/>
    <w:pPr>
      <w:keepNext/>
      <w:ind w:left="-284" w:right="-432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rsid w:val="00590F2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rsid w:val="00590F2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90F27"/>
    <w:pPr>
      <w:ind w:firstLine="851"/>
      <w:jc w:val="both"/>
    </w:pPr>
    <w:rPr>
      <w:sz w:val="24"/>
    </w:rPr>
  </w:style>
  <w:style w:type="paragraph" w:styleId="a4">
    <w:name w:val="Block Text"/>
    <w:basedOn w:val="a"/>
    <w:rsid w:val="00590F27"/>
    <w:pPr>
      <w:tabs>
        <w:tab w:val="left" w:pos="360"/>
      </w:tabs>
      <w:ind w:left="426" w:right="283" w:hanging="426"/>
      <w:jc w:val="both"/>
    </w:pPr>
    <w:rPr>
      <w:sz w:val="28"/>
    </w:rPr>
  </w:style>
  <w:style w:type="paragraph" w:styleId="20">
    <w:name w:val="Body Text Indent 2"/>
    <w:basedOn w:val="a"/>
    <w:rsid w:val="00590F27"/>
    <w:pPr>
      <w:ind w:firstLine="720"/>
      <w:jc w:val="both"/>
    </w:pPr>
    <w:rPr>
      <w:sz w:val="28"/>
    </w:rPr>
  </w:style>
  <w:style w:type="paragraph" w:styleId="a5">
    <w:name w:val="Balloon Text"/>
    <w:basedOn w:val="a"/>
    <w:rsid w:val="00590F2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rsid w:val="00590F27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header"/>
    <w:basedOn w:val="a"/>
    <w:rsid w:val="00590F2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90F27"/>
  </w:style>
  <w:style w:type="paragraph" w:customStyle="1" w:styleId="E">
    <w:name w:val="E"/>
    <w:basedOn w:val="a"/>
    <w:rsid w:val="00590F2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"/>
    <w:basedOn w:val="a"/>
    <w:rsid w:val="00590F27"/>
    <w:pPr>
      <w:spacing w:after="160" w:line="240" w:lineRule="exact"/>
    </w:pPr>
    <w:rPr>
      <w:rFonts w:ascii="Verdana" w:hAnsi="Verdana"/>
      <w:lang w:val="en-US" w:eastAsia="en-US"/>
    </w:rPr>
  </w:style>
  <w:style w:type="paragraph" w:styleId="31">
    <w:name w:val="Body Text Indent 3"/>
    <w:basedOn w:val="a"/>
    <w:rsid w:val="00590F27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590F27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a9">
    <w:name w:val="Знак"/>
    <w:basedOn w:val="a"/>
    <w:rsid w:val="00590F2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Знак Знак Знак Знак"/>
    <w:basedOn w:val="a"/>
    <w:rsid w:val="00590F27"/>
    <w:pPr>
      <w:spacing w:after="160" w:line="240" w:lineRule="exact"/>
    </w:pPr>
    <w:rPr>
      <w:rFonts w:ascii="Verdana" w:hAnsi="Verdana"/>
      <w:lang w:val="en-US" w:eastAsia="en-US"/>
    </w:rPr>
  </w:style>
  <w:style w:type="paragraph" w:styleId="ab">
    <w:name w:val="List Paragraph"/>
    <w:basedOn w:val="a"/>
    <w:rsid w:val="00590F27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c">
    <w:name w:val="footer"/>
    <w:basedOn w:val="a"/>
    <w:rsid w:val="00590F2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rsid w:val="00590F27"/>
  </w:style>
  <w:style w:type="paragraph" w:styleId="ae">
    <w:name w:val="Title"/>
    <w:basedOn w:val="a"/>
    <w:rsid w:val="00590F27"/>
    <w:pPr>
      <w:jc w:val="center"/>
    </w:pPr>
    <w:rPr>
      <w:b/>
      <w:spacing w:val="8"/>
      <w:sz w:val="28"/>
    </w:rPr>
  </w:style>
  <w:style w:type="character" w:customStyle="1" w:styleId="af">
    <w:name w:val="Название Знак"/>
    <w:rsid w:val="00590F27"/>
    <w:rPr>
      <w:b/>
      <w:spacing w:val="8"/>
      <w:sz w:val="28"/>
    </w:rPr>
  </w:style>
  <w:style w:type="paragraph" w:customStyle="1" w:styleId="ConsTitle">
    <w:name w:val="ConsTitle"/>
    <w:rsid w:val="00590F27"/>
    <w:pPr>
      <w:widowControl w:val="0"/>
      <w:suppressAutoHyphens/>
      <w:autoSpaceDE w:val="0"/>
      <w:ind w:right="19772"/>
    </w:pPr>
    <w:rPr>
      <w:rFonts w:ascii="Arial" w:hAnsi="Arial" w:cs="Arial"/>
      <w:b/>
      <w:bCs/>
    </w:rPr>
  </w:style>
  <w:style w:type="paragraph" w:customStyle="1" w:styleId="Default">
    <w:name w:val="Default"/>
    <w:rsid w:val="00590F27"/>
    <w:pPr>
      <w:suppressAutoHyphens/>
      <w:autoSpaceDE w:val="0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Документ 1"/>
    <w:basedOn w:val="a"/>
    <w:rsid w:val="00590F27"/>
    <w:pPr>
      <w:autoSpaceDE w:val="0"/>
      <w:ind w:firstLine="709"/>
      <w:jc w:val="both"/>
    </w:pPr>
    <w:rPr>
      <w:b/>
      <w:bCs/>
    </w:rPr>
  </w:style>
  <w:style w:type="character" w:customStyle="1" w:styleId="af0">
    <w:name w:val="Верхний колонтитул Знак"/>
    <w:rsid w:val="00590F27"/>
  </w:style>
  <w:style w:type="character" w:styleId="af1">
    <w:name w:val="annotation reference"/>
    <w:rsid w:val="00590F27"/>
    <w:rPr>
      <w:sz w:val="16"/>
      <w:szCs w:val="16"/>
    </w:rPr>
  </w:style>
  <w:style w:type="paragraph" w:styleId="af2">
    <w:name w:val="annotation text"/>
    <w:basedOn w:val="a"/>
    <w:rsid w:val="00590F27"/>
  </w:style>
  <w:style w:type="character" w:customStyle="1" w:styleId="af3">
    <w:name w:val="Текст примечания Знак"/>
    <w:basedOn w:val="a0"/>
    <w:rsid w:val="00590F27"/>
  </w:style>
  <w:style w:type="paragraph" w:styleId="af4">
    <w:name w:val="annotation subject"/>
    <w:basedOn w:val="af2"/>
    <w:next w:val="af2"/>
    <w:rsid w:val="00590F27"/>
    <w:rPr>
      <w:b/>
      <w:bCs/>
    </w:rPr>
  </w:style>
  <w:style w:type="character" w:customStyle="1" w:styleId="af5">
    <w:name w:val="Тема примечания Знак"/>
    <w:rsid w:val="00590F27"/>
    <w:rPr>
      <w:b/>
      <w:bCs/>
    </w:rPr>
  </w:style>
  <w:style w:type="paragraph" w:customStyle="1" w:styleId="af6">
    <w:name w:val="Обычный (Интернет)"/>
    <w:basedOn w:val="a"/>
    <w:rsid w:val="00590F27"/>
    <w:pPr>
      <w:textAlignment w:val="auto"/>
    </w:pPr>
    <w:rPr>
      <w:sz w:val="24"/>
      <w:szCs w:val="24"/>
    </w:rPr>
  </w:style>
  <w:style w:type="paragraph" w:customStyle="1" w:styleId="11">
    <w:name w:val="Без интервала1"/>
    <w:rsid w:val="00C860C4"/>
    <w:pPr>
      <w:autoSpaceDN/>
      <w:jc w:val="center"/>
      <w:textAlignment w:val="auto"/>
    </w:pPr>
    <w:rPr>
      <w:color w:val="000000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c167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наложении дисциплинарного взыскания</vt:lpstr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наложении дисциплинарного взыскания</dc:title>
  <dc:subject/>
  <dc:creator>Бетев</dc:creator>
  <cp:lastModifiedBy>User</cp:lastModifiedBy>
  <cp:revision>11</cp:revision>
  <cp:lastPrinted>2022-04-20T11:10:00Z</cp:lastPrinted>
  <dcterms:created xsi:type="dcterms:W3CDTF">2021-09-08T12:38:00Z</dcterms:created>
  <dcterms:modified xsi:type="dcterms:W3CDTF">2023-09-28T05:54:00Z</dcterms:modified>
</cp:coreProperties>
</file>