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B24F5" w:rsidRDefault="007E0286" w:rsidP="007E0286">
      <w:pPr>
        <w:spacing w:after="0" w:line="240" w:lineRule="auto"/>
        <w:jc w:val="center"/>
        <w:rPr>
          <w:rFonts w:ascii="Liberation Serif" w:eastAsia="SimSun" w:hAnsi="Liberation Serif" w:cs="Liberation Serif"/>
          <w:b/>
          <w:kern w:val="3"/>
          <w:sz w:val="28"/>
          <w:szCs w:val="28"/>
          <w:lang w:eastAsia="zh-CN" w:bidi="hi-IN"/>
        </w:rPr>
      </w:pPr>
      <w:bookmarkStart w:id="0" w:name="_GoBack"/>
      <w:r w:rsidRPr="007E0286">
        <w:rPr>
          <w:rFonts w:ascii="Liberation Serif" w:eastAsia="SimSun" w:hAnsi="Liberation Serif" w:cs="Liberation Serif"/>
          <w:b/>
          <w:kern w:val="3"/>
          <w:sz w:val="28"/>
          <w:szCs w:val="28"/>
          <w:lang w:eastAsia="zh-CN" w:bidi="hi-IN"/>
        </w:rPr>
        <w:t xml:space="preserve">О праве контролируемых лиц обратиться в контрольный (надзорный) орган с заявлением </w:t>
      </w:r>
      <w:r w:rsidRPr="007E0286">
        <w:rPr>
          <w:rFonts w:ascii="Liberation Serif" w:eastAsia="SimSun" w:hAnsi="Liberation Serif" w:cs="Liberation Serif"/>
          <w:b/>
          <w:kern w:val="3"/>
          <w:sz w:val="28"/>
          <w:szCs w:val="28"/>
          <w:shd w:val="clear" w:color="auto" w:fill="FFFFFF"/>
          <w:lang w:eastAsia="zh-CN" w:bidi="hi-IN"/>
        </w:rPr>
        <w:t>о проведении профилактического визита</w:t>
      </w:r>
      <w:r w:rsidRPr="007E0286">
        <w:rPr>
          <w:rFonts w:ascii="Liberation Serif" w:eastAsia="SimSun" w:hAnsi="Liberation Serif" w:cs="Liberation Serif"/>
          <w:b/>
          <w:kern w:val="3"/>
          <w:sz w:val="28"/>
          <w:szCs w:val="28"/>
          <w:lang w:eastAsia="zh-CN" w:bidi="hi-IN"/>
        </w:rPr>
        <w:t xml:space="preserve">, </w:t>
      </w:r>
    </w:p>
    <w:p w:rsidR="007E0286" w:rsidRPr="007E0286" w:rsidRDefault="009B24F5" w:rsidP="007E0286">
      <w:pPr>
        <w:spacing w:after="0" w:line="240" w:lineRule="auto"/>
        <w:jc w:val="center"/>
        <w:rPr>
          <w:rFonts w:ascii="Liberation Serif" w:eastAsia="SimSun" w:hAnsi="Liberation Serif" w:cs="Liberation Serif"/>
          <w:b/>
          <w:kern w:val="3"/>
          <w:sz w:val="28"/>
          <w:szCs w:val="28"/>
          <w:lang w:eastAsia="zh-CN" w:bidi="hi-IN"/>
        </w:rPr>
      </w:pPr>
      <w:r>
        <w:rPr>
          <w:rFonts w:ascii="Liberation Serif" w:eastAsia="SimSun" w:hAnsi="Liberation Serif" w:cs="Liberation Serif"/>
          <w:b/>
          <w:kern w:val="3"/>
          <w:sz w:val="28"/>
          <w:szCs w:val="28"/>
          <w:lang w:eastAsia="zh-CN" w:bidi="hi-IN"/>
        </w:rPr>
        <w:t xml:space="preserve">о </w:t>
      </w:r>
      <w:r w:rsidR="007E0286" w:rsidRPr="007E0286">
        <w:rPr>
          <w:rFonts w:ascii="Liberation Serif" w:eastAsia="SimSun" w:hAnsi="Liberation Serif" w:cs="Liberation Serif"/>
          <w:b/>
          <w:kern w:val="3"/>
          <w:sz w:val="28"/>
          <w:szCs w:val="28"/>
          <w:lang w:eastAsia="zh-CN" w:bidi="hi-IN"/>
        </w:rPr>
        <w:t xml:space="preserve">порядке подачи </w:t>
      </w:r>
      <w:r>
        <w:rPr>
          <w:rFonts w:ascii="Liberation Serif" w:eastAsia="SimSun" w:hAnsi="Liberation Serif" w:cs="Liberation Serif"/>
          <w:b/>
          <w:kern w:val="3"/>
          <w:sz w:val="28"/>
          <w:szCs w:val="28"/>
          <w:lang w:eastAsia="zh-CN" w:bidi="hi-IN"/>
        </w:rPr>
        <w:t>и рассмотрения такого заявления</w:t>
      </w:r>
      <w:bookmarkEnd w:id="0"/>
    </w:p>
    <w:p w:rsidR="007E0286" w:rsidRDefault="007E0286" w:rsidP="00CD034E">
      <w:pPr>
        <w:spacing w:after="0" w:line="240" w:lineRule="auto"/>
        <w:jc w:val="center"/>
        <w:rPr>
          <w:rFonts w:ascii="Liberation Serif" w:hAnsi="Liberation Serif" w:cs="Liberation Serif"/>
          <w:b/>
          <w:color w:val="22272F"/>
          <w:sz w:val="28"/>
          <w:szCs w:val="28"/>
          <w:shd w:val="clear" w:color="auto" w:fill="FFFFFF"/>
        </w:rPr>
      </w:pPr>
    </w:p>
    <w:p w:rsidR="00CD034E" w:rsidRPr="009B24F5" w:rsidRDefault="00CD034E" w:rsidP="009B24F5">
      <w:pPr>
        <w:spacing w:after="0" w:line="240" w:lineRule="auto"/>
        <w:jc w:val="center"/>
        <w:rPr>
          <w:rFonts w:ascii="Liberation Serif" w:eastAsia="SimSun" w:hAnsi="Liberation Serif" w:cs="Liberation Serif"/>
          <w:kern w:val="3"/>
          <w:sz w:val="28"/>
          <w:szCs w:val="28"/>
          <w:lang w:eastAsia="zh-CN" w:bidi="hi-IN"/>
        </w:rPr>
      </w:pPr>
      <w:r w:rsidRPr="009B24F5">
        <w:rPr>
          <w:rFonts w:ascii="Liberation Serif" w:hAnsi="Liberation Serif" w:cs="Liberation Serif"/>
          <w:color w:val="22272F"/>
          <w:sz w:val="28"/>
          <w:szCs w:val="28"/>
          <w:shd w:val="clear" w:color="auto" w:fill="FFFFFF"/>
        </w:rPr>
        <w:t>Выписка</w:t>
      </w:r>
      <w:r w:rsidR="007E0286" w:rsidRPr="009B24F5">
        <w:rPr>
          <w:rFonts w:ascii="Liberation Serif" w:hAnsi="Liberation Serif" w:cs="Liberation Serif"/>
          <w:color w:val="22272F"/>
          <w:sz w:val="28"/>
          <w:szCs w:val="28"/>
          <w:shd w:val="clear" w:color="auto" w:fill="FFFFFF"/>
        </w:rPr>
        <w:t xml:space="preserve"> </w:t>
      </w:r>
      <w:r w:rsidRPr="009B24F5">
        <w:rPr>
          <w:rFonts w:ascii="Liberation Serif" w:hAnsi="Liberation Serif" w:cs="Liberation Serif"/>
          <w:color w:val="22272F"/>
          <w:sz w:val="28"/>
          <w:szCs w:val="28"/>
          <w:shd w:val="clear" w:color="auto" w:fill="FFFFFF"/>
        </w:rPr>
        <w:t xml:space="preserve">из </w:t>
      </w:r>
      <w:r w:rsidR="009B24F5" w:rsidRPr="009B24F5">
        <w:rPr>
          <w:rFonts w:ascii="Liberation Serif" w:hAnsi="Liberation Serif" w:cs="Liberation Serif"/>
          <w:color w:val="22272F"/>
          <w:sz w:val="28"/>
          <w:szCs w:val="28"/>
          <w:shd w:val="clear" w:color="auto" w:fill="FFFFFF"/>
        </w:rPr>
        <w:t xml:space="preserve">статьи 52 </w:t>
      </w:r>
      <w:r w:rsidRPr="009B24F5">
        <w:rPr>
          <w:rFonts w:ascii="Liberation Serif" w:hAnsi="Liberation Serif" w:cs="Liberation Serif"/>
          <w:color w:val="22272F"/>
          <w:sz w:val="28"/>
          <w:szCs w:val="28"/>
          <w:shd w:val="clear" w:color="auto" w:fill="FFFFFF"/>
        </w:rPr>
        <w:t xml:space="preserve">Федерального закона </w:t>
      </w:r>
      <w:r w:rsidR="009B24F5" w:rsidRPr="009B24F5">
        <w:rPr>
          <w:rFonts w:ascii="Liberation Serif" w:hAnsi="Liberation Serif" w:cs="Liberation Serif"/>
          <w:color w:val="22272F"/>
          <w:sz w:val="28"/>
          <w:szCs w:val="28"/>
        </w:rPr>
        <w:t xml:space="preserve">от 31 июля 2020 года № 248-ФЗ </w:t>
      </w:r>
      <w:r w:rsidR="009B24F5">
        <w:rPr>
          <w:rFonts w:ascii="Liberation Serif" w:hAnsi="Liberation Serif" w:cs="Liberation Serif"/>
          <w:color w:val="22272F"/>
          <w:sz w:val="28"/>
          <w:szCs w:val="28"/>
        </w:rPr>
        <w:t>«</w:t>
      </w:r>
      <w:r w:rsidR="009B24F5" w:rsidRPr="009B24F5">
        <w:rPr>
          <w:rFonts w:ascii="Liberation Serif" w:hAnsi="Liberation Serif" w:cs="Liberation Serif"/>
          <w:color w:val="22272F"/>
          <w:sz w:val="28"/>
          <w:szCs w:val="28"/>
        </w:rPr>
        <w:t>О государственном контроле (надзоре) и муниципальном к</w:t>
      </w:r>
      <w:r w:rsidR="009B24F5">
        <w:rPr>
          <w:rFonts w:ascii="Liberation Serif" w:hAnsi="Liberation Serif" w:cs="Liberation Serif"/>
          <w:color w:val="22272F"/>
          <w:sz w:val="28"/>
          <w:szCs w:val="28"/>
        </w:rPr>
        <w:t>онтроле в Российской Федерации»</w:t>
      </w:r>
    </w:p>
    <w:p w:rsidR="00CD034E" w:rsidRPr="00CD034E" w:rsidRDefault="00CD034E" w:rsidP="00CD034E">
      <w:pPr>
        <w:spacing w:after="0" w:line="240" w:lineRule="auto"/>
        <w:jc w:val="center"/>
        <w:rPr>
          <w:rFonts w:ascii="Liberation Serif" w:eastAsia="SimSun" w:hAnsi="Liberation Serif" w:cs="Liberation Serif"/>
          <w:kern w:val="3"/>
          <w:sz w:val="28"/>
          <w:szCs w:val="28"/>
          <w:lang w:eastAsia="zh-CN" w:bidi="hi-IN"/>
        </w:rPr>
      </w:pPr>
    </w:p>
    <w:p w:rsidR="00CD034E" w:rsidRPr="00CD034E" w:rsidRDefault="00CD034E" w:rsidP="009B24F5">
      <w:pPr>
        <w:pStyle w:val="s1"/>
        <w:shd w:val="clear" w:color="auto" w:fill="FFFFFF"/>
        <w:spacing w:before="0" w:beforeAutospacing="0" w:after="0" w:afterAutospacing="0"/>
        <w:ind w:firstLine="708"/>
        <w:jc w:val="both"/>
        <w:rPr>
          <w:rFonts w:ascii="Liberation Serif" w:hAnsi="Liberation Serif" w:cs="Liberation Serif"/>
          <w:color w:val="22272F"/>
          <w:sz w:val="28"/>
          <w:szCs w:val="28"/>
        </w:rPr>
      </w:pPr>
      <w:r w:rsidRPr="00CD034E">
        <w:rPr>
          <w:rFonts w:ascii="Liberation Serif" w:hAnsi="Liberation Serif" w:cs="Liberation Serif"/>
          <w:color w:val="22272F"/>
          <w:sz w:val="28"/>
          <w:szCs w:val="28"/>
        </w:rPr>
        <w:t xml:space="preserve">Контролируемое лицо вправе обратиться в контрольный (надзорный) орган с заявлением о проведении в отношении его профилактического визита (далее </w:t>
      </w:r>
      <w:r w:rsidR="009B24F5">
        <w:rPr>
          <w:rFonts w:ascii="Liberation Serif" w:hAnsi="Liberation Serif" w:cs="Liberation Serif"/>
          <w:color w:val="22272F"/>
          <w:sz w:val="28"/>
          <w:szCs w:val="28"/>
        </w:rPr>
        <w:t>–</w:t>
      </w:r>
      <w:r w:rsidRPr="00CD034E">
        <w:rPr>
          <w:rFonts w:ascii="Liberation Serif" w:hAnsi="Liberation Serif" w:cs="Liberation Serif"/>
          <w:color w:val="22272F"/>
          <w:sz w:val="28"/>
          <w:szCs w:val="28"/>
        </w:rPr>
        <w:t xml:space="preserve"> заявление контролируемого лица).</w:t>
      </w:r>
    </w:p>
    <w:p w:rsidR="00CD034E" w:rsidRPr="00CD034E" w:rsidRDefault="00CD034E" w:rsidP="009B24F5">
      <w:pPr>
        <w:pStyle w:val="s1"/>
        <w:shd w:val="clear" w:color="auto" w:fill="FFFFFF"/>
        <w:spacing w:before="0" w:beforeAutospacing="0" w:after="0" w:afterAutospacing="0"/>
        <w:ind w:firstLine="708"/>
        <w:jc w:val="both"/>
        <w:rPr>
          <w:rFonts w:ascii="Liberation Serif" w:hAnsi="Liberation Serif" w:cs="Liberation Serif"/>
          <w:color w:val="22272F"/>
          <w:sz w:val="28"/>
          <w:szCs w:val="28"/>
        </w:rPr>
      </w:pPr>
      <w:r w:rsidRPr="00CD034E">
        <w:rPr>
          <w:rFonts w:ascii="Liberation Serif" w:hAnsi="Liberation Serif" w:cs="Liberation Serif"/>
          <w:color w:val="22272F"/>
          <w:sz w:val="28"/>
          <w:szCs w:val="28"/>
        </w:rPr>
        <w:t>Контрольный (надзорный) орган рассматривает заявление контролируемого лица в течение десяти рабочих дней с даты регистрации указанного заявления и принимает решение о проведении профилактического визита либо об отказе в его проведении с учетом материальных, финансовых и кадровых ресурсов контрольного (надзорного) органа, категории риска объекта контроля, о чем уведомляет контролируемое лицо.</w:t>
      </w:r>
    </w:p>
    <w:p w:rsidR="00CD034E" w:rsidRPr="00CD034E" w:rsidRDefault="00CD034E" w:rsidP="009B24F5">
      <w:pPr>
        <w:pStyle w:val="s1"/>
        <w:shd w:val="clear" w:color="auto" w:fill="FFFFFF"/>
        <w:spacing w:before="0" w:beforeAutospacing="0" w:after="0" w:afterAutospacing="0"/>
        <w:ind w:firstLine="708"/>
        <w:jc w:val="both"/>
        <w:rPr>
          <w:rFonts w:ascii="Liberation Serif" w:hAnsi="Liberation Serif" w:cs="Liberation Serif"/>
          <w:color w:val="22272F"/>
          <w:sz w:val="28"/>
          <w:szCs w:val="28"/>
        </w:rPr>
      </w:pPr>
      <w:r w:rsidRPr="00CD034E">
        <w:rPr>
          <w:rFonts w:ascii="Liberation Serif" w:hAnsi="Liberation Serif" w:cs="Liberation Serif"/>
          <w:color w:val="22272F"/>
          <w:sz w:val="28"/>
          <w:szCs w:val="28"/>
        </w:rPr>
        <w:t>Контрольный (надзорный) орган принимает решение об отказе в проведении профилактического визита по заявлению контролируемого лица по одному из следующих оснований:</w:t>
      </w:r>
    </w:p>
    <w:p w:rsidR="00CD034E" w:rsidRPr="00CD034E" w:rsidRDefault="00CD034E" w:rsidP="009B24F5">
      <w:pPr>
        <w:pStyle w:val="s1"/>
        <w:shd w:val="clear" w:color="auto" w:fill="FFFFFF"/>
        <w:spacing w:before="0" w:beforeAutospacing="0" w:after="0" w:afterAutospacing="0"/>
        <w:ind w:firstLine="708"/>
        <w:jc w:val="both"/>
        <w:rPr>
          <w:rFonts w:ascii="Liberation Serif" w:hAnsi="Liberation Serif" w:cs="Liberation Serif"/>
          <w:color w:val="22272F"/>
          <w:sz w:val="28"/>
          <w:szCs w:val="28"/>
        </w:rPr>
      </w:pPr>
      <w:r w:rsidRPr="00CD034E">
        <w:rPr>
          <w:rFonts w:ascii="Liberation Serif" w:hAnsi="Liberation Serif" w:cs="Liberation Serif"/>
          <w:color w:val="22272F"/>
          <w:sz w:val="28"/>
          <w:szCs w:val="28"/>
        </w:rPr>
        <w:t>1) от контролируемого лица поступило уведомление об отзыве заявления о проведении профилактического визита;</w:t>
      </w:r>
    </w:p>
    <w:p w:rsidR="00CD034E" w:rsidRPr="00CD034E" w:rsidRDefault="00CD034E" w:rsidP="009B24F5">
      <w:pPr>
        <w:pStyle w:val="s1"/>
        <w:shd w:val="clear" w:color="auto" w:fill="FFFFFF"/>
        <w:spacing w:before="0" w:beforeAutospacing="0" w:after="0" w:afterAutospacing="0"/>
        <w:ind w:firstLine="708"/>
        <w:jc w:val="both"/>
        <w:rPr>
          <w:rFonts w:ascii="Liberation Serif" w:hAnsi="Liberation Serif" w:cs="Liberation Serif"/>
          <w:color w:val="22272F"/>
          <w:sz w:val="28"/>
          <w:szCs w:val="28"/>
        </w:rPr>
      </w:pPr>
      <w:r w:rsidRPr="00CD034E">
        <w:rPr>
          <w:rFonts w:ascii="Liberation Serif" w:hAnsi="Liberation Serif" w:cs="Liberation Serif"/>
          <w:color w:val="22272F"/>
          <w:sz w:val="28"/>
          <w:szCs w:val="28"/>
        </w:rPr>
        <w:t>2) в течение двух месяцев до даты подачи заявления контролируемого лица контрольным (надзорным) органом было принято решение об отказе в проведении профилактического визита в отношении данного контролируемого лица;</w:t>
      </w:r>
    </w:p>
    <w:p w:rsidR="00CD034E" w:rsidRPr="00CD034E" w:rsidRDefault="00CD034E" w:rsidP="009B24F5">
      <w:pPr>
        <w:pStyle w:val="s1"/>
        <w:shd w:val="clear" w:color="auto" w:fill="FFFFFF"/>
        <w:spacing w:before="0" w:beforeAutospacing="0" w:after="0" w:afterAutospacing="0"/>
        <w:ind w:firstLine="708"/>
        <w:jc w:val="both"/>
        <w:rPr>
          <w:rFonts w:ascii="Liberation Serif" w:hAnsi="Liberation Serif" w:cs="Liberation Serif"/>
          <w:color w:val="22272F"/>
          <w:sz w:val="28"/>
          <w:szCs w:val="28"/>
        </w:rPr>
      </w:pPr>
      <w:r w:rsidRPr="00CD034E">
        <w:rPr>
          <w:rFonts w:ascii="Liberation Serif" w:hAnsi="Liberation Serif" w:cs="Liberation Serif"/>
          <w:color w:val="22272F"/>
          <w:sz w:val="28"/>
          <w:szCs w:val="28"/>
        </w:rPr>
        <w:t>3) в течение шести месяцев до даты подачи заявления контролируемого лица проведение профилактического визита было невозможно в связи с отсутствием контролируемого лица по месту осуществления деятельности либо в связи с иными действиями (бездействием) контролируемого лица, повлекшими невозможность проведения профилактического визита;</w:t>
      </w:r>
    </w:p>
    <w:p w:rsidR="00CD034E" w:rsidRPr="00CD034E" w:rsidRDefault="00CD034E" w:rsidP="009B24F5">
      <w:pPr>
        <w:pStyle w:val="s1"/>
        <w:shd w:val="clear" w:color="auto" w:fill="FFFFFF"/>
        <w:spacing w:before="0" w:beforeAutospacing="0" w:after="0" w:afterAutospacing="0"/>
        <w:ind w:firstLine="708"/>
        <w:jc w:val="both"/>
        <w:rPr>
          <w:rFonts w:ascii="Liberation Serif" w:hAnsi="Liberation Serif" w:cs="Liberation Serif"/>
          <w:color w:val="22272F"/>
          <w:sz w:val="28"/>
          <w:szCs w:val="28"/>
        </w:rPr>
      </w:pPr>
      <w:r w:rsidRPr="00CD034E">
        <w:rPr>
          <w:rFonts w:ascii="Liberation Serif" w:hAnsi="Liberation Serif" w:cs="Liberation Serif"/>
          <w:color w:val="22272F"/>
          <w:sz w:val="28"/>
          <w:szCs w:val="28"/>
        </w:rPr>
        <w:t>4) заявление контролируемого лица содержит нецензурные либо оскорбительные выражения, угрозы жизни, здоровью и имуществу должностных лиц контрольного (надзорного) органа либо членов их семей.</w:t>
      </w:r>
    </w:p>
    <w:p w:rsidR="00CD034E" w:rsidRPr="00CD034E" w:rsidRDefault="00CD034E" w:rsidP="00CD034E">
      <w:pPr>
        <w:pStyle w:val="s1"/>
        <w:shd w:val="clear" w:color="auto" w:fill="FFFFFF"/>
        <w:spacing w:before="0" w:beforeAutospacing="0" w:after="0" w:afterAutospacing="0"/>
        <w:ind w:firstLine="708"/>
        <w:jc w:val="both"/>
        <w:rPr>
          <w:rFonts w:ascii="Liberation Serif" w:hAnsi="Liberation Serif" w:cs="Liberation Serif"/>
          <w:color w:val="22272F"/>
          <w:sz w:val="28"/>
          <w:szCs w:val="28"/>
        </w:rPr>
      </w:pPr>
      <w:r w:rsidRPr="00CD034E">
        <w:rPr>
          <w:rFonts w:ascii="Liberation Serif" w:hAnsi="Liberation Serif" w:cs="Liberation Serif"/>
          <w:color w:val="22272F"/>
          <w:sz w:val="28"/>
          <w:szCs w:val="28"/>
        </w:rPr>
        <w:t>В случае принятия решения о проведении профилактического визита по заявлению контролируемого лица контрольный (надзорный) орган в течение двадцати рабочих дней согласовывает дату проведения профилактического визита с контролируемым лицом любым способом, обеспечивающим фиксирование такого согласования, и обеспечивает включение такого профилактического визита в программу профилактики рисков причинения вреда (ущерба) охраняемым</w:t>
      </w:r>
      <w:r>
        <w:rPr>
          <w:rFonts w:ascii="Liberation Serif" w:hAnsi="Liberation Serif" w:cs="Liberation Serif"/>
          <w:color w:val="22272F"/>
          <w:sz w:val="28"/>
          <w:szCs w:val="28"/>
        </w:rPr>
        <w:t xml:space="preserve"> законом ценностям.</w:t>
      </w:r>
    </w:p>
    <w:p w:rsidR="00CD034E" w:rsidRDefault="00CD034E" w:rsidP="00CD034E">
      <w:pPr>
        <w:spacing w:after="0" w:line="240" w:lineRule="auto"/>
        <w:rPr>
          <w:rFonts w:ascii="Liberation Serif" w:hAnsi="Liberation Serif" w:cs="Liberation Serif"/>
          <w:sz w:val="28"/>
          <w:szCs w:val="28"/>
        </w:rPr>
      </w:pPr>
    </w:p>
    <w:p w:rsidR="009B24F5" w:rsidRDefault="009B24F5" w:rsidP="00CD034E">
      <w:pPr>
        <w:spacing w:after="0" w:line="240" w:lineRule="auto"/>
        <w:rPr>
          <w:rFonts w:ascii="Liberation Serif" w:hAnsi="Liberation Serif" w:cs="Liberation Serif"/>
          <w:sz w:val="28"/>
          <w:szCs w:val="28"/>
        </w:rPr>
      </w:pPr>
    </w:p>
    <w:p w:rsidR="009B24F5" w:rsidRDefault="009B24F5" w:rsidP="00CD034E">
      <w:pPr>
        <w:spacing w:after="0" w:line="240" w:lineRule="auto"/>
        <w:rPr>
          <w:rFonts w:ascii="Liberation Serif" w:hAnsi="Liberation Serif" w:cs="Liberation Serif"/>
          <w:sz w:val="28"/>
          <w:szCs w:val="28"/>
        </w:rPr>
      </w:pPr>
    </w:p>
    <w:p w:rsidR="009B24F5" w:rsidRPr="00CD034E" w:rsidRDefault="009B24F5" w:rsidP="00CD034E">
      <w:pPr>
        <w:spacing w:after="0" w:line="240" w:lineRule="auto"/>
        <w:rPr>
          <w:rFonts w:ascii="Liberation Serif" w:hAnsi="Liberation Serif" w:cs="Liberation Serif"/>
          <w:sz w:val="28"/>
          <w:szCs w:val="28"/>
        </w:rPr>
      </w:pPr>
    </w:p>
    <w:sectPr w:rsidR="009B24F5" w:rsidRPr="00CD034E" w:rsidSect="00CD034E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00B6"/>
    <w:rsid w:val="000214CF"/>
    <w:rsid w:val="001700B6"/>
    <w:rsid w:val="00614235"/>
    <w:rsid w:val="007E0286"/>
    <w:rsid w:val="00977E36"/>
    <w:rsid w:val="009B24F5"/>
    <w:rsid w:val="00B4682A"/>
    <w:rsid w:val="00CD03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227DEBE-F6DC-4036-BA0F-B2D47B7805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CD034E"/>
    <w:rPr>
      <w:i/>
      <w:iCs/>
    </w:rPr>
  </w:style>
  <w:style w:type="paragraph" w:customStyle="1" w:styleId="s1">
    <w:name w:val="s_1"/>
    <w:basedOn w:val="a"/>
    <w:rsid w:val="00CD03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9B24F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667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0617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44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09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39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894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206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695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185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743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354</Words>
  <Characters>2018</Characters>
  <Application>Microsoft Office Word</Application>
  <DocSecurity>4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Ваганова Вероника Александровна</dc:creator>
  <cp:keywords/>
  <dc:description/>
  <cp:lastModifiedBy>Ваганова Вероника Александровна</cp:lastModifiedBy>
  <cp:revision>2</cp:revision>
  <dcterms:created xsi:type="dcterms:W3CDTF">2023-09-27T10:38:00Z</dcterms:created>
  <dcterms:modified xsi:type="dcterms:W3CDTF">2023-09-27T10:38:00Z</dcterms:modified>
</cp:coreProperties>
</file>