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370" w:rsidRPr="00223BF8" w:rsidRDefault="007E4370" w:rsidP="00223BF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23BF8">
        <w:rPr>
          <w:rFonts w:ascii="Times New Roman" w:hAnsi="Times New Roman"/>
          <w:sz w:val="24"/>
          <w:szCs w:val="24"/>
          <w:lang w:eastAsia="ru-RU"/>
        </w:rPr>
        <w:t>Министерство социальной политики Свердловской области</w:t>
      </w:r>
    </w:p>
    <w:p w:rsidR="007E4370" w:rsidRPr="00223BF8" w:rsidRDefault="007E4370" w:rsidP="00223BF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23BF8">
        <w:rPr>
          <w:rFonts w:ascii="Times New Roman" w:hAnsi="Times New Roman"/>
          <w:sz w:val="24"/>
          <w:szCs w:val="24"/>
          <w:lang w:eastAsia="ru-RU"/>
        </w:rPr>
        <w:t xml:space="preserve">Государственное казенное учреждение социального обслуживания </w:t>
      </w:r>
    </w:p>
    <w:p w:rsidR="007E4370" w:rsidRPr="00223BF8" w:rsidRDefault="007E4370" w:rsidP="00223BF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23BF8">
        <w:rPr>
          <w:rFonts w:ascii="Times New Roman" w:hAnsi="Times New Roman"/>
          <w:sz w:val="24"/>
          <w:szCs w:val="24"/>
          <w:lang w:eastAsia="ru-RU"/>
        </w:rPr>
        <w:t>Свердловской области</w:t>
      </w:r>
    </w:p>
    <w:p w:rsidR="007E4370" w:rsidRPr="00223BF8" w:rsidRDefault="007E4370" w:rsidP="00223BF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23BF8">
        <w:rPr>
          <w:rFonts w:ascii="Times New Roman" w:hAnsi="Times New Roman"/>
          <w:b/>
          <w:sz w:val="26"/>
          <w:szCs w:val="26"/>
          <w:lang w:eastAsia="ru-RU"/>
        </w:rPr>
        <w:t>«Социально – реабилитационный центр для несовершеннолетних</w:t>
      </w:r>
    </w:p>
    <w:p w:rsidR="007E4370" w:rsidRPr="00223BF8" w:rsidRDefault="007E4370" w:rsidP="00223BF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23BF8">
        <w:rPr>
          <w:rFonts w:ascii="Times New Roman" w:hAnsi="Times New Roman"/>
          <w:b/>
          <w:sz w:val="26"/>
          <w:szCs w:val="26"/>
          <w:lang w:eastAsia="ru-RU"/>
        </w:rPr>
        <w:t>Нижнесергинского района»</w:t>
      </w:r>
    </w:p>
    <w:p w:rsidR="007E4370" w:rsidRPr="00223BF8" w:rsidRDefault="007E4370" w:rsidP="00223BF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E4370" w:rsidRPr="00223BF8" w:rsidRDefault="007E4370" w:rsidP="00223BF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223BF8">
        <w:rPr>
          <w:rFonts w:ascii="Times New Roman" w:hAnsi="Times New Roman"/>
          <w:b/>
          <w:sz w:val="20"/>
          <w:szCs w:val="20"/>
          <w:lang w:eastAsia="ru-RU"/>
        </w:rPr>
        <w:t>ПРИКАЗ</w:t>
      </w:r>
    </w:p>
    <w:p w:rsidR="007E4370" w:rsidRPr="00223BF8" w:rsidRDefault="003C1487" w:rsidP="00223BF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96519</wp:posOffset>
                </wp:positionV>
                <wp:extent cx="5692140" cy="0"/>
                <wp:effectExtent l="0" t="19050" r="2286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21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B760F2" id="Прямая соединительная линия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.55pt,7.6pt" to="462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" strokeweight="4.5pt">
                <v:stroke linestyle="thickThin"/>
              </v:line>
            </w:pict>
          </mc:Fallback>
        </mc:AlternateContent>
      </w:r>
    </w:p>
    <w:p w:rsidR="007E4370" w:rsidRPr="00A26A33" w:rsidRDefault="00A26A33" w:rsidP="00223BF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26A33">
        <w:rPr>
          <w:rFonts w:ascii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24856">
        <w:rPr>
          <w:rFonts w:ascii="Times New Roman" w:hAnsi="Times New Roman"/>
          <w:sz w:val="28"/>
          <w:szCs w:val="28"/>
          <w:lang w:eastAsia="ru-RU"/>
        </w:rPr>
        <w:t>«28» сентября 2022</w:t>
      </w:r>
      <w:r w:rsidR="007E4370" w:rsidRPr="00A26A33">
        <w:rPr>
          <w:rFonts w:ascii="Times New Roman" w:hAnsi="Times New Roman"/>
          <w:sz w:val="28"/>
          <w:szCs w:val="28"/>
          <w:lang w:eastAsia="ru-RU"/>
        </w:rPr>
        <w:t xml:space="preserve"> г.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 w:rsidR="007E4370" w:rsidRPr="00A26A33">
        <w:rPr>
          <w:rFonts w:ascii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7E4370" w:rsidRPr="00A26A33">
        <w:rPr>
          <w:rFonts w:ascii="Times New Roman" w:hAnsi="Times New Roman"/>
          <w:sz w:val="28"/>
          <w:szCs w:val="28"/>
          <w:lang w:eastAsia="ru-RU"/>
        </w:rPr>
        <w:t xml:space="preserve">              </w:t>
      </w:r>
      <w:r w:rsidR="001B711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E4370" w:rsidRPr="00A26A33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A26A33">
        <w:rPr>
          <w:rFonts w:ascii="Times New Roman" w:hAnsi="Times New Roman"/>
          <w:sz w:val="28"/>
          <w:szCs w:val="28"/>
          <w:lang w:eastAsia="ru-RU"/>
        </w:rPr>
        <w:t xml:space="preserve">                           № </w:t>
      </w:r>
      <w:r w:rsidR="00D24856">
        <w:rPr>
          <w:rFonts w:ascii="Times New Roman" w:hAnsi="Times New Roman"/>
          <w:sz w:val="28"/>
          <w:szCs w:val="28"/>
          <w:lang w:eastAsia="ru-RU"/>
        </w:rPr>
        <w:t>83</w:t>
      </w:r>
      <w:r w:rsidR="007E4370" w:rsidRPr="00A26A33">
        <w:rPr>
          <w:rFonts w:ascii="Times New Roman" w:hAnsi="Times New Roman"/>
          <w:sz w:val="28"/>
          <w:szCs w:val="28"/>
          <w:lang w:eastAsia="ru-RU"/>
        </w:rPr>
        <w:t xml:space="preserve"> - о.д.</w:t>
      </w:r>
    </w:p>
    <w:p w:rsidR="007E4370" w:rsidRPr="00223BF8" w:rsidRDefault="007E4370" w:rsidP="00223BF8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23BF8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</w:p>
    <w:p w:rsidR="00C4282E" w:rsidRDefault="007E4370" w:rsidP="00203B8F">
      <w:pPr>
        <w:spacing w:after="0"/>
        <w:contextualSpacing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4282E">
        <w:rPr>
          <w:rFonts w:ascii="Times New Roman" w:hAnsi="Times New Roman"/>
          <w:sz w:val="24"/>
          <w:szCs w:val="24"/>
          <w:lang w:eastAsia="ru-RU"/>
        </w:rPr>
        <w:t xml:space="preserve">Об утверждении Положения о предотвращении и урегулировании конфликта </w:t>
      </w:r>
    </w:p>
    <w:p w:rsidR="007E4370" w:rsidRPr="00C4282E" w:rsidRDefault="007E4370" w:rsidP="00203B8F">
      <w:pPr>
        <w:spacing w:after="0"/>
        <w:contextualSpacing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4282E">
        <w:rPr>
          <w:rFonts w:ascii="Times New Roman" w:hAnsi="Times New Roman"/>
          <w:sz w:val="24"/>
          <w:szCs w:val="24"/>
          <w:lang w:eastAsia="ru-RU"/>
        </w:rPr>
        <w:t>интересов работников ГКУ «СРЦН Нижнесергинского района»</w:t>
      </w:r>
    </w:p>
    <w:p w:rsidR="00203B8F" w:rsidRPr="00203B8F" w:rsidRDefault="00203B8F" w:rsidP="00203B8F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E4370" w:rsidRPr="00203B8F" w:rsidRDefault="007E4370" w:rsidP="00203B8F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>В соответствии с Федеральным законом от 25 декабря 2008 года № 273-Ф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3 «О противодействии коррупции»;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Указом Президента Российской Федерации от 02 апреля 2013 года № 309 «О мерах по реализации отдельных положений Федерального закона «О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противодействии коррупции»;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методическими рекомендациями Департамента кадровой политики Свердлов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ской области от 18.02.2016 года;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Трудовым кодексом Российской Федерации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;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Федеральным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законом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от 25 декабря 2008 года №</w:t>
      </w:r>
      <w:r w:rsidRPr="00203B8F">
        <w:rPr>
          <w:rFonts w:ascii="Times New Roman" w:hAnsi="Times New Roman"/>
          <w:sz w:val="24"/>
          <w:szCs w:val="24"/>
          <w:lang w:val="en-US" w:eastAsia="ru-RU"/>
        </w:rPr>
        <w:t> </w:t>
      </w:r>
      <w:r w:rsidRPr="00203B8F">
        <w:rPr>
          <w:rFonts w:ascii="Times New Roman" w:hAnsi="Times New Roman"/>
          <w:sz w:val="24"/>
          <w:szCs w:val="24"/>
          <w:lang w:eastAsia="ru-RU"/>
        </w:rPr>
        <w:t>273-ФЗ «О противодействии коррупции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»;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Федеральным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законом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от 05 апреля 2013 года №</w:t>
      </w:r>
      <w:r w:rsidRPr="00203B8F">
        <w:rPr>
          <w:rFonts w:ascii="Times New Roman" w:hAnsi="Times New Roman"/>
          <w:sz w:val="24"/>
          <w:szCs w:val="24"/>
          <w:lang w:val="en-US" w:eastAsia="ru-RU"/>
        </w:rPr>
        <w:t> </w:t>
      </w:r>
      <w:r w:rsidRPr="00203B8F">
        <w:rPr>
          <w:rFonts w:ascii="Times New Roman" w:hAnsi="Times New Roman"/>
          <w:sz w:val="24"/>
          <w:szCs w:val="24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»;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Федеральным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законом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от 12 января 1996 года №</w:t>
      </w:r>
      <w:r w:rsidRPr="00203B8F">
        <w:rPr>
          <w:rFonts w:ascii="Times New Roman" w:hAnsi="Times New Roman"/>
          <w:sz w:val="24"/>
          <w:szCs w:val="24"/>
          <w:lang w:val="en-US" w:eastAsia="ru-RU"/>
        </w:rPr>
        <w:t> </w:t>
      </w:r>
      <w:r w:rsidRPr="00203B8F">
        <w:rPr>
          <w:rFonts w:ascii="Times New Roman" w:hAnsi="Times New Roman"/>
          <w:sz w:val="24"/>
          <w:szCs w:val="24"/>
          <w:lang w:eastAsia="ru-RU"/>
        </w:rPr>
        <w:t>7-ФЗ «О некоммерческих организациях</w:t>
      </w:r>
      <w:r w:rsidR="00203B8F" w:rsidRPr="00203B8F">
        <w:rPr>
          <w:rFonts w:ascii="Times New Roman" w:hAnsi="Times New Roman"/>
          <w:sz w:val="24"/>
          <w:szCs w:val="24"/>
          <w:lang w:eastAsia="ru-RU"/>
        </w:rPr>
        <w:t>» и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Кодекса об административных правонарушениях. </w:t>
      </w:r>
    </w:p>
    <w:p w:rsidR="007E4370" w:rsidRPr="00203B8F" w:rsidRDefault="007E4370" w:rsidP="00203B8F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E4370" w:rsidRPr="00203B8F" w:rsidRDefault="007E4370" w:rsidP="00203B8F">
      <w:pPr>
        <w:spacing w:after="0"/>
        <w:ind w:firstLine="567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03B8F">
        <w:rPr>
          <w:rFonts w:ascii="Times New Roman" w:hAnsi="Times New Roman"/>
          <w:b/>
          <w:sz w:val="24"/>
          <w:szCs w:val="24"/>
          <w:lang w:eastAsia="ru-RU"/>
        </w:rPr>
        <w:t xml:space="preserve">ПРИКАЗЫВАЮ: </w:t>
      </w:r>
    </w:p>
    <w:p w:rsidR="00203B8F" w:rsidRPr="00203B8F" w:rsidRDefault="00203B8F" w:rsidP="00D8246C">
      <w:pPr>
        <w:numPr>
          <w:ilvl w:val="0"/>
          <w:numId w:val="2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 xml:space="preserve">Признать утратившим силу Положение о предотвращении и урегулировании конфликта интересов работников государственного казенного учреждения социального обслуживания Свердловской области «Социально-реабилитационный центр </w:t>
      </w:r>
      <w:proofErr w:type="gramStart"/>
      <w:r w:rsidRPr="00203B8F">
        <w:rPr>
          <w:rFonts w:ascii="Times New Roman" w:hAnsi="Times New Roman"/>
          <w:sz w:val="24"/>
          <w:szCs w:val="24"/>
          <w:lang w:eastAsia="ru-RU"/>
        </w:rPr>
        <w:t>для несовершеннолетних Нижнесергинского района</w:t>
      </w:r>
      <w:proofErr w:type="gramEnd"/>
      <w:r w:rsidRPr="00203B8F">
        <w:rPr>
          <w:rFonts w:ascii="Times New Roman" w:hAnsi="Times New Roman"/>
          <w:sz w:val="24"/>
          <w:szCs w:val="24"/>
          <w:lang w:eastAsia="ru-RU"/>
        </w:rPr>
        <w:t>», утве</w:t>
      </w:r>
      <w:r w:rsidR="00336C63">
        <w:rPr>
          <w:rFonts w:ascii="Times New Roman" w:hAnsi="Times New Roman"/>
          <w:sz w:val="24"/>
          <w:szCs w:val="24"/>
          <w:lang w:eastAsia="ru-RU"/>
        </w:rPr>
        <w:t>ржденным приказом директора № 68</w:t>
      </w:r>
      <w:r w:rsidR="00D24856">
        <w:rPr>
          <w:rFonts w:ascii="Times New Roman" w:hAnsi="Times New Roman"/>
          <w:sz w:val="24"/>
          <w:szCs w:val="24"/>
          <w:lang w:eastAsia="ru-RU"/>
        </w:rPr>
        <w:t>-од, от 18.05.2021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г.;</w:t>
      </w:r>
    </w:p>
    <w:p w:rsidR="007E4370" w:rsidRPr="00203B8F" w:rsidRDefault="007E4370" w:rsidP="00D8246C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 xml:space="preserve">Утвердить Положение о предотвращении и урегулировании конфликта интересов работников государственного казенного учреждения социального обслуживания Свердловской области «Социально-реабилитационный центр </w:t>
      </w:r>
      <w:proofErr w:type="gramStart"/>
      <w:r w:rsidRPr="00203B8F">
        <w:rPr>
          <w:rFonts w:ascii="Times New Roman" w:hAnsi="Times New Roman"/>
          <w:sz w:val="24"/>
          <w:szCs w:val="24"/>
          <w:lang w:eastAsia="ru-RU"/>
        </w:rPr>
        <w:t>для несовершеннолетних Нижнесергинского района</w:t>
      </w:r>
      <w:proofErr w:type="gramEnd"/>
      <w:r w:rsidRPr="00203B8F">
        <w:rPr>
          <w:rFonts w:ascii="Times New Roman" w:hAnsi="Times New Roman"/>
          <w:sz w:val="24"/>
          <w:szCs w:val="24"/>
          <w:lang w:eastAsia="ru-RU"/>
        </w:rPr>
        <w:t>»;</w:t>
      </w:r>
    </w:p>
    <w:p w:rsidR="00D24856" w:rsidRPr="00D24856" w:rsidRDefault="007E4370" w:rsidP="00D24856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>Разместить Положение</w:t>
      </w:r>
      <w:r w:rsidR="00783031" w:rsidRPr="0078303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83031" w:rsidRPr="00203B8F">
        <w:rPr>
          <w:rFonts w:ascii="Times New Roman" w:hAnsi="Times New Roman"/>
          <w:sz w:val="24"/>
          <w:szCs w:val="24"/>
          <w:lang w:eastAsia="ru-RU"/>
        </w:rPr>
        <w:t>о предотвращении и урегулировании конфликта интересов работников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на сайте учреждения;</w:t>
      </w:r>
    </w:p>
    <w:p w:rsidR="007E4370" w:rsidRPr="00203B8F" w:rsidRDefault="007E4370" w:rsidP="00D8246C">
      <w:pPr>
        <w:pStyle w:val="a8"/>
        <w:numPr>
          <w:ilvl w:val="0"/>
          <w:numId w:val="2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 xml:space="preserve"> Контроль исполнения настоящего приказа оставляю за собой. </w:t>
      </w:r>
    </w:p>
    <w:p w:rsidR="007E4370" w:rsidRDefault="007E4370" w:rsidP="00203B8F">
      <w:pPr>
        <w:spacing w:after="0"/>
        <w:ind w:firstLine="567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03B8F" w:rsidRPr="00203B8F" w:rsidRDefault="00203B8F" w:rsidP="00203B8F">
      <w:pPr>
        <w:spacing w:after="0"/>
        <w:ind w:firstLine="567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E4370" w:rsidRPr="00203B8F" w:rsidRDefault="007E4370" w:rsidP="001B711C">
      <w:pPr>
        <w:spacing w:after="0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>И.о. директора ГКУ «СРЦН</w:t>
      </w:r>
    </w:p>
    <w:p w:rsidR="007E4370" w:rsidRPr="00203B8F" w:rsidRDefault="007E4370" w:rsidP="001B711C">
      <w:pPr>
        <w:spacing w:after="0"/>
        <w:ind w:left="284"/>
        <w:jc w:val="both"/>
        <w:rPr>
          <w:rFonts w:ascii="Times New Roman" w:hAnsi="Times New Roman"/>
          <w:sz w:val="24"/>
          <w:szCs w:val="24"/>
          <w:lang w:eastAsia="ru-RU"/>
        </w:rPr>
      </w:pPr>
      <w:r w:rsidRPr="00203B8F">
        <w:rPr>
          <w:rFonts w:ascii="Times New Roman" w:hAnsi="Times New Roman"/>
          <w:sz w:val="24"/>
          <w:szCs w:val="24"/>
          <w:lang w:eastAsia="ru-RU"/>
        </w:rPr>
        <w:t xml:space="preserve">Нижнесергинского </w:t>
      </w:r>
      <w:proofErr w:type="gramStart"/>
      <w:r w:rsidRPr="00203B8F">
        <w:rPr>
          <w:rFonts w:ascii="Times New Roman" w:hAnsi="Times New Roman"/>
          <w:sz w:val="24"/>
          <w:szCs w:val="24"/>
          <w:lang w:eastAsia="ru-RU"/>
        </w:rPr>
        <w:t xml:space="preserve">района»   </w:t>
      </w:r>
      <w:proofErr w:type="gramEnd"/>
      <w:r w:rsidRPr="00203B8F">
        <w:rPr>
          <w:rFonts w:ascii="Times New Roman" w:hAnsi="Times New Roman"/>
          <w:sz w:val="24"/>
          <w:szCs w:val="24"/>
          <w:lang w:eastAsia="ru-RU"/>
        </w:rPr>
        <w:t xml:space="preserve">                       </w:t>
      </w:r>
      <w:r w:rsidR="001B711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</w:t>
      </w:r>
      <w:r w:rsidRPr="00203B8F">
        <w:rPr>
          <w:rFonts w:ascii="Times New Roman" w:hAnsi="Times New Roman"/>
          <w:sz w:val="24"/>
          <w:szCs w:val="24"/>
          <w:lang w:eastAsia="ru-RU"/>
        </w:rPr>
        <w:t xml:space="preserve">      Потапешкина К.Е.</w:t>
      </w:r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E4370" w:rsidRPr="00D8246C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1B711C" w:rsidRDefault="001B711C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E936F0" w:rsidRDefault="00E936F0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13216" w:rsidRDefault="00413216" w:rsidP="00D8246C">
      <w:pPr>
        <w:pStyle w:val="ConsPlusNormal"/>
        <w:ind w:hanging="284"/>
        <w:jc w:val="right"/>
        <w:rPr>
          <w:rFonts w:ascii="Times New Roman" w:hAnsi="Times New Roman" w:cs="Times New Roman"/>
          <w:sz w:val="24"/>
          <w:szCs w:val="24"/>
        </w:rPr>
      </w:pPr>
    </w:p>
    <w:p w:rsidR="00D8246C" w:rsidRPr="002009E3" w:rsidRDefault="00D8246C" w:rsidP="00A26A33">
      <w:pPr>
        <w:pStyle w:val="ConsPlusNormal"/>
        <w:ind w:hanging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</w:t>
      </w:r>
      <w:r w:rsidRPr="002009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246C" w:rsidRPr="002009E3" w:rsidRDefault="00D8246C" w:rsidP="00A26A33">
      <w:pPr>
        <w:pStyle w:val="ConsPlusNormal"/>
        <w:ind w:left="5954" w:hanging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и.о.</w:t>
      </w:r>
      <w:r w:rsidRPr="002009E3">
        <w:rPr>
          <w:rFonts w:ascii="Times New Roman" w:hAnsi="Times New Roman" w:cs="Times New Roman"/>
          <w:sz w:val="24"/>
          <w:szCs w:val="24"/>
        </w:rPr>
        <w:t xml:space="preserve"> директора</w:t>
      </w:r>
    </w:p>
    <w:p w:rsidR="00D8246C" w:rsidRDefault="00D8246C" w:rsidP="00A26A33">
      <w:pPr>
        <w:pStyle w:val="ConsPlusNormal"/>
        <w:ind w:left="5387" w:hanging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ГКУ «СРЦН Нижнесергинского </w:t>
      </w:r>
      <w:r w:rsidRPr="007A1755">
        <w:rPr>
          <w:rFonts w:ascii="Times New Roman" w:hAnsi="Times New Roman" w:cs="Times New Roman"/>
          <w:sz w:val="24"/>
          <w:szCs w:val="24"/>
        </w:rPr>
        <w:t>района»</w:t>
      </w:r>
    </w:p>
    <w:p w:rsidR="00D8246C" w:rsidRPr="007A1755" w:rsidRDefault="00D8246C" w:rsidP="00D8246C">
      <w:pPr>
        <w:pStyle w:val="ConsPlusNormal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D5636E">
        <w:rPr>
          <w:rFonts w:ascii="Times New Roman" w:hAnsi="Times New Roman" w:cs="Times New Roman"/>
          <w:sz w:val="24"/>
          <w:szCs w:val="24"/>
        </w:rPr>
        <w:t xml:space="preserve">от </w:t>
      </w:r>
      <w:r w:rsidR="001B711C">
        <w:rPr>
          <w:rFonts w:ascii="Times New Roman" w:hAnsi="Times New Roman" w:cs="Times New Roman"/>
          <w:sz w:val="24"/>
          <w:szCs w:val="24"/>
        </w:rPr>
        <w:t>28</w:t>
      </w:r>
      <w:r w:rsidRPr="00D5636E">
        <w:rPr>
          <w:rFonts w:ascii="Times New Roman" w:hAnsi="Times New Roman" w:cs="Times New Roman"/>
          <w:sz w:val="24"/>
          <w:szCs w:val="24"/>
        </w:rPr>
        <w:t>.0</w:t>
      </w:r>
      <w:r w:rsidR="001B711C">
        <w:rPr>
          <w:rFonts w:ascii="Times New Roman" w:hAnsi="Times New Roman" w:cs="Times New Roman"/>
          <w:sz w:val="24"/>
          <w:szCs w:val="24"/>
        </w:rPr>
        <w:t>9</w:t>
      </w:r>
      <w:r w:rsidRPr="00D5636E">
        <w:rPr>
          <w:rFonts w:ascii="Times New Roman" w:hAnsi="Times New Roman" w:cs="Times New Roman"/>
          <w:sz w:val="24"/>
          <w:szCs w:val="24"/>
        </w:rPr>
        <w:t>.20</w:t>
      </w:r>
      <w:r w:rsidR="001B711C">
        <w:rPr>
          <w:rFonts w:ascii="Times New Roman" w:hAnsi="Times New Roman" w:cs="Times New Roman"/>
          <w:sz w:val="24"/>
          <w:szCs w:val="24"/>
        </w:rPr>
        <w:t>22</w:t>
      </w:r>
      <w:r w:rsidR="00A26A33">
        <w:rPr>
          <w:rFonts w:ascii="Times New Roman" w:hAnsi="Times New Roman" w:cs="Times New Roman"/>
          <w:sz w:val="24"/>
          <w:szCs w:val="24"/>
        </w:rPr>
        <w:t xml:space="preserve"> г. </w:t>
      </w:r>
      <w:r w:rsidRPr="00D5636E">
        <w:rPr>
          <w:rFonts w:ascii="Times New Roman" w:hAnsi="Times New Roman" w:cs="Times New Roman"/>
          <w:sz w:val="24"/>
          <w:szCs w:val="24"/>
        </w:rPr>
        <w:t xml:space="preserve"> № </w:t>
      </w:r>
      <w:r w:rsidR="001B711C">
        <w:rPr>
          <w:rFonts w:ascii="Times New Roman" w:hAnsi="Times New Roman" w:cs="Times New Roman"/>
          <w:sz w:val="24"/>
          <w:szCs w:val="24"/>
        </w:rPr>
        <w:t>83</w:t>
      </w:r>
      <w:r w:rsidRPr="00D5636E">
        <w:rPr>
          <w:rFonts w:ascii="Times New Roman" w:hAnsi="Times New Roman" w:cs="Times New Roman"/>
          <w:sz w:val="24"/>
          <w:szCs w:val="24"/>
        </w:rPr>
        <w:t>-од</w:t>
      </w: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E4370" w:rsidRPr="003F2518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F2518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F2518">
        <w:rPr>
          <w:rFonts w:ascii="Times New Roman" w:hAnsi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sz w:val="28"/>
          <w:szCs w:val="28"/>
        </w:rPr>
        <w:t xml:space="preserve">ПРЕДОТВРАЩЕНИИ 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УРЕГУЛИРОВАНИИ  КОНФЛИКТА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ИНТЕРЕСОВ </w:t>
      </w:r>
      <w:r w:rsidRPr="003F2518">
        <w:rPr>
          <w:rFonts w:ascii="Times New Roman" w:hAnsi="Times New Roman"/>
          <w:b/>
          <w:bCs/>
          <w:sz w:val="28"/>
          <w:szCs w:val="28"/>
        </w:rPr>
        <w:t xml:space="preserve"> РАБОТНИКОВ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E4370" w:rsidRPr="00825662" w:rsidRDefault="007E4370" w:rsidP="00AF315D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25662">
        <w:rPr>
          <w:rFonts w:ascii="Times New Roman" w:hAnsi="Times New Roman"/>
          <w:b/>
          <w:sz w:val="28"/>
          <w:szCs w:val="28"/>
        </w:rPr>
        <w:t>ГОСУДА</w:t>
      </w:r>
      <w:r>
        <w:rPr>
          <w:rFonts w:ascii="Times New Roman" w:hAnsi="Times New Roman"/>
          <w:b/>
          <w:sz w:val="28"/>
          <w:szCs w:val="28"/>
        </w:rPr>
        <w:t xml:space="preserve">РСТВЕННОГО КАЗЕННОГО УЧРЕЖДЕНИ </w:t>
      </w:r>
      <w:r w:rsidRPr="00825662">
        <w:rPr>
          <w:rFonts w:ascii="Times New Roman" w:hAnsi="Times New Roman"/>
          <w:b/>
          <w:sz w:val="28"/>
          <w:szCs w:val="28"/>
        </w:rPr>
        <w:t>СОЦИАЛЬНОГО</w:t>
      </w:r>
    </w:p>
    <w:p w:rsidR="007E4370" w:rsidRPr="00825662" w:rsidRDefault="007E4370" w:rsidP="00AF315D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25662">
        <w:rPr>
          <w:rFonts w:ascii="Times New Roman" w:hAnsi="Times New Roman"/>
          <w:b/>
          <w:sz w:val="28"/>
          <w:szCs w:val="28"/>
        </w:rPr>
        <w:t xml:space="preserve"> ОБСЛУЖИВАНИЯ СВЕРДЛОВСКОЙ ОБЛАСТИ</w:t>
      </w:r>
    </w:p>
    <w:p w:rsidR="007E4370" w:rsidRDefault="007E4370" w:rsidP="00AF315D">
      <w:pPr>
        <w:jc w:val="center"/>
        <w:rPr>
          <w:rFonts w:ascii="Times New Roman" w:hAnsi="Times New Roman"/>
          <w:b/>
          <w:sz w:val="28"/>
          <w:szCs w:val="28"/>
        </w:rPr>
      </w:pPr>
      <w:r w:rsidRPr="00825662">
        <w:rPr>
          <w:rFonts w:ascii="Times New Roman" w:hAnsi="Times New Roman"/>
          <w:b/>
          <w:sz w:val="28"/>
          <w:szCs w:val="28"/>
        </w:rPr>
        <w:t xml:space="preserve">«СОЦИАЛЬНО РЕАБИЛИТАЦИОННЫЙ ЦЕНТР ДЛЯ </w:t>
      </w:r>
      <w:proofErr w:type="gramStart"/>
      <w:r w:rsidRPr="00825662">
        <w:rPr>
          <w:rFonts w:ascii="Times New Roman" w:hAnsi="Times New Roman"/>
          <w:b/>
          <w:sz w:val="28"/>
          <w:szCs w:val="28"/>
        </w:rPr>
        <w:t>НЕСОВЕРШЕННОЛЕТНИХ  НИЖНЕСЕРГИНСКОГО</w:t>
      </w:r>
      <w:proofErr w:type="gramEnd"/>
      <w:r w:rsidRPr="00825662">
        <w:rPr>
          <w:rFonts w:ascii="Times New Roman" w:hAnsi="Times New Roman"/>
          <w:b/>
          <w:sz w:val="28"/>
          <w:szCs w:val="28"/>
        </w:rPr>
        <w:t xml:space="preserve"> РАЙОНА»</w:t>
      </w:r>
    </w:p>
    <w:p w:rsidR="007E4370" w:rsidRPr="00825662" w:rsidRDefault="007E4370" w:rsidP="00AF315D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(ГКУ «СРЦН Нижнесергинского района»)</w:t>
      </w:r>
    </w:p>
    <w:p w:rsidR="007E4370" w:rsidRPr="002B3F2E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2B3F2E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7E4370" w:rsidRPr="002B3F2E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1.1 Положение о конфликте интересов работников ГКУ «СРЦН Нижнесергинского района» устанавливает порядок выявления и урегулирования конфликта интересов, возникающего у работников ГКУ «СРЦН Нижнесергинского района» в ходе выполнения ими трудовых обязанностей.</w:t>
      </w:r>
    </w:p>
    <w:p w:rsidR="007E4370" w:rsidRPr="00D8246C" w:rsidRDefault="007E4370" w:rsidP="00D8246C">
      <w:pPr>
        <w:spacing w:line="240" w:lineRule="auto"/>
        <w:ind w:left="142" w:firstLine="567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8246C">
        <w:rPr>
          <w:rFonts w:ascii="Times New Roman" w:hAnsi="Times New Roman"/>
          <w:sz w:val="24"/>
          <w:szCs w:val="24"/>
        </w:rPr>
        <w:t>1.2 Ознакомление граждан, поступающих на работу в ГКУ «СРЦН Нижнесергинского района»</w:t>
      </w:r>
      <w:r w:rsidRPr="00D8246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8246C">
        <w:rPr>
          <w:rFonts w:ascii="Times New Roman" w:hAnsi="Times New Roman"/>
          <w:sz w:val="24"/>
          <w:szCs w:val="24"/>
        </w:rPr>
        <w:t xml:space="preserve">с Положением о конфликте интересов производится в соответствии со </w:t>
      </w:r>
      <w:hyperlink r:id="rId8" w:history="1">
        <w:r w:rsidRPr="00D8246C">
          <w:rPr>
            <w:rFonts w:ascii="Times New Roman" w:hAnsi="Times New Roman"/>
            <w:sz w:val="24"/>
            <w:szCs w:val="24"/>
          </w:rPr>
          <w:t>статьей 68</w:t>
        </w:r>
      </w:hyperlink>
      <w:r w:rsidRPr="00D8246C">
        <w:rPr>
          <w:rFonts w:ascii="Times New Roman" w:hAnsi="Times New Roman"/>
          <w:sz w:val="24"/>
          <w:szCs w:val="24"/>
        </w:rPr>
        <w:t xml:space="preserve"> Трудового кодекса Российской Федерации.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1.3. Действие настоящего Положения о конфликте интересов распространяется на всех работников организации вне зависимости от уровня занимаемой должности.</w:t>
      </w:r>
    </w:p>
    <w:p w:rsidR="007E4370" w:rsidRPr="00D8246C" w:rsidRDefault="007E4370" w:rsidP="00D8246C">
      <w:pPr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 xml:space="preserve">     </w:t>
      </w:r>
      <w:proofErr w:type="gramStart"/>
      <w:r w:rsidRPr="00D8246C">
        <w:rPr>
          <w:rFonts w:ascii="Times New Roman" w:hAnsi="Times New Roman"/>
          <w:sz w:val="24"/>
          <w:szCs w:val="24"/>
          <w:lang w:eastAsia="ru-RU"/>
        </w:rPr>
        <w:t>В  ГКУ</w:t>
      </w:r>
      <w:proofErr w:type="gramEnd"/>
      <w:r w:rsidRPr="00D8246C">
        <w:rPr>
          <w:rFonts w:ascii="Times New Roman" w:hAnsi="Times New Roman"/>
          <w:sz w:val="24"/>
          <w:szCs w:val="24"/>
          <w:lang w:eastAsia="ru-RU"/>
        </w:rPr>
        <w:t xml:space="preserve"> «СРЦН Нижнесергинского района»  создается и функционирует одна комиссия: Комиссия по противодействию коррупции, которая рассматривает все вопросы в сфере профилактики и предупреждения коррупции, включая вопросы, связанные с конфликтом интересов (возможности возникновения конфликта интересов), поэтому во всех локальных правовых актах учреждения должна быть поименована одна комиссия, иные комиссии не формируются.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Под конфликтом интересов понимается ситуация, при которой личная заинтересованность (прямая или косвенная) работника влияет или может повлиять на надлежащее, объективное и беспристрастное исполнение им должностных (трудовых) обязанностей (осуществление полномочий).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Работники обязаны принимать меры по недопущению любой возможности возникновения конфликта интересов.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Работодатель, лица, ответственные за работу по противодействию коррупции в учреждении, если им стало известно о возникновении у работника учреждения личной заинтересованности, которая приводит или может привести к конфликту интересов, обязаны принимать меры по предотвращению или урегулированию конфликта интересов.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 xml:space="preserve">Работник учреждения обязан уведомить непосредственного руководителя, лицо, ответственное за работу по профилактике коррупционных и иных правонарушений учреждения, руководство учреждения о возникшем конфликте интересов или о </w:t>
      </w:r>
      <w:r w:rsidRPr="00D8246C">
        <w:rPr>
          <w:rFonts w:ascii="Times New Roman" w:hAnsi="Times New Roman"/>
          <w:sz w:val="24"/>
          <w:szCs w:val="24"/>
          <w:lang w:eastAsia="ru-RU"/>
        </w:rPr>
        <w:lastRenderedPageBreak/>
        <w:t>возможности его возникновения, как только ему станет об этом известно, в том числе при наличии в учреждении работников, с которыми работник состоит в родстве (свойстве) или связан имущественными, корпоративными или иными близкими отношениями (например, гражданский брак без юридической регистрации брака).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Раскрытие сведений о конфликте интересов или возможности его возникновения осуществляется в обязательном порядке при приеме на работу, при назначении (переводе) на новую должность, при переводе в другое структурное подразделение, при изменении непосредственной подчиненности работника, по мере возникновения ситуаций конфликта интересов и т.д. (учреждение определяет случаи обязательного раскрытия сведений о конфликте интересов с учетом специфики своей деятельности, в том числе ежегодное предоставление работниками, должности которых включены в Перечень должностей учреждения, замещение которых и исполнение обязанностей по которым связано с коррупционными рисками).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 xml:space="preserve">Раскрытие сведений о конфликте интересов или возможности его возникновения осуществляется в письменном виде в форме декларации о конфликте интересов </w:t>
      </w:r>
      <w:r w:rsidR="00D20F34">
        <w:rPr>
          <w:rFonts w:ascii="Times New Roman" w:hAnsi="Times New Roman"/>
          <w:sz w:val="24"/>
          <w:szCs w:val="24"/>
          <w:lang w:eastAsia="ru-RU"/>
        </w:rPr>
        <w:t xml:space="preserve">по приложению №1 к данному Положению, </w:t>
      </w:r>
      <w:r w:rsidRPr="00D8246C">
        <w:rPr>
          <w:rFonts w:ascii="Times New Roman" w:hAnsi="Times New Roman"/>
          <w:sz w:val="24"/>
          <w:szCs w:val="24"/>
          <w:lang w:eastAsia="ru-RU"/>
        </w:rPr>
        <w:t>вместе с декларацией о конфликте интересов</w:t>
      </w:r>
      <w:r w:rsidR="00D20F3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8246C">
        <w:rPr>
          <w:rFonts w:ascii="Times New Roman" w:hAnsi="Times New Roman"/>
          <w:sz w:val="24"/>
          <w:szCs w:val="24"/>
          <w:lang w:eastAsia="ru-RU"/>
        </w:rPr>
        <w:t xml:space="preserve"> 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(форма </w:t>
      </w:r>
      <w:r w:rsidR="00D20F34">
        <w:rPr>
          <w:rFonts w:ascii="Times New Roman" w:hAnsi="Times New Roman"/>
          <w:sz w:val="24"/>
          <w:szCs w:val="24"/>
          <w:lang w:eastAsia="ru-RU"/>
        </w:rPr>
        <w:t>уведомления о личной заинтересованности, которая может привести к  конфликту</w:t>
      </w:r>
      <w:r w:rsidRPr="00D8246C">
        <w:rPr>
          <w:rFonts w:ascii="Times New Roman" w:hAnsi="Times New Roman"/>
          <w:sz w:val="24"/>
          <w:szCs w:val="24"/>
          <w:lang w:eastAsia="ru-RU"/>
        </w:rPr>
        <w:t xml:space="preserve"> интересов</w:t>
      </w:r>
      <w:r w:rsidR="00D20F34">
        <w:rPr>
          <w:rFonts w:ascii="Times New Roman" w:hAnsi="Times New Roman"/>
          <w:sz w:val="24"/>
          <w:szCs w:val="24"/>
          <w:lang w:eastAsia="ru-RU"/>
        </w:rPr>
        <w:t xml:space="preserve"> Приложение № 4 к данному Положению.</w:t>
      </w:r>
      <w:r w:rsidRPr="00D8246C">
        <w:rPr>
          <w:rFonts w:ascii="Times New Roman" w:hAnsi="Times New Roman"/>
          <w:sz w:val="24"/>
          <w:szCs w:val="24"/>
          <w:lang w:eastAsia="ru-RU"/>
        </w:rPr>
        <w:t xml:space="preserve"> Допускается первоначальное раскрытие конфликта интересов в устной форме с последующим предоставлением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Урегулирование конфликта интересов и возможности возникновения конфликта интересов может осуществлять различными способами, например: ограничение доступа работника к конкретной информации, которая может затрагивать личные интересы работника; усиление контроля за исполнением трудовых обязанностей, при исполнении которых может возникнуть конфликт интересов; отстранение работника от совершения действий (принятия решений) в отношении физического или юридического лица, с которым связан его личный интерес; ограничение доступа работника к информации, владение которой может привести к конфликту интересов; перевода работника на другую работу как внутри структурного подразделения, так и в другое подразделение учреждения, изменение непосредственной подчиненности работника; пересмотр и изменение трудовых обязанностей работника; и т.д. Приведенный перечень способов разрешения конфликта интересов не является исчерпывающим. В каждом конкретном случае могут быть найдены иные формы его урегулирования.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Ответственным за прием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является лицо, ответственное за работу по профилактике коррупционных и иных правонарушений в учреждении.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 xml:space="preserve">Декларация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по форме согласно </w:t>
      </w:r>
      <w:r w:rsidRPr="00E936F0">
        <w:rPr>
          <w:rFonts w:ascii="Times New Roman" w:hAnsi="Times New Roman"/>
          <w:sz w:val="24"/>
          <w:szCs w:val="24"/>
          <w:lang w:eastAsia="ru-RU"/>
        </w:rPr>
        <w:t>приложению</w:t>
      </w:r>
      <w:r w:rsidR="00992901" w:rsidRPr="00E936F0">
        <w:rPr>
          <w:rFonts w:ascii="Times New Roman" w:hAnsi="Times New Roman"/>
          <w:sz w:val="24"/>
          <w:szCs w:val="24"/>
          <w:lang w:eastAsia="ru-RU"/>
        </w:rPr>
        <w:t xml:space="preserve"> № </w:t>
      </w:r>
      <w:r w:rsidR="00D20F34" w:rsidRPr="00E936F0">
        <w:rPr>
          <w:rFonts w:ascii="Times New Roman" w:hAnsi="Times New Roman"/>
          <w:sz w:val="24"/>
          <w:szCs w:val="24"/>
          <w:lang w:eastAsia="ru-RU"/>
        </w:rPr>
        <w:t>1</w:t>
      </w:r>
      <w:r w:rsidRPr="00E936F0">
        <w:rPr>
          <w:rFonts w:ascii="Times New Roman" w:hAnsi="Times New Roman"/>
          <w:sz w:val="24"/>
          <w:szCs w:val="24"/>
          <w:lang w:eastAsia="ru-RU"/>
        </w:rPr>
        <w:t xml:space="preserve"> к приказу (форма журнала утверждается в качестве приложения</w:t>
      </w:r>
      <w:r w:rsidR="00831DB3" w:rsidRPr="00E936F0">
        <w:rPr>
          <w:rFonts w:ascii="Times New Roman" w:hAnsi="Times New Roman"/>
          <w:sz w:val="24"/>
          <w:szCs w:val="24"/>
          <w:lang w:eastAsia="ru-RU"/>
        </w:rPr>
        <w:t xml:space="preserve"> № </w:t>
      </w:r>
      <w:r w:rsidR="00D20F34" w:rsidRPr="00E936F0">
        <w:rPr>
          <w:rFonts w:ascii="Times New Roman" w:hAnsi="Times New Roman"/>
          <w:sz w:val="24"/>
          <w:szCs w:val="24"/>
          <w:lang w:eastAsia="ru-RU"/>
        </w:rPr>
        <w:t>2</w:t>
      </w:r>
      <w:r w:rsidRPr="00E936F0">
        <w:rPr>
          <w:rFonts w:ascii="Times New Roman" w:hAnsi="Times New Roman"/>
          <w:sz w:val="24"/>
          <w:szCs w:val="24"/>
          <w:lang w:eastAsia="ru-RU"/>
        </w:rPr>
        <w:t xml:space="preserve"> к Положению о предотвращении и урегулировании конфликта интересов).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 xml:space="preserve">После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лицо, ответственное за работу по профилактике коррупционных и иных правонарушений </w:t>
      </w:r>
      <w:r w:rsidRPr="00D8246C">
        <w:rPr>
          <w:rFonts w:ascii="Times New Roman" w:hAnsi="Times New Roman"/>
          <w:sz w:val="24"/>
          <w:szCs w:val="24"/>
          <w:lang w:eastAsia="ru-RU"/>
        </w:rPr>
        <w:lastRenderedPageBreak/>
        <w:t>учреждения, не позднее рабочего дня, следующего за днем поступления декларации о конфликте интересов, информирует работодателя о поступлении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Проверка сведений, содержащихся в декларации о конфликте интересов (уведомлении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проводится лицом, ответственным за работу по профилактике коррупционных и иных правонарушений учреждения, в течение пяти рабочих дней со дня регистрации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с подготовкой письменного заключения, содержащего выводы по результатам проверки и предложения о способах урегулирования конфликта интересов (возможности возникновения конфликта интересов) в целях недопущения коррупционного правонарушения.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7E4370" w:rsidRPr="00D8246C" w:rsidRDefault="007E4370" w:rsidP="00D8246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Руководитель учреждения рассматривает заключение по результатам проверки и предложения о способах урегулирования конфликта интересов, в случае необходимости определяет дополнительные способы урегулирования конфликта интересов, и направляет декларацию о конфликте интересов (уведомление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а также заключение по результатам проверки (с материалами по результатам проверки) на рассмотрения в Комиссию по противодействию коррупции учреждения.</w:t>
      </w:r>
    </w:p>
    <w:p w:rsidR="007E4370" w:rsidRPr="00D8246C" w:rsidRDefault="007E4370" w:rsidP="00D8246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 xml:space="preserve">Рассмотрение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 и заключения по результатам проверки осуществляется Комиссией по противодействию коррупции учреждения коллегиально и конфиденциально не позднее трех рабочих дней со дня окончания срока, установленного для проведения проверки сведений, содержащихся в декларации о конфликте интересов (уведомлении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интересов). </w:t>
      </w:r>
    </w:p>
    <w:p w:rsidR="007E4370" w:rsidRPr="00D8246C" w:rsidRDefault="007E4370" w:rsidP="00D8246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По результатам рассмотрения принимается решение (рекомендация работодателю) о конкретных способах урегулирования конфликта интересов (возможности возникновения конфликта интересов).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Решение (протокол заседания) Комиссии по противодействию коррупции учреждения представляется работодателю для принятия решения,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7E4370" w:rsidRPr="00D8246C" w:rsidRDefault="007E4370" w:rsidP="00D824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246C">
        <w:rPr>
          <w:rFonts w:ascii="Times New Roman" w:hAnsi="Times New Roman"/>
          <w:sz w:val="24"/>
          <w:szCs w:val="24"/>
          <w:lang w:eastAsia="ru-RU"/>
        </w:rPr>
        <w:t>Работодатель с учетом рекомендаций Комиссии по противодействию коррупции учреждения принимает решение о конкретных способах урегулирования конфликта интересов (возможности возникновения конфликта интересов) и обеспечивает принятие необходимых мер для его реализации.</w:t>
      </w:r>
    </w:p>
    <w:p w:rsidR="001B711C" w:rsidRPr="00D8246C" w:rsidRDefault="001B711C" w:rsidP="005D2A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0" w:name="Par47"/>
      <w:bookmarkEnd w:id="0"/>
      <w:r w:rsidRPr="00D8246C">
        <w:rPr>
          <w:rFonts w:ascii="Times New Roman" w:hAnsi="Times New Roman"/>
          <w:b/>
          <w:sz w:val="24"/>
          <w:szCs w:val="24"/>
        </w:rPr>
        <w:t>2. Основные принципы предотвращения и урегулирования конфликта интересов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2.1. В основу работы по предотвращению и урегулированию конфликта интересов положены следующие принципы: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обязательность раскрытия сведений о реальном или потенциальном конфликте интересов;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- индивидуальное рассмотрение и оценка </w:t>
      </w:r>
      <w:proofErr w:type="spellStart"/>
      <w:r w:rsidRPr="00D8246C">
        <w:rPr>
          <w:rFonts w:ascii="Times New Roman" w:hAnsi="Times New Roman"/>
          <w:sz w:val="24"/>
          <w:szCs w:val="24"/>
        </w:rPr>
        <w:t>репутационных</w:t>
      </w:r>
      <w:proofErr w:type="spellEnd"/>
      <w:r w:rsidRPr="00D8246C">
        <w:rPr>
          <w:rFonts w:ascii="Times New Roman" w:hAnsi="Times New Roman"/>
          <w:sz w:val="24"/>
          <w:szCs w:val="24"/>
        </w:rPr>
        <w:t xml:space="preserve"> рисков для организации при выявлении каждого конфликта интересов и его урегулировании;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lastRenderedPageBreak/>
        <w:t>- конфиденциальность процесса раскрытия сведений о конфликте интересов и процесса его урегулирования;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соблюдение баланса интересов ГКУ «СРЦН Нижнесергинского района» и работника организации при урегулировании конфликта интересов;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246C">
        <w:rPr>
          <w:rFonts w:ascii="Times New Roman" w:hAnsi="Times New Roman"/>
          <w:sz w:val="24"/>
          <w:szCs w:val="24"/>
        </w:rPr>
        <w:t>- защита работника ГКУ «СРЦН Нижнесергинского района» от преследования в связи с сообщением о конфликте интересов, который был своевременно раскрыт работником организации и урегулирован (предотвращен) организацией</w:t>
      </w:r>
      <w:r w:rsidRPr="00D8246C">
        <w:rPr>
          <w:rFonts w:ascii="Times New Roman" w:hAnsi="Times New Roman"/>
          <w:sz w:val="28"/>
          <w:szCs w:val="28"/>
        </w:rPr>
        <w:t>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8246C">
        <w:rPr>
          <w:rFonts w:ascii="Times New Roman" w:hAnsi="Times New Roman"/>
        </w:rPr>
        <w:t>2.2. Формы урегулирования конфликта интересов работников</w:t>
      </w:r>
      <w:r w:rsidRPr="00D8246C">
        <w:rPr>
          <w:rFonts w:ascii="Times New Roman" w:hAnsi="Times New Roman"/>
          <w:sz w:val="24"/>
          <w:szCs w:val="24"/>
        </w:rPr>
        <w:t xml:space="preserve"> учреждения </w:t>
      </w:r>
      <w:r w:rsidRPr="00D8246C">
        <w:rPr>
          <w:rFonts w:ascii="Times New Roman" w:hAnsi="Times New Roman"/>
        </w:rPr>
        <w:t xml:space="preserve">должны применяться в соответствии с Трудовым </w:t>
      </w:r>
      <w:hyperlink r:id="rId9" w:history="1">
        <w:r w:rsidRPr="00D8246C">
          <w:rPr>
            <w:rFonts w:ascii="Times New Roman" w:hAnsi="Times New Roman"/>
          </w:rPr>
          <w:t>кодексом</w:t>
        </w:r>
      </w:hyperlink>
      <w:r w:rsidRPr="00D8246C">
        <w:rPr>
          <w:rFonts w:ascii="Times New Roman" w:hAnsi="Times New Roman"/>
        </w:rPr>
        <w:t xml:space="preserve"> Российской Федерации.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" w:name="Par58"/>
      <w:bookmarkEnd w:id="1"/>
      <w:r w:rsidRPr="00D8246C">
        <w:rPr>
          <w:rFonts w:ascii="Times New Roman" w:hAnsi="Times New Roman"/>
          <w:b/>
          <w:sz w:val="24"/>
          <w:szCs w:val="24"/>
        </w:rPr>
        <w:t>3. Порядок раскрытия конфликта интересов работником организации и его урегулирования.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3.1 Ответственным за прием сведений о возникающих (имеющихся) конфликтах интересов является должностное лицо ГКУ «СРЦН Нижнесергинского района», ответственное за противодействие коррупции.</w:t>
      </w:r>
    </w:p>
    <w:p w:rsidR="007E4370" w:rsidRPr="00D8246C" w:rsidRDefault="007E4370" w:rsidP="005D2A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246C">
        <w:rPr>
          <w:rFonts w:ascii="Times New Roman" w:hAnsi="Times New Roman"/>
          <w:sz w:val="24"/>
          <w:szCs w:val="24"/>
        </w:rPr>
        <w:t>3.2. Процедура раскрытия конфликта интересов утверждается</w:t>
      </w:r>
      <w:r w:rsidR="00D20F34">
        <w:rPr>
          <w:rFonts w:ascii="Times New Roman" w:hAnsi="Times New Roman"/>
          <w:sz w:val="24"/>
          <w:szCs w:val="24"/>
        </w:rPr>
        <w:t xml:space="preserve"> порядком</w:t>
      </w:r>
      <w:r w:rsidR="005D2A8D" w:rsidRPr="005D2A8D">
        <w:t xml:space="preserve"> </w:t>
      </w:r>
      <w:r w:rsidR="005D2A8D">
        <w:rPr>
          <w:rFonts w:ascii="Times New Roman" w:hAnsi="Times New Roman"/>
          <w:sz w:val="24"/>
          <w:szCs w:val="24"/>
        </w:rPr>
        <w:t xml:space="preserve">уведомления о возможном </w:t>
      </w:r>
      <w:proofErr w:type="gramStart"/>
      <w:r w:rsidR="005D2A8D">
        <w:rPr>
          <w:rFonts w:ascii="Times New Roman" w:hAnsi="Times New Roman"/>
          <w:sz w:val="24"/>
          <w:szCs w:val="24"/>
        </w:rPr>
        <w:t>конфликте  интересов</w:t>
      </w:r>
      <w:proofErr w:type="gramEnd"/>
      <w:r w:rsidR="005D2A8D">
        <w:rPr>
          <w:rFonts w:ascii="Times New Roman" w:hAnsi="Times New Roman"/>
          <w:sz w:val="24"/>
          <w:szCs w:val="24"/>
        </w:rPr>
        <w:t xml:space="preserve"> и способов его урегулирования (</w:t>
      </w:r>
      <w:r w:rsidR="00D20F34">
        <w:rPr>
          <w:rFonts w:ascii="Times New Roman" w:hAnsi="Times New Roman"/>
          <w:sz w:val="24"/>
          <w:szCs w:val="24"/>
        </w:rPr>
        <w:t>пр</w:t>
      </w:r>
      <w:r w:rsidR="005D2A8D">
        <w:rPr>
          <w:rFonts w:ascii="Times New Roman" w:hAnsi="Times New Roman"/>
          <w:sz w:val="24"/>
          <w:szCs w:val="24"/>
        </w:rPr>
        <w:t>иложение</w:t>
      </w:r>
      <w:r w:rsidR="00D20F34">
        <w:rPr>
          <w:rFonts w:ascii="Times New Roman" w:hAnsi="Times New Roman"/>
          <w:sz w:val="24"/>
          <w:szCs w:val="24"/>
        </w:rPr>
        <w:t xml:space="preserve"> </w:t>
      </w:r>
      <w:r w:rsidR="00D20F34" w:rsidRPr="005D2A8D">
        <w:rPr>
          <w:rFonts w:ascii="Times New Roman" w:hAnsi="Times New Roman"/>
          <w:sz w:val="24"/>
          <w:szCs w:val="24"/>
        </w:rPr>
        <w:t>№ 3 к данному Положению</w:t>
      </w:r>
      <w:r w:rsidR="005D2A8D" w:rsidRPr="005D2A8D">
        <w:rPr>
          <w:rFonts w:ascii="Times New Roman" w:hAnsi="Times New Roman"/>
          <w:sz w:val="24"/>
          <w:szCs w:val="24"/>
        </w:rPr>
        <w:t>)</w:t>
      </w:r>
      <w:r w:rsidRPr="005D2A8D">
        <w:rPr>
          <w:rFonts w:ascii="Times New Roman" w:hAnsi="Times New Roman"/>
          <w:sz w:val="24"/>
          <w:szCs w:val="24"/>
        </w:rPr>
        <w:t xml:space="preserve"> и </w:t>
      </w:r>
      <w:r w:rsidRPr="00D8246C">
        <w:rPr>
          <w:rFonts w:ascii="Times New Roman" w:hAnsi="Times New Roman"/>
          <w:sz w:val="24"/>
          <w:szCs w:val="24"/>
        </w:rPr>
        <w:t>доводится до сведения всех ее работников</w:t>
      </w:r>
      <w:r w:rsidRPr="00D8246C">
        <w:rPr>
          <w:rFonts w:ascii="Times New Roman" w:hAnsi="Times New Roman"/>
          <w:sz w:val="28"/>
          <w:szCs w:val="28"/>
        </w:rPr>
        <w:t>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3.3. Раскрытие конфликта интересов осуществляется в письменной форме.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3.4. Информация о возможности возникновения или возникновении конфликта интересов представляется в виде </w:t>
      </w:r>
      <w:hyperlink w:anchor="Par121" w:history="1">
        <w:r w:rsidRPr="00D8246C">
          <w:rPr>
            <w:rFonts w:ascii="Times New Roman" w:hAnsi="Times New Roman"/>
            <w:sz w:val="24"/>
            <w:szCs w:val="24"/>
          </w:rPr>
          <w:t>декларации</w:t>
        </w:r>
      </w:hyperlink>
      <w:r w:rsidR="00D20F34">
        <w:rPr>
          <w:rFonts w:ascii="Times New Roman" w:hAnsi="Times New Roman"/>
          <w:sz w:val="24"/>
          <w:szCs w:val="24"/>
        </w:rPr>
        <w:t xml:space="preserve"> о конфликте интересов </w:t>
      </w:r>
      <w:r w:rsidRPr="00D8246C">
        <w:rPr>
          <w:rFonts w:ascii="Times New Roman" w:hAnsi="Times New Roman"/>
          <w:sz w:val="24"/>
          <w:szCs w:val="24"/>
        </w:rPr>
        <w:t>в следующих случаях: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при приеме на работу;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при назначении на новую должность;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при возникновении конфликта интересов или возможности возникновения конфликта интересов.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Допустимо первоначальное раскрытие конфликта интересов в устной форме с последующей фиксацией в письменном виде.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" w:name="Par71"/>
      <w:bookmarkEnd w:id="2"/>
      <w:r w:rsidRPr="00D8246C">
        <w:rPr>
          <w:rFonts w:ascii="Times New Roman" w:hAnsi="Times New Roman"/>
          <w:b/>
          <w:sz w:val="24"/>
          <w:szCs w:val="24"/>
        </w:rPr>
        <w:t>4. Возможные способы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246C">
        <w:rPr>
          <w:rFonts w:ascii="Times New Roman" w:hAnsi="Times New Roman"/>
          <w:b/>
          <w:sz w:val="24"/>
          <w:szCs w:val="24"/>
        </w:rPr>
        <w:t>разрешения возникшего конфликта интересов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4.</w:t>
      </w:r>
      <w:proofErr w:type="gramStart"/>
      <w:r w:rsidRPr="00D8246C">
        <w:rPr>
          <w:rFonts w:ascii="Times New Roman" w:hAnsi="Times New Roman"/>
          <w:sz w:val="24"/>
          <w:szCs w:val="24"/>
        </w:rPr>
        <w:t>1..</w:t>
      </w:r>
      <w:proofErr w:type="gramEnd"/>
      <w:r w:rsidRPr="00D8246C">
        <w:rPr>
          <w:rFonts w:ascii="Times New Roman" w:hAnsi="Times New Roman"/>
          <w:sz w:val="24"/>
          <w:szCs w:val="24"/>
        </w:rPr>
        <w:t xml:space="preserve"> Ответственным за прием сведений о возникающих (имеющихся) конфликтах интересов (декларации о конфликте интересов) является лицо, ответственное за противодействие коррупции.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D8246C">
        <w:rPr>
          <w:rFonts w:ascii="Times New Roman" w:hAnsi="Times New Roman"/>
          <w:sz w:val="24"/>
          <w:szCs w:val="24"/>
        </w:rPr>
        <w:t>4.2. .</w:t>
      </w:r>
      <w:proofErr w:type="gramEnd"/>
      <w:r w:rsidRPr="00D8246C">
        <w:rPr>
          <w:rFonts w:ascii="Times New Roman" w:hAnsi="Times New Roman"/>
          <w:sz w:val="24"/>
          <w:szCs w:val="24"/>
        </w:rPr>
        <w:t xml:space="preserve"> Лицо, ответственное за противодействие коррупции, регистрирует декларацию о конфликте интересов в день ее предоставления, в течение 3 рабочих дней со дня регистрации проводит проверку информации, изложенной в ней, с целью оценки серьезности возникающих для учреждения рисков и выбора наиболее подходящей формы урегулирования конфликта интересов, и направляет декларацию о конфликте интересов, материалы по результатам проверки и предложения о наиболее подходящих формах урегулирования конфликта интересов руководителю учреждения.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4.3. Руководитель учреждения рассматривает декларацию о конфликте интересов, материалы по результатам проверки и предложения лица, ответственного за противодействие коррупции, о наиболее подходящих формах урегулирования конфликта интересов, в случае необходимости определяет дополнительные формы урегулирования конфликта интересов, и направляет декларацию о конфликте интересов и материалы по результатам ее рассмотрения в Комиссию по противодействию коррупции учреждения.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4.4. Рассмотрение декларации о конфликте интересов осуществляется Комиссией по противодействию коррупции учреждения коллегиально и конфиденциально. По результатам рассмотрения принимается решение (рекомендация работодателю) о конкретном способе (формах) разрешения (урегулирования) конфликта интересов (возможности возникновения конфликта интересов).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4.</w:t>
      </w:r>
      <w:proofErr w:type="gramStart"/>
      <w:r w:rsidRPr="00D8246C">
        <w:rPr>
          <w:rFonts w:ascii="Times New Roman" w:hAnsi="Times New Roman"/>
          <w:sz w:val="24"/>
          <w:szCs w:val="24"/>
        </w:rPr>
        <w:t>5..</w:t>
      </w:r>
      <w:proofErr w:type="gramEnd"/>
      <w:r w:rsidRPr="00D8246C">
        <w:rPr>
          <w:rFonts w:ascii="Times New Roman" w:hAnsi="Times New Roman"/>
          <w:sz w:val="24"/>
          <w:szCs w:val="24"/>
        </w:rPr>
        <w:t xml:space="preserve"> Формы урегулирования конфликта интересов: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ограничение доступа работника учреждения к конкретной информации, которая может затрагивать его личные интересы;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lastRenderedPageBreak/>
        <w:t>- добровольный отказ работника ГКУ «СРЦН Нижнесергинского района»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пересмотр и изменение функциональных обязанностей работника ГКУ «СРЦН Нижнесергинского района»;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- перевод работника учреждения на должность, предусматривающую выполнение функциональных обязанностей, не связанных с конфликтом интересов, в соответствии с Трудовым </w:t>
      </w:r>
      <w:hyperlink r:id="rId10" w:history="1">
        <w:r w:rsidRPr="00D8246C">
          <w:rPr>
            <w:rFonts w:ascii="Times New Roman" w:hAnsi="Times New Roman"/>
            <w:sz w:val="24"/>
            <w:szCs w:val="24"/>
          </w:rPr>
          <w:t>кодексом</w:t>
        </w:r>
      </w:hyperlink>
      <w:r w:rsidRPr="00D8246C">
        <w:rPr>
          <w:rFonts w:ascii="Times New Roman" w:hAnsi="Times New Roman"/>
          <w:sz w:val="24"/>
          <w:szCs w:val="24"/>
        </w:rPr>
        <w:t xml:space="preserve"> Российской Федерации;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отказ работника учреждения от своего личного интереса, порождающего конфликт с интересами организации;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- увольнение работника учреждения » в соответствии со </w:t>
      </w:r>
      <w:hyperlink r:id="rId11" w:history="1">
        <w:r w:rsidRPr="00D8246C">
          <w:rPr>
            <w:rFonts w:ascii="Times New Roman" w:hAnsi="Times New Roman"/>
            <w:sz w:val="24"/>
            <w:szCs w:val="24"/>
          </w:rPr>
          <w:t>статьей 80</w:t>
        </w:r>
      </w:hyperlink>
      <w:r w:rsidRPr="00D8246C">
        <w:rPr>
          <w:rFonts w:ascii="Times New Roman" w:hAnsi="Times New Roman"/>
          <w:sz w:val="24"/>
          <w:szCs w:val="24"/>
        </w:rPr>
        <w:t xml:space="preserve"> Трудового кодекса Российской Федерации;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 xml:space="preserve">- увольнение работника учреждения в соответствии с </w:t>
      </w:r>
      <w:hyperlink r:id="rId12" w:history="1">
        <w:r w:rsidRPr="00D8246C">
          <w:rPr>
            <w:rFonts w:ascii="Times New Roman" w:hAnsi="Times New Roman"/>
            <w:sz w:val="24"/>
            <w:szCs w:val="24"/>
          </w:rPr>
          <w:t>пунктом 7.1 части первой статьи 81</w:t>
        </w:r>
      </w:hyperlink>
      <w:r w:rsidRPr="00D8246C">
        <w:rPr>
          <w:rFonts w:ascii="Times New Roman" w:hAnsi="Times New Roman"/>
          <w:sz w:val="24"/>
          <w:szCs w:val="24"/>
        </w:rPr>
        <w:t xml:space="preserve"> Трудового кодекса Российской Федерации;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иные формы разрешения конфликта интересов.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По письменной договоренности учреждения и работника организации, раскрывшего сведения о конфликте интересов, могут применяться иные формы урегулирования.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При принятии решения о выборе конкретного метода разрешения конфликта интересов учитывается степень личного интереса работника учреждения, вероятность того, что его личный интерес будет реализован в ущерб интересам организации.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" w:name="Par89"/>
      <w:bookmarkEnd w:id="3"/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D8246C">
        <w:rPr>
          <w:rFonts w:ascii="Times New Roman" w:hAnsi="Times New Roman"/>
          <w:b/>
          <w:sz w:val="24"/>
          <w:szCs w:val="24"/>
        </w:rPr>
        <w:t>5. Обязанности работника организации в связи с раскрытием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246C">
        <w:rPr>
          <w:rFonts w:ascii="Times New Roman" w:hAnsi="Times New Roman"/>
          <w:b/>
          <w:sz w:val="24"/>
          <w:szCs w:val="24"/>
        </w:rPr>
        <w:t>и урегулированием конфликта интересов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При принятии решений по деловым вопросам и выполнении своих должностных обязанностей работник ГКУ «СРЦН Нижнесергинского района» обязан: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руководствоваться интересами организации без учета своих личных интересов, интересов своих родственников и друзей;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избегать ситуаций и обстоятельств, которые могут привести к конфликту интересов;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раскрывать возникший (реальный) или потенциальный конфликт интересов;</w:t>
      </w:r>
    </w:p>
    <w:p w:rsidR="007E4370" w:rsidRPr="00D8246C" w:rsidRDefault="007E4370" w:rsidP="00D824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246C">
        <w:rPr>
          <w:rFonts w:ascii="Times New Roman" w:hAnsi="Times New Roman"/>
          <w:sz w:val="24"/>
          <w:szCs w:val="24"/>
        </w:rPr>
        <w:t>- содействовать урегулированию возникшего конфликта интересов.</w:t>
      </w:r>
    </w:p>
    <w:p w:rsidR="00992901" w:rsidRPr="00D8246C" w:rsidRDefault="00992901" w:rsidP="005D2A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E4370" w:rsidRDefault="007E43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92901" w:rsidRPr="00D8246C" w:rsidRDefault="00992901" w:rsidP="0099290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Обязанности руководителя</w:t>
      </w:r>
      <w:r w:rsidRPr="00D8246C">
        <w:rPr>
          <w:rFonts w:ascii="Times New Roman" w:hAnsi="Times New Roman"/>
          <w:b/>
          <w:sz w:val="24"/>
          <w:szCs w:val="24"/>
        </w:rPr>
        <w:t xml:space="preserve"> организации в связи с раскрытием</w:t>
      </w:r>
    </w:p>
    <w:p w:rsidR="00992901" w:rsidRDefault="00992901" w:rsidP="009929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8246C">
        <w:rPr>
          <w:rFonts w:ascii="Times New Roman" w:hAnsi="Times New Roman"/>
          <w:b/>
          <w:sz w:val="24"/>
          <w:szCs w:val="24"/>
        </w:rPr>
        <w:t>и урегулированием конфликта интересов</w:t>
      </w:r>
    </w:p>
    <w:p w:rsidR="00831DB3" w:rsidRPr="00D8246C" w:rsidRDefault="00831DB3" w:rsidP="009929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246C" w:rsidRPr="00831DB3" w:rsidRDefault="00992901" w:rsidP="00831DB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обязан</w:t>
      </w:r>
      <w:r w:rsidR="000962A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уведомлять Министерство социальной политики Свердловской области о возникновении у него личной заинтересованности при исполнении должностных обязанностей, которая приведет или может привести к конфликту интересов, в том числе при наличии в учреждении работников, с которыми руководитель с</w:t>
      </w:r>
      <w:r w:rsidR="00831DB3">
        <w:rPr>
          <w:rFonts w:ascii="Times New Roman" w:hAnsi="Times New Roman"/>
          <w:sz w:val="24"/>
          <w:szCs w:val="24"/>
        </w:rPr>
        <w:t>остоит в родстве (свойстве) или</w:t>
      </w:r>
      <w:r>
        <w:rPr>
          <w:rFonts w:ascii="Times New Roman" w:hAnsi="Times New Roman"/>
          <w:sz w:val="24"/>
          <w:szCs w:val="24"/>
        </w:rPr>
        <w:t xml:space="preserve"> связан имущественными, корпоративными</w:t>
      </w:r>
      <w:r w:rsidR="00831DB3">
        <w:rPr>
          <w:rFonts w:ascii="Times New Roman" w:hAnsi="Times New Roman"/>
          <w:sz w:val="24"/>
          <w:szCs w:val="24"/>
        </w:rPr>
        <w:t xml:space="preserve"> или иными близкими отношениями,</w:t>
      </w:r>
      <w:r>
        <w:rPr>
          <w:rFonts w:ascii="Times New Roman" w:hAnsi="Times New Roman"/>
          <w:sz w:val="24"/>
          <w:szCs w:val="24"/>
        </w:rPr>
        <w:t xml:space="preserve">  </w:t>
      </w:r>
      <w:r w:rsidR="000962A0">
        <w:rPr>
          <w:rFonts w:ascii="Times New Roman" w:hAnsi="Times New Roman"/>
          <w:sz w:val="24"/>
          <w:szCs w:val="24"/>
        </w:rPr>
        <w:t>по мере необходимости в течение 10 рабочих дней со дня изменения сведений</w:t>
      </w:r>
      <w:r w:rsidR="00831DB3">
        <w:rPr>
          <w:rFonts w:ascii="Times New Roman" w:hAnsi="Times New Roman"/>
          <w:sz w:val="24"/>
          <w:szCs w:val="24"/>
        </w:rPr>
        <w:t xml:space="preserve"> по утвержденной форме, согласно Приложению № 5 к Положению</w:t>
      </w:r>
      <w:r w:rsidR="00831DB3" w:rsidRPr="00831DB3">
        <w:t xml:space="preserve"> </w:t>
      </w:r>
      <w:r w:rsidR="00831DB3">
        <w:rPr>
          <w:rFonts w:ascii="Times New Roman" w:hAnsi="Times New Roman"/>
          <w:sz w:val="24"/>
          <w:szCs w:val="24"/>
        </w:rPr>
        <w:t xml:space="preserve">о конфликте </w:t>
      </w:r>
      <w:r w:rsidR="00831DB3" w:rsidRPr="00831DB3">
        <w:rPr>
          <w:rFonts w:ascii="Times New Roman" w:hAnsi="Times New Roman"/>
          <w:sz w:val="24"/>
          <w:szCs w:val="24"/>
        </w:rPr>
        <w:t>интересов работников ГКУ «СРЦН Нижнесергинского района»</w:t>
      </w: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8246C" w:rsidRDefault="00D8246C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A5770" w:rsidRDefault="00AA57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A5770" w:rsidRDefault="00AA57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A5770" w:rsidRDefault="00AA57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A5770" w:rsidRDefault="00AA57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A5770" w:rsidRDefault="00AA57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A5770" w:rsidRDefault="00AA5770" w:rsidP="00AF31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4370" w:rsidRPr="00EA3880" w:rsidRDefault="007E4370" w:rsidP="00AA57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4" w:name="Par102"/>
      <w:bookmarkStart w:id="5" w:name="_GoBack"/>
      <w:bookmarkEnd w:id="4"/>
      <w:bookmarkEnd w:id="5"/>
      <w:r w:rsidRPr="00EA3880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4247F4">
        <w:rPr>
          <w:rFonts w:ascii="Times New Roman" w:hAnsi="Times New Roman"/>
          <w:sz w:val="24"/>
          <w:szCs w:val="24"/>
        </w:rPr>
        <w:t xml:space="preserve"> № 1</w:t>
      </w:r>
    </w:p>
    <w:p w:rsidR="001B711C" w:rsidRPr="001B711C" w:rsidRDefault="001B711C" w:rsidP="00AA57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1B711C">
        <w:rPr>
          <w:rFonts w:ascii="Times New Roman" w:hAnsi="Times New Roman"/>
          <w:sz w:val="24"/>
          <w:szCs w:val="24"/>
        </w:rPr>
        <w:t xml:space="preserve">к Положению о конфликте интересов работников </w:t>
      </w:r>
    </w:p>
    <w:p w:rsidR="006E7402" w:rsidRDefault="001B711C" w:rsidP="00AA57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1B711C">
        <w:rPr>
          <w:rFonts w:ascii="Times New Roman" w:hAnsi="Times New Roman"/>
          <w:sz w:val="24"/>
          <w:szCs w:val="24"/>
        </w:rPr>
        <w:t>ГКУ «СРЦН Нижнесергинского района»</w:t>
      </w:r>
    </w:p>
    <w:p w:rsidR="006E7402" w:rsidRPr="006E7402" w:rsidRDefault="006E7402" w:rsidP="00AA57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6E7402" w:rsidRPr="005A5476" w:rsidRDefault="006E7402" w:rsidP="00AA577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Декларация о конфликте интересов</w:t>
      </w:r>
    </w:p>
    <w:p w:rsidR="006E7402" w:rsidRPr="005A5476" w:rsidRDefault="006E7402" w:rsidP="00AA5770">
      <w:pPr>
        <w:spacing w:after="0" w:line="240" w:lineRule="auto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</w:t>
      </w:r>
      <w:r w:rsidRPr="00130F05">
        <w:rPr>
          <w:rFonts w:ascii="Liberation Serif" w:hAnsi="Liberation Serif" w:cs="Liberation Serif"/>
          <w:sz w:val="28"/>
          <w:szCs w:val="28"/>
        </w:rPr>
        <w:t>ГКУ «СРЦН Нижнесергинского района»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и иными ответственными работниками </w:t>
      </w:r>
      <w:r w:rsidRPr="00130F05">
        <w:rPr>
          <w:rFonts w:ascii="Liberation Serif" w:hAnsi="Liberation Serif" w:cs="Liberation Serif"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</w:rPr>
        <w:t>.</w:t>
      </w:r>
    </w:p>
    <w:p w:rsidR="006E7402" w:rsidRPr="005A5476" w:rsidRDefault="006E7402" w:rsidP="00AA577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>
        <w:rPr>
          <w:rFonts w:ascii="Liberation Serif" w:hAnsi="Liberation Serif" w:cs="Liberation Serif"/>
          <w:bCs/>
          <w:sz w:val="28"/>
          <w:szCs w:val="28"/>
        </w:rPr>
        <w:t>заместителем директора по воспитательной и реабилитационной работе</w:t>
      </w:r>
      <w:r w:rsidRPr="00582835">
        <w:t xml:space="preserve"> </w:t>
      </w:r>
      <w:r w:rsidRPr="00582835">
        <w:rPr>
          <w:rFonts w:ascii="Liberation Serif" w:hAnsi="Liberation Serif" w:cs="Liberation Serif"/>
          <w:bCs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6E7402" w:rsidRPr="00303702" w:rsidRDefault="006E7402" w:rsidP="00AA5770">
      <w:pPr>
        <w:pStyle w:val="ab"/>
        <w:spacing w:after="0" w:line="240" w:lineRule="auto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 w:rsidRPr="00130F05">
        <w:rPr>
          <w:rFonts w:ascii="Liberation Serif" w:hAnsi="Liberation Serif" w:cs="Liberation Serif"/>
          <w:bCs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о предотвращении и урегулировании конфликта интересов </w:t>
      </w:r>
      <w:r w:rsidRPr="00130F05">
        <w:rPr>
          <w:rFonts w:ascii="Liberation Serif" w:hAnsi="Liberation Serif" w:cs="Liberation Serif"/>
          <w:i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:rsidR="006E7402" w:rsidRPr="005A5476" w:rsidRDefault="006E7402" w:rsidP="00AA5770">
      <w:pPr>
        <w:spacing w:after="0" w:line="240" w:lineRule="auto"/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:rsidR="006E7402" w:rsidRPr="005A5476" w:rsidRDefault="006E7402" w:rsidP="00AA57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Кодексом этики и служебного поведения работников </w:t>
      </w:r>
      <w:r w:rsidRPr="00130F05">
        <w:rPr>
          <w:rFonts w:ascii="Liberation Serif" w:hAnsi="Liberation Serif" w:cs="Liberation Serif"/>
          <w:i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, Положением о предотвращении и урегулировании конфликта интересов </w:t>
      </w:r>
      <w:r w:rsidRPr="00130F05">
        <w:rPr>
          <w:rFonts w:ascii="Liberation Serif" w:hAnsi="Liberation Serif" w:cs="Liberation Serif"/>
          <w:i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, Антикоррупционной политикой </w:t>
      </w:r>
      <w:r w:rsidRPr="00130F05">
        <w:rPr>
          <w:rFonts w:ascii="Liberation Serif" w:hAnsi="Liberation Serif" w:cs="Liberation Serif"/>
          <w:i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</w:t>
      </w:r>
      <w:r w:rsidRPr="00336DBA">
        <w:rPr>
          <w:rFonts w:ascii="Liberation Serif" w:hAnsi="Liberation Serif" w:cs="Liberation Serif"/>
          <w:i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i/>
          <w:sz w:val="28"/>
          <w:szCs w:val="28"/>
        </w:rPr>
        <w:t>.</w:t>
      </w:r>
    </w:p>
    <w:p w:rsidR="006E7402" w:rsidRPr="005A5476" w:rsidRDefault="006E7402" w:rsidP="00AA5770">
      <w:pPr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6E7402" w:rsidRPr="00303702" w:rsidRDefault="006E7402" w:rsidP="00AA5770">
      <w:pPr>
        <w:spacing w:after="0" w:line="240" w:lineRule="auto"/>
        <w:jc w:val="right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>(дата, подпись работника)</w:t>
      </w:r>
    </w:p>
    <w:tbl>
      <w:tblPr>
        <w:tblpPr w:leftFromText="180" w:rightFromText="180" w:vertAnchor="text" w:horzAnchor="margin" w:tblpY="124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98"/>
        <w:gridCol w:w="4253"/>
      </w:tblGrid>
      <w:tr w:rsidR="006E7402" w:rsidRPr="005A5476" w:rsidTr="0096399B">
        <w:trPr>
          <w:trHeight w:val="841"/>
        </w:trPr>
        <w:tc>
          <w:tcPr>
            <w:tcW w:w="5098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:rsidR="006E7402" w:rsidRPr="005A5476" w:rsidRDefault="006E7402" w:rsidP="00AA5770">
            <w:pPr>
              <w:spacing w:after="0" w:line="240" w:lineRule="auto"/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</w:rPr>
              <w:t>(указывается ФИО руководителя учреждения)</w:t>
            </w:r>
          </w:p>
        </w:tc>
        <w:tc>
          <w:tcPr>
            <w:tcW w:w="4253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96399B">
        <w:tc>
          <w:tcPr>
            <w:tcW w:w="5098" w:type="dxa"/>
            <w:vAlign w:val="center"/>
          </w:tcPr>
          <w:p w:rsidR="006E7402" w:rsidRPr="005A5476" w:rsidRDefault="006E7402" w:rsidP="00AA5770">
            <w:pPr>
              <w:shd w:val="clear" w:color="auto" w:fill="FFFFFF"/>
              <w:spacing w:after="0" w:line="240" w:lineRule="auto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:rsidR="006E7402" w:rsidRPr="005A5476" w:rsidRDefault="006E7402" w:rsidP="00AA5770">
            <w:pPr>
              <w:shd w:val="clear" w:color="auto" w:fill="FFFFFF"/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253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96399B">
        <w:tc>
          <w:tcPr>
            <w:tcW w:w="5098" w:type="dxa"/>
            <w:vAlign w:val="center"/>
          </w:tcPr>
          <w:p w:rsidR="006E7402" w:rsidRPr="005A5476" w:rsidRDefault="006E7402" w:rsidP="00AA5770">
            <w:pPr>
              <w:shd w:val="clear" w:color="auto" w:fill="FFFFFF"/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253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96399B">
        <w:tc>
          <w:tcPr>
            <w:tcW w:w="5098" w:type="dxa"/>
            <w:vAlign w:val="center"/>
          </w:tcPr>
          <w:p w:rsidR="006E7402" w:rsidRPr="005A5476" w:rsidRDefault="006E7402" w:rsidP="00AA5770">
            <w:pPr>
              <w:shd w:val="clear" w:color="auto" w:fill="FFFFFF"/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253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E7402" w:rsidRPr="005A5476" w:rsidRDefault="006E7402" w:rsidP="00AA577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6E7402" w:rsidRPr="005A5476" w:rsidRDefault="006E7402" w:rsidP="00AA577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6E7402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Pr="005A5476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1</w:t>
      </w:r>
    </w:p>
    <w:tbl>
      <w:tblPr>
        <w:tblStyle w:val="a6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6E7402" w:rsidRPr="005A5476" w:rsidTr="006E7402">
        <w:trPr>
          <w:trHeight w:val="567"/>
        </w:trPr>
        <w:tc>
          <w:tcPr>
            <w:tcW w:w="7054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6E7402" w:rsidRPr="005A5476" w:rsidTr="006E7402">
        <w:trPr>
          <w:trHeight w:val="567"/>
        </w:trPr>
        <w:tc>
          <w:tcPr>
            <w:tcW w:w="10060" w:type="dxa"/>
            <w:gridSpan w:val="3"/>
            <w:vAlign w:val="center"/>
          </w:tcPr>
          <w:p w:rsidR="006E7402" w:rsidRPr="005A5476" w:rsidRDefault="006E7402" w:rsidP="00AA5770">
            <w:pPr>
              <w:pStyle w:val="a8"/>
              <w:tabs>
                <w:tab w:val="left" w:pos="426"/>
              </w:tabs>
              <w:spacing w:after="0" w:line="240" w:lineRule="auto"/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6E7402" w:rsidRPr="005A5476" w:rsidTr="006E7402">
        <w:tc>
          <w:tcPr>
            <w:tcW w:w="10060" w:type="dxa"/>
            <w:gridSpan w:val="3"/>
          </w:tcPr>
          <w:p w:rsidR="006E7402" w:rsidRPr="005A5476" w:rsidRDefault="006E7402" w:rsidP="00AA577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numPr>
                <w:ilvl w:val="1"/>
                <w:numId w:val="3"/>
              </w:numPr>
              <w:spacing w:after="0" w:line="240" w:lineRule="auto"/>
              <w:ind w:left="0" w:firstLine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Pr="00167317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numPr>
                <w:ilvl w:val="1"/>
                <w:numId w:val="3"/>
              </w:numPr>
              <w:spacing w:after="0" w:line="240" w:lineRule="auto"/>
              <w:ind w:left="0" w:firstLine="2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numPr>
                <w:ilvl w:val="1"/>
                <w:numId w:val="3"/>
              </w:numPr>
              <w:spacing w:after="0" w:line="240" w:lineRule="auto"/>
              <w:ind w:left="0" w:firstLine="2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numPr>
                <w:ilvl w:val="1"/>
                <w:numId w:val="3"/>
              </w:numPr>
              <w:spacing w:after="0" w:line="240" w:lineRule="auto"/>
              <w:ind w:left="0" w:firstLine="2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 Организации, в отношении которой </w:t>
            </w:r>
            <w:r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numPr>
                <w:ilvl w:val="1"/>
                <w:numId w:val="3"/>
              </w:numPr>
              <w:spacing w:after="0" w:line="240" w:lineRule="auto"/>
              <w:ind w:left="0" w:firstLine="2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10060" w:type="dxa"/>
            <w:gridSpan w:val="3"/>
          </w:tcPr>
          <w:p w:rsidR="006E7402" w:rsidRPr="005A5476" w:rsidRDefault="006E7402" w:rsidP="00AA577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Pr="00167317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Pr="0016731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10060" w:type="dxa"/>
            <w:gridSpan w:val="3"/>
          </w:tcPr>
          <w:p w:rsidR="006E7402" w:rsidRPr="005A5476" w:rsidRDefault="006E7402" w:rsidP="00AA577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10060" w:type="dxa"/>
            <w:gridSpan w:val="3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6E7402" w:rsidRPr="005A5476" w:rsidTr="006E7402">
        <w:tc>
          <w:tcPr>
            <w:tcW w:w="10060" w:type="dxa"/>
            <w:gridSpan w:val="3"/>
          </w:tcPr>
          <w:p w:rsidR="006E7402" w:rsidRPr="005A5476" w:rsidRDefault="006E7402" w:rsidP="00AA577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10060" w:type="dxa"/>
            <w:gridSpan w:val="3"/>
          </w:tcPr>
          <w:p w:rsidR="006E7402" w:rsidRPr="005A5476" w:rsidRDefault="006E7402" w:rsidP="00AA577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которая может быть заинтересована или ищет возможность построить деловые отношения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10060" w:type="dxa"/>
            <w:gridSpan w:val="3"/>
          </w:tcPr>
          <w:p w:rsidR="006E7402" w:rsidRPr="005A5476" w:rsidRDefault="006E7402" w:rsidP="00AA577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10060" w:type="dxa"/>
            <w:gridSpan w:val="3"/>
          </w:tcPr>
          <w:p w:rsidR="006E7402" w:rsidRPr="005A5476" w:rsidRDefault="006E7402" w:rsidP="00AA577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10060" w:type="dxa"/>
            <w:gridSpan w:val="3"/>
          </w:tcPr>
          <w:p w:rsidR="006E7402" w:rsidRPr="005A5476" w:rsidRDefault="006E7402" w:rsidP="00AA5770">
            <w:pPr>
              <w:pStyle w:val="a8"/>
              <w:numPr>
                <w:ilvl w:val="0"/>
                <w:numId w:val="4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 xml:space="preserve">ГКУ «СРЦН Нижнесергинского района»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Pr="004B7D6E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>
              <w:t xml:space="preserve"> 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567"/>
        </w:trPr>
        <w:tc>
          <w:tcPr>
            <w:tcW w:w="10060" w:type="dxa"/>
            <w:gridSpan w:val="3"/>
            <w:vAlign w:val="center"/>
          </w:tcPr>
          <w:p w:rsidR="006E7402" w:rsidRPr="005A5476" w:rsidRDefault="006E7402" w:rsidP="00AA5770">
            <w:pPr>
              <w:spacing w:after="0" w:line="240" w:lineRule="auto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0"/>
              </w:numPr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567"/>
        </w:trPr>
        <w:tc>
          <w:tcPr>
            <w:tcW w:w="10060" w:type="dxa"/>
            <w:gridSpan w:val="3"/>
            <w:vAlign w:val="center"/>
          </w:tcPr>
          <w:p w:rsidR="006E7402" w:rsidRPr="005A5476" w:rsidRDefault="006E7402" w:rsidP="00AA5770">
            <w:pPr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6E7402" w:rsidRPr="005A5476" w:rsidTr="006E7402">
        <w:tc>
          <w:tcPr>
            <w:tcW w:w="10060" w:type="dxa"/>
            <w:gridSpan w:val="3"/>
          </w:tcPr>
          <w:p w:rsidR="006E7402" w:rsidRPr="005A5476" w:rsidRDefault="006E7402" w:rsidP="00AA5770">
            <w:pPr>
              <w:pStyle w:val="a8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numPr>
                <w:ilvl w:val="1"/>
                <w:numId w:val="16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numPr>
                <w:ilvl w:val="1"/>
                <w:numId w:val="16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numPr>
                <w:ilvl w:val="1"/>
                <w:numId w:val="16"/>
              </w:numPr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Занимают ли Ваши родственники в 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9"/>
              </w:numPr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567"/>
        </w:trPr>
        <w:tc>
          <w:tcPr>
            <w:tcW w:w="10060" w:type="dxa"/>
            <w:gridSpan w:val="3"/>
            <w:vAlign w:val="center"/>
          </w:tcPr>
          <w:p w:rsidR="006E7402" w:rsidRPr="005A5476" w:rsidRDefault="006E7402" w:rsidP="00AA5770">
            <w:pPr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6E7402" w:rsidRPr="005A5476" w:rsidTr="006E7402">
        <w:tc>
          <w:tcPr>
            <w:tcW w:w="10060" w:type="dxa"/>
            <w:gridSpan w:val="3"/>
          </w:tcPr>
          <w:p w:rsidR="006E7402" w:rsidRPr="005A5476" w:rsidRDefault="006E7402" w:rsidP="00AA5770">
            <w:pPr>
              <w:pStyle w:val="a8"/>
              <w:numPr>
                <w:ilvl w:val="0"/>
                <w:numId w:val="8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7"/>
              </w:numPr>
              <w:spacing w:after="0" w:line="240" w:lineRule="auto"/>
              <w:ind w:left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находящейся в деловых отношениях с 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7"/>
              </w:numPr>
              <w:spacing w:after="0" w:line="240" w:lineRule="auto"/>
              <w:ind w:left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ним переговоры?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7"/>
              </w:numPr>
              <w:spacing w:after="0" w:line="240" w:lineRule="auto"/>
              <w:ind w:left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7"/>
              </w:numPr>
              <w:spacing w:after="0" w:line="240" w:lineRule="auto"/>
              <w:ind w:left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17"/>
              </w:numPr>
              <w:spacing w:after="0" w:line="240" w:lineRule="auto"/>
              <w:ind w:left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</w:t>
            </w:r>
            <w:r w:rsidRPr="00913FD7">
              <w:rPr>
                <w:rFonts w:ascii="Liberation Serif" w:hAnsi="Liberation Serif" w:cs="Liberation Serif"/>
                <w:sz w:val="28"/>
                <w:szCs w:val="28"/>
              </w:rPr>
              <w:t>ГКУ «СРЦН Нижнесергинского района»</w:t>
            </w:r>
            <w:r w:rsidRPr="005E0301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567"/>
        </w:trPr>
        <w:tc>
          <w:tcPr>
            <w:tcW w:w="10060" w:type="dxa"/>
            <w:gridSpan w:val="3"/>
            <w:vAlign w:val="center"/>
          </w:tcPr>
          <w:p w:rsidR="006E7402" w:rsidRPr="005A5476" w:rsidRDefault="006E7402" w:rsidP="00AA5770">
            <w:pPr>
              <w:spacing w:after="0" w:line="240" w:lineRule="auto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6E7402" w:rsidRPr="005A5476" w:rsidTr="006E7402">
        <w:tc>
          <w:tcPr>
            <w:tcW w:w="7054" w:type="dxa"/>
          </w:tcPr>
          <w:p w:rsidR="006E7402" w:rsidRPr="005A5476" w:rsidRDefault="006E7402" w:rsidP="00AA5770">
            <w:pPr>
              <w:pStyle w:val="a8"/>
              <w:numPr>
                <w:ilvl w:val="0"/>
                <w:numId w:val="7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:rsidR="006E7402" w:rsidRDefault="006E7402" w:rsidP="00AA5770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37"/>
      </w:tblGrid>
      <w:tr w:rsidR="006E7402" w:rsidRPr="005A5476" w:rsidTr="006E7402">
        <w:trPr>
          <w:trHeight w:val="1049"/>
        </w:trPr>
        <w:tc>
          <w:tcPr>
            <w:tcW w:w="9360" w:type="dxa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E7402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E7402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E7402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E7402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E7402" w:rsidRDefault="006E7402" w:rsidP="00AA5770">
      <w:pPr>
        <w:spacing w:after="0" w:line="240" w:lineRule="auto"/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</w:p>
    <w:p w:rsidR="006E7402" w:rsidRPr="005A5476" w:rsidRDefault="006E7402" w:rsidP="00AA5770">
      <w:pPr>
        <w:spacing w:after="0" w:line="240" w:lineRule="auto"/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5A5476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:rsidR="006E7402" w:rsidRPr="005A5476" w:rsidRDefault="006E7402" w:rsidP="00AA5770">
      <w:pPr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:rsidR="006E7402" w:rsidRPr="005A5476" w:rsidRDefault="006E7402" w:rsidP="00AA5770">
      <w:pPr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:rsidR="006E7402" w:rsidRPr="005A5476" w:rsidRDefault="006E7402" w:rsidP="00AA5770">
      <w:pPr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я прочитал и понял все вышеуказанные вопросы;</w:t>
      </w:r>
    </w:p>
    <w:p w:rsidR="006E7402" w:rsidRPr="005A5476" w:rsidRDefault="006E7402" w:rsidP="00AA5770">
      <w:pPr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:rsidR="006E7402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E7402" w:rsidRPr="005A5476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E7402" w:rsidRPr="005A5476" w:rsidRDefault="006E7402" w:rsidP="00AA577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Подпись: ___________________    </w:t>
      </w:r>
      <w:proofErr w:type="gramStart"/>
      <w:r w:rsidRPr="005A5476">
        <w:rPr>
          <w:rFonts w:ascii="Liberation Serif" w:hAnsi="Liberation Serif" w:cs="Liberation Serif"/>
          <w:sz w:val="28"/>
          <w:szCs w:val="28"/>
        </w:rPr>
        <w:t>ФИО:_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6E7402" w:rsidRDefault="006E7402" w:rsidP="00AA577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Default="006E7402" w:rsidP="00AA577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Default="006E7402" w:rsidP="00AA577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Default="006E7402" w:rsidP="00AA577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Default="006E7402" w:rsidP="00AA577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Default="006E7402" w:rsidP="00AA577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Default="006E7402" w:rsidP="00AA577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Default="006E7402" w:rsidP="00AA577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Pr="005A5476" w:rsidRDefault="006E7402" w:rsidP="00AA577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2</w:t>
      </w:r>
    </w:p>
    <w:p w:rsidR="006E7402" w:rsidRPr="005A5476" w:rsidRDefault="006E7402" w:rsidP="00AA5770">
      <w:pPr>
        <w:tabs>
          <w:tab w:val="left" w:pos="5378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6E7402" w:rsidRPr="005A5476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:rsidR="006E7402" w:rsidRPr="005A5476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:rsidR="006E7402" w:rsidRPr="005A5476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(Ф.И.О, подпись работника, ответственного за проверку)</w:t>
      </w:r>
    </w:p>
    <w:p w:rsidR="006E7402" w:rsidRPr="005A5476" w:rsidRDefault="006E7402" w:rsidP="00AA577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6E7402" w:rsidRPr="005A5476" w:rsidRDefault="006E7402" w:rsidP="00AA577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:rsidR="006E7402" w:rsidRPr="005A5476" w:rsidRDefault="006E7402" w:rsidP="00AA577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6E7402" w:rsidRPr="005A5476" w:rsidRDefault="006E7402" w:rsidP="00AA577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руководителя (</w:t>
      </w: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заместитель руководителя учреждения ответственный за организацию и координацию работы по противодействию коррупции в </w:t>
      </w:r>
      <w:proofErr w:type="gramStart"/>
      <w:r w:rsidRPr="005A5476">
        <w:rPr>
          <w:rFonts w:ascii="Liberation Serif" w:hAnsi="Liberation Serif" w:cs="Liberation Serif"/>
          <w:i/>
          <w:sz w:val="28"/>
          <w:szCs w:val="28"/>
        </w:rPr>
        <w:t>учреждении)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  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 xml:space="preserve">                       _______________________________</w:t>
      </w:r>
    </w:p>
    <w:p w:rsidR="006E7402" w:rsidRPr="005A5476" w:rsidRDefault="006E7402" w:rsidP="00AA5770">
      <w:pPr>
        <w:spacing w:after="0" w:line="240" w:lineRule="auto"/>
        <w:ind w:firstLine="243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6E7402" w:rsidRPr="005A5476" w:rsidRDefault="006E7402" w:rsidP="00AA577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юридической службы      _______________________________</w:t>
      </w:r>
    </w:p>
    <w:p w:rsidR="006E7402" w:rsidRPr="005A5476" w:rsidRDefault="006E7402" w:rsidP="00AA5770">
      <w:pPr>
        <w:spacing w:after="0" w:line="240" w:lineRule="auto"/>
        <w:ind w:firstLine="243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6E7402" w:rsidRPr="005A5476" w:rsidRDefault="006E7402" w:rsidP="00AA577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кадровой службы             _______________________________</w:t>
      </w:r>
    </w:p>
    <w:p w:rsidR="006E7402" w:rsidRPr="005A5476" w:rsidRDefault="006E7402" w:rsidP="00AA5770">
      <w:pPr>
        <w:spacing w:after="0" w:line="240" w:lineRule="auto"/>
        <w:ind w:firstLine="2430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 xml:space="preserve">                                                (Ф.И.О., подпись)</w:t>
      </w:r>
    </w:p>
    <w:p w:rsidR="006E7402" w:rsidRPr="005A5476" w:rsidRDefault="006E7402" w:rsidP="00AA577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6E7402" w:rsidRPr="005A5476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</w:t>
      </w:r>
      <w:r>
        <w:rPr>
          <w:rFonts w:ascii="Liberation Serif" w:hAnsi="Liberation Serif" w:cs="Liberation Serif"/>
          <w:b/>
          <w:sz w:val="28"/>
          <w:szCs w:val="28"/>
        </w:rPr>
        <w:t>К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омиссии по противодействию коррупции </w:t>
      </w:r>
      <w:r w:rsidRPr="00C04AD5">
        <w:rPr>
          <w:rFonts w:ascii="Liberation Serif" w:hAnsi="Liberation Serif" w:cs="Liberation Serif"/>
          <w:b/>
          <w:sz w:val="28"/>
          <w:szCs w:val="28"/>
        </w:rPr>
        <w:t>ГКУ «СРЦН Нижнесергинского района»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от ____________ № ________</w:t>
      </w:r>
    </w:p>
    <w:p w:rsidR="006E7402" w:rsidRPr="005A5476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6"/>
        <w:gridCol w:w="2269"/>
      </w:tblGrid>
      <w:tr w:rsidR="006E7402" w:rsidRPr="005A5476" w:rsidTr="006E7402">
        <w:trPr>
          <w:trHeight w:val="840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894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1146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624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714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714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578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786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Иное</w:t>
            </w:r>
          </w:p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E7402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Pr="005A5476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Решение руководителя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C04AD5">
        <w:rPr>
          <w:rFonts w:ascii="Liberation Serif" w:hAnsi="Liberation Serif" w:cs="Liberation Serif"/>
          <w:b/>
          <w:sz w:val="28"/>
        </w:rPr>
        <w:t xml:space="preserve">ГКУ «СРЦН Нижнесергинского района» 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по сведениям, представленным в декларации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6"/>
        <w:gridCol w:w="2269"/>
      </w:tblGrid>
      <w:tr w:rsidR="006E7402" w:rsidRPr="005A5476" w:rsidTr="006E7402">
        <w:trPr>
          <w:trHeight w:val="840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894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1146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624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714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714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578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E7402" w:rsidRPr="005A5476" w:rsidTr="006E7402">
        <w:trPr>
          <w:trHeight w:val="786"/>
        </w:trPr>
        <w:tc>
          <w:tcPr>
            <w:tcW w:w="715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6E7402" w:rsidRPr="005A5476" w:rsidRDefault="006E7402" w:rsidP="00AA577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6E7402" w:rsidRPr="005A5476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i/>
        </w:rPr>
      </w:pPr>
    </w:p>
    <w:p w:rsidR="006E7402" w:rsidRPr="005A5476" w:rsidRDefault="006E7402" w:rsidP="00AA5770">
      <w:pPr>
        <w:spacing w:after="0" w:line="240" w:lineRule="auto"/>
        <w:jc w:val="both"/>
        <w:rPr>
          <w:rFonts w:ascii="Liberation Serif" w:hAnsi="Liberation Serif" w:cs="Liberation Serif"/>
          <w:i/>
        </w:rPr>
      </w:pPr>
      <w:r w:rsidRPr="005A5476">
        <w:rPr>
          <w:rFonts w:ascii="Liberation Serif" w:hAnsi="Liberation Serif" w:cs="Liberation Serif"/>
          <w:i/>
        </w:rPr>
        <w:t>_____________________________________________</w:t>
      </w:r>
    </w:p>
    <w:p w:rsidR="006E7402" w:rsidRPr="005A5476" w:rsidRDefault="006E7402" w:rsidP="00AA5770">
      <w:pPr>
        <w:spacing w:after="0" w:line="240" w:lineRule="auto"/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</w:rPr>
        <w:t>(дата, подпись руководителя учреждения, ФИО руководителя учреждения)</w:t>
      </w:r>
    </w:p>
    <w:p w:rsidR="006E7402" w:rsidRDefault="006E7402" w:rsidP="006E7402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Default="006E7402" w:rsidP="006E7402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Default="006E7402" w:rsidP="006E7402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Default="006E7402" w:rsidP="006E7402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6E7402" w:rsidRDefault="006E7402" w:rsidP="006E7402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4247F4" w:rsidRDefault="004247F4" w:rsidP="004132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  <w:sectPr w:rsidR="004247F4" w:rsidSect="00AA5770">
          <w:pgSz w:w="11906" w:h="16838"/>
          <w:pgMar w:top="568" w:right="850" w:bottom="709" w:left="1701" w:header="708" w:footer="708" w:gutter="0"/>
          <w:cols w:space="708"/>
          <w:docGrid w:linePitch="360"/>
        </w:sectPr>
      </w:pPr>
    </w:p>
    <w:p w:rsidR="004247F4" w:rsidRPr="004247F4" w:rsidRDefault="004247F4" w:rsidP="004247F4">
      <w:pPr>
        <w:spacing w:after="0" w:line="240" w:lineRule="auto"/>
        <w:jc w:val="right"/>
        <w:rPr>
          <w:rFonts w:ascii="Times New Roman" w:hAnsi="Times New Roman"/>
          <w:sz w:val="24"/>
          <w:szCs w:val="16"/>
        </w:rPr>
      </w:pPr>
      <w:r w:rsidRPr="004247F4">
        <w:rPr>
          <w:rFonts w:ascii="Times New Roman" w:hAnsi="Times New Roman"/>
          <w:sz w:val="24"/>
          <w:szCs w:val="16"/>
        </w:rPr>
        <w:lastRenderedPageBreak/>
        <w:t>Приложение № 2</w:t>
      </w:r>
    </w:p>
    <w:p w:rsidR="004247F4" w:rsidRPr="004247F4" w:rsidRDefault="004247F4" w:rsidP="004247F4">
      <w:pPr>
        <w:spacing w:after="0" w:line="240" w:lineRule="auto"/>
        <w:jc w:val="right"/>
        <w:rPr>
          <w:rFonts w:ascii="Times New Roman" w:hAnsi="Times New Roman"/>
          <w:sz w:val="24"/>
          <w:szCs w:val="16"/>
        </w:rPr>
      </w:pPr>
      <w:r w:rsidRPr="004247F4">
        <w:rPr>
          <w:rFonts w:ascii="Times New Roman" w:hAnsi="Times New Roman"/>
          <w:sz w:val="24"/>
          <w:szCs w:val="16"/>
        </w:rPr>
        <w:t xml:space="preserve">к Положению о конфликте интересов работников </w:t>
      </w:r>
    </w:p>
    <w:p w:rsidR="004247F4" w:rsidRPr="004247F4" w:rsidRDefault="004247F4" w:rsidP="004247F4">
      <w:pPr>
        <w:spacing w:after="0" w:line="240" w:lineRule="auto"/>
        <w:jc w:val="right"/>
        <w:rPr>
          <w:rFonts w:ascii="Times New Roman" w:hAnsi="Times New Roman"/>
          <w:sz w:val="36"/>
        </w:rPr>
      </w:pPr>
      <w:r w:rsidRPr="004247F4">
        <w:rPr>
          <w:rFonts w:ascii="Times New Roman" w:hAnsi="Times New Roman"/>
          <w:sz w:val="24"/>
          <w:szCs w:val="16"/>
        </w:rPr>
        <w:t>ГКУ «СРЦН Нижнесергинского района»</w:t>
      </w:r>
    </w:p>
    <w:p w:rsidR="004247F4" w:rsidRPr="004247F4" w:rsidRDefault="004247F4" w:rsidP="004247F4">
      <w:pPr>
        <w:spacing w:after="0" w:line="240" w:lineRule="auto"/>
        <w:rPr>
          <w:rFonts w:ascii="Times New Roman" w:hAnsi="Times New Roman"/>
        </w:rPr>
      </w:pPr>
    </w:p>
    <w:p w:rsidR="004247F4" w:rsidRPr="004247F4" w:rsidRDefault="004247F4" w:rsidP="004247F4">
      <w:pPr>
        <w:spacing w:after="0" w:line="240" w:lineRule="auto"/>
        <w:rPr>
          <w:rFonts w:ascii="Times New Roman" w:hAnsi="Times New Roman"/>
        </w:rPr>
      </w:pPr>
    </w:p>
    <w:p w:rsidR="004247F4" w:rsidRPr="004247F4" w:rsidRDefault="004247F4" w:rsidP="004247F4">
      <w:pPr>
        <w:spacing w:after="0" w:line="240" w:lineRule="auto"/>
        <w:rPr>
          <w:rFonts w:ascii="Times New Roman" w:hAnsi="Times New Roman"/>
        </w:rPr>
      </w:pPr>
    </w:p>
    <w:p w:rsidR="00437D92" w:rsidRPr="00437D92" w:rsidRDefault="00437D92" w:rsidP="00437D92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437D92">
        <w:rPr>
          <w:rFonts w:ascii="Times New Roman" w:hAnsi="Times New Roman"/>
          <w:b/>
          <w:sz w:val="24"/>
        </w:rPr>
        <w:t>Журнал</w:t>
      </w:r>
    </w:p>
    <w:p w:rsidR="004247F4" w:rsidRPr="004247F4" w:rsidRDefault="00437D92" w:rsidP="00437D92">
      <w:pPr>
        <w:spacing w:after="0" w:line="240" w:lineRule="auto"/>
        <w:jc w:val="center"/>
        <w:rPr>
          <w:rFonts w:ascii="Times New Roman" w:hAnsi="Times New Roman"/>
        </w:rPr>
      </w:pPr>
      <w:r w:rsidRPr="00437D92">
        <w:rPr>
          <w:rFonts w:ascii="Times New Roman" w:hAnsi="Times New Roman"/>
          <w:b/>
          <w:sz w:val="24"/>
        </w:rPr>
        <w:t>регистрации деклараций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</w:p>
    <w:p w:rsidR="004247F4" w:rsidRPr="004247F4" w:rsidRDefault="004247F4" w:rsidP="004247F4">
      <w:pPr>
        <w:spacing w:after="0" w:line="240" w:lineRule="auto"/>
        <w:rPr>
          <w:rFonts w:ascii="Times New Roman" w:hAnsi="Times New Roman"/>
        </w:rPr>
      </w:pPr>
    </w:p>
    <w:tbl>
      <w:tblPr>
        <w:tblW w:w="15697" w:type="dxa"/>
        <w:tblInd w:w="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7"/>
        <w:gridCol w:w="1008"/>
        <w:gridCol w:w="1022"/>
        <w:gridCol w:w="2976"/>
        <w:gridCol w:w="2491"/>
        <w:gridCol w:w="2982"/>
        <w:gridCol w:w="2491"/>
        <w:gridCol w:w="868"/>
        <w:gridCol w:w="1442"/>
      </w:tblGrid>
      <w:tr w:rsidR="004247F4" w:rsidRPr="004247F4" w:rsidTr="00D24856">
        <w:trPr>
          <w:trHeight w:val="24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Регистрационный номер уведомления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Дата</w:t>
            </w:r>
          </w:p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регистрации уведомления</w:t>
            </w:r>
          </w:p>
        </w:tc>
        <w:tc>
          <w:tcPr>
            <w:tcW w:w="5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Уведомление представлено</w:t>
            </w:r>
          </w:p>
        </w:tc>
        <w:tc>
          <w:tcPr>
            <w:tcW w:w="63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Уведомление зарегистрировано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37D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Отметка о</w:t>
            </w:r>
            <w:r w:rsidRPr="004247F4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4247F4">
              <w:rPr>
                <w:rFonts w:ascii="Times New Roman" w:hAnsi="Times New Roman"/>
                <w:sz w:val="20"/>
                <w:szCs w:val="20"/>
              </w:rPr>
              <w:t>рассмотрении</w:t>
            </w:r>
            <w:r w:rsidR="00437D92">
              <w:rPr>
                <w:rFonts w:ascii="Times New Roman" w:hAnsi="Times New Roman"/>
                <w:sz w:val="20"/>
                <w:szCs w:val="20"/>
              </w:rPr>
              <w:t>,</w:t>
            </w:r>
            <w:r w:rsidRPr="004247F4">
              <w:rPr>
                <w:rFonts w:ascii="Times New Roman" w:hAnsi="Times New Roman"/>
                <w:sz w:val="20"/>
                <w:szCs w:val="20"/>
              </w:rPr>
              <w:t xml:space="preserve"> урегулировании уведомления (дата рассмотрения, № протокола с решением)</w:t>
            </w:r>
          </w:p>
        </w:tc>
      </w:tr>
      <w:tr w:rsidR="004247F4" w:rsidRPr="004247F4" w:rsidTr="00D24856">
        <w:trPr>
          <w:trHeight w:val="240"/>
        </w:trPr>
        <w:tc>
          <w:tcPr>
            <w:tcW w:w="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ф. и. о.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ф. и. о.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47F4" w:rsidRPr="004247F4" w:rsidTr="00D24856">
        <w:trPr>
          <w:trHeight w:val="2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7F4" w:rsidRPr="004247F4" w:rsidRDefault="004247F4" w:rsidP="004247F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47F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4247F4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47F4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47F4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47F4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247F4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47F4" w:rsidRPr="004247F4" w:rsidRDefault="004247F4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637F" w:rsidRPr="004247F4" w:rsidTr="00D24856">
        <w:trPr>
          <w:trHeight w:val="34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637F" w:rsidRPr="004247F4" w:rsidRDefault="00A9637F" w:rsidP="004247F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247F4" w:rsidRDefault="004247F4" w:rsidP="00A9637F">
      <w:pPr>
        <w:widowControl w:val="0"/>
        <w:autoSpaceDE w:val="0"/>
        <w:autoSpaceDN w:val="0"/>
        <w:adjustRightInd w:val="0"/>
        <w:spacing w:after="0" w:line="240" w:lineRule="auto"/>
      </w:pPr>
    </w:p>
    <w:p w:rsidR="008352D2" w:rsidRDefault="008352D2" w:rsidP="00A9637F">
      <w:pPr>
        <w:widowControl w:val="0"/>
        <w:autoSpaceDE w:val="0"/>
        <w:autoSpaceDN w:val="0"/>
        <w:adjustRightInd w:val="0"/>
        <w:spacing w:after="0" w:line="240" w:lineRule="auto"/>
        <w:sectPr w:rsidR="008352D2" w:rsidSect="00D24856">
          <w:headerReference w:type="default" r:id="rId13"/>
          <w:pgSz w:w="16838" w:h="11906" w:orient="landscape" w:code="9"/>
          <w:pgMar w:top="1134" w:right="567" w:bottom="567" w:left="567" w:header="397" w:footer="397" w:gutter="0"/>
          <w:cols w:space="708"/>
          <w:docGrid w:linePitch="360"/>
        </w:sectPr>
      </w:pPr>
    </w:p>
    <w:p w:rsidR="008352D2" w:rsidRDefault="008352D2" w:rsidP="001B711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72BF2">
        <w:rPr>
          <w:rFonts w:ascii="Times New Roman" w:hAnsi="Times New Roman"/>
          <w:sz w:val="24"/>
          <w:szCs w:val="24"/>
        </w:rPr>
        <w:lastRenderedPageBreak/>
        <w:t>Приложение № 3</w:t>
      </w:r>
    </w:p>
    <w:p w:rsidR="001B711C" w:rsidRDefault="001B711C" w:rsidP="001B711C">
      <w:pPr>
        <w:pStyle w:val="ad"/>
        <w:shd w:val="clear" w:color="auto" w:fill="FFFFFF"/>
        <w:spacing w:before="0" w:beforeAutospacing="0" w:after="0" w:afterAutospacing="0"/>
        <w:jc w:val="right"/>
      </w:pPr>
      <w:r>
        <w:t xml:space="preserve">к Положению о конфликте интересов работников </w:t>
      </w:r>
    </w:p>
    <w:p w:rsidR="00172BF2" w:rsidRPr="00172BF2" w:rsidRDefault="001B711C" w:rsidP="001B711C">
      <w:pPr>
        <w:pStyle w:val="ad"/>
        <w:shd w:val="clear" w:color="auto" w:fill="FFFFFF"/>
        <w:spacing w:before="0" w:beforeAutospacing="0" w:after="0" w:afterAutospacing="0"/>
        <w:jc w:val="right"/>
        <w:rPr>
          <w:b/>
          <w:bCs/>
        </w:rPr>
      </w:pPr>
      <w:r>
        <w:t>ГКУ «СРЦН Нижнесергинского района»</w:t>
      </w:r>
    </w:p>
    <w:p w:rsidR="00172BF2" w:rsidRPr="00172BF2" w:rsidRDefault="00172BF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b/>
          <w:bCs/>
        </w:rPr>
      </w:pP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3442DD">
        <w:rPr>
          <w:b/>
          <w:bCs/>
          <w:sz w:val="26"/>
          <w:szCs w:val="26"/>
        </w:rPr>
        <w:t>ПОРЯДОК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УВЕДОМЛЕНИЯ О ВОЗМОЖНОМ КОНФЛИКТЕ ИНТЕРЕСОВ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И СПОСОБАХ ЕГО УРЕГУЛИРОВАНИЯ</w:t>
      </w:r>
    </w:p>
    <w:p w:rsidR="008352D2" w:rsidRPr="003442DD" w:rsidRDefault="0088760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в</w:t>
      </w:r>
      <w:r w:rsidR="00D728A7" w:rsidRPr="003442DD">
        <w:rPr>
          <w:b/>
          <w:bCs/>
          <w:sz w:val="26"/>
          <w:szCs w:val="26"/>
        </w:rPr>
        <w:t xml:space="preserve"> ГКУ «СРЦН</w:t>
      </w:r>
      <w:r w:rsidRPr="003442DD">
        <w:rPr>
          <w:b/>
          <w:bCs/>
          <w:sz w:val="26"/>
          <w:szCs w:val="26"/>
        </w:rPr>
        <w:t xml:space="preserve"> Нижнесергинского района»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 </w:t>
      </w:r>
    </w:p>
    <w:p w:rsidR="008352D2" w:rsidRPr="003442DD" w:rsidRDefault="008352D2" w:rsidP="00EF278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1. Общие положения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1.1. Настоящим Порядком уведомления о возможном конфликте интересов и способах его урегулирования (далее – Порядок), устанавливается порядок уведомления и принятия сотрудниками</w:t>
      </w:r>
      <w:r w:rsidR="00350644" w:rsidRPr="003442DD">
        <w:rPr>
          <w:sz w:val="26"/>
          <w:szCs w:val="26"/>
        </w:rPr>
        <w:t xml:space="preserve"> </w:t>
      </w:r>
      <w:r w:rsidR="00956292" w:rsidRPr="003442DD">
        <w:rPr>
          <w:sz w:val="26"/>
          <w:szCs w:val="26"/>
        </w:rPr>
        <w:t>ГКУ «СРЦН Нижнесергинскому району»</w:t>
      </w:r>
      <w:r w:rsidR="00350644" w:rsidRPr="003442DD">
        <w:rPr>
          <w:sz w:val="26"/>
          <w:szCs w:val="26"/>
        </w:rPr>
        <w:t xml:space="preserve"> (далее –Порядок</w:t>
      </w:r>
      <w:r w:rsidRPr="003442DD">
        <w:rPr>
          <w:sz w:val="26"/>
          <w:szCs w:val="26"/>
        </w:rPr>
        <w:t>) мер по предотвращению возможности возникновения конфликта интересов и способах его урегулированию.</w:t>
      </w:r>
    </w:p>
    <w:p w:rsidR="008352D2" w:rsidRPr="003442DD" w:rsidRDefault="0088760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1.2</w:t>
      </w:r>
      <w:r w:rsidR="008352D2" w:rsidRPr="003442DD">
        <w:rPr>
          <w:sz w:val="26"/>
          <w:szCs w:val="26"/>
        </w:rPr>
        <w:t xml:space="preserve">. Сотрудники </w:t>
      </w:r>
      <w:r w:rsidRPr="003442DD">
        <w:rPr>
          <w:sz w:val="26"/>
          <w:szCs w:val="26"/>
        </w:rPr>
        <w:t>ГКУ «СРЦН Нижнесергинского района»</w:t>
      </w:r>
      <w:r w:rsidR="008352D2" w:rsidRPr="003442DD">
        <w:rPr>
          <w:sz w:val="26"/>
          <w:szCs w:val="26"/>
        </w:rPr>
        <w:t xml:space="preserve"> обязаны принимать меры по недопущению любой возможности возникновения конфликта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 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2. Порядок принятия мер по предотвращению</w:t>
      </w:r>
    </w:p>
    <w:p w:rsidR="008352D2" w:rsidRPr="003442DD" w:rsidRDefault="008352D2" w:rsidP="00EF278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и урегулированию конфликта интересов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2.1. Предотвращение и урегулирование конфликта интересов предусматривает следующие меры.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2.1.1. Уведомление сотрудником непосредственного руководителя о возможности возникновения конфликта интересов или о возникшем конфликте интересов, стороной которого он является.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2.1.2. Рассмотрение уведомления сотрудника о возможности возникновения конфликта интересов или о возникшем конфликте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2.1.3. Принятие по результатам рассмотрения уведомления мер по предотвращению и урегулированию конфликта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2.1.4. Осуществление контроля за принятием мер по предотвращению и урегулированию конфликта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bookmarkStart w:id="6" w:name="Par31"/>
      <w:bookmarkEnd w:id="6"/>
      <w:r w:rsidRPr="003442DD">
        <w:rPr>
          <w:sz w:val="26"/>
          <w:szCs w:val="26"/>
        </w:rPr>
        <w:t>2.2. Сотру</w:t>
      </w:r>
      <w:r w:rsidR="00887602" w:rsidRPr="003442DD">
        <w:rPr>
          <w:sz w:val="26"/>
          <w:szCs w:val="26"/>
        </w:rPr>
        <w:t>дник обязан в письменной форме, (Приложение 4</w:t>
      </w:r>
      <w:r w:rsidRPr="003442DD">
        <w:rPr>
          <w:sz w:val="26"/>
          <w:szCs w:val="26"/>
        </w:rPr>
        <w:t>), уведомить своего непосредственного руководителя о возникшем конфликте интересов или о возможности его возникновения, как только ему станет об этом известно.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В случае нахождения сотрудника не при исполнении им должностных обязанностей и вне места работы он уведомляет в письменной форме своего непосредственного руководителя о возникшем конфликте интересов или о возможности его возникновения по прибытии к месту постоянной работы.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 xml:space="preserve">2.3. </w:t>
      </w:r>
      <w:r w:rsidR="003534E8" w:rsidRPr="003442DD">
        <w:rPr>
          <w:sz w:val="26"/>
          <w:szCs w:val="26"/>
        </w:rPr>
        <w:t>руководитель ГКУ «СРЦН Нижнесергинского района»</w:t>
      </w:r>
      <w:r w:rsidRPr="003442DD">
        <w:rPr>
          <w:sz w:val="26"/>
          <w:szCs w:val="26"/>
        </w:rPr>
        <w:t xml:space="preserve"> (лицо его замещающее), если ему стало известно о возникновении у сотрудника личной заинтересованности, которая приводит или может привести к конфликту интересов, обязан принять меры по предотвращению и урегулированию конфликта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 xml:space="preserve">2.4. В случае если </w:t>
      </w:r>
      <w:r w:rsidR="00172BF2" w:rsidRPr="003442DD">
        <w:rPr>
          <w:sz w:val="26"/>
          <w:szCs w:val="26"/>
        </w:rPr>
        <w:t>руководитель ГКУ «СРЦН Нижнесергинского района»</w:t>
      </w:r>
      <w:r w:rsidRPr="003442DD">
        <w:rPr>
          <w:sz w:val="26"/>
          <w:szCs w:val="26"/>
        </w:rPr>
        <w:t xml:space="preserve"> не обладает необходимыми должностными полномочиями для принятия конкретных мер по предотвращению или урегулированию конфликта интересов, он передает уведомление и предложения о принятии мер по предотвращению и урегулированию конфликта интер</w:t>
      </w:r>
      <w:r w:rsidR="00597AB1" w:rsidRPr="003442DD">
        <w:rPr>
          <w:sz w:val="26"/>
          <w:szCs w:val="26"/>
        </w:rPr>
        <w:t>есов вышестоящему руководителю.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 xml:space="preserve">2.5. Уведомление должно быть принято к рассмотрению руководителем в день его поступления. При поступлении уведомления в выходные и нерабочие праздничные дни </w:t>
      </w:r>
      <w:r w:rsidRPr="003442DD">
        <w:rPr>
          <w:sz w:val="26"/>
          <w:szCs w:val="26"/>
        </w:rPr>
        <w:lastRenderedPageBreak/>
        <w:t>оно должно быть рассмотрено не позднее первого рабочего дня, следующего за днем его поступления.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bookmarkStart w:id="7" w:name="Par41"/>
      <w:bookmarkEnd w:id="7"/>
      <w:r w:rsidRPr="003442DD">
        <w:rPr>
          <w:sz w:val="26"/>
          <w:szCs w:val="26"/>
        </w:rPr>
        <w:t xml:space="preserve">2.6. </w:t>
      </w:r>
      <w:r w:rsidR="00172BF2" w:rsidRPr="003442DD">
        <w:rPr>
          <w:sz w:val="26"/>
          <w:szCs w:val="26"/>
        </w:rPr>
        <w:t>Руководитель ГКУ «СРЦН Нижнесергинского района»</w:t>
      </w:r>
      <w:r w:rsidRPr="003442DD">
        <w:rPr>
          <w:sz w:val="26"/>
          <w:szCs w:val="26"/>
        </w:rPr>
        <w:t xml:space="preserve"> на основании анализа поступивших материалов принимает одно из следующих решений.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2.6.1. О предложении сотруднику отказаться от полученной или предполагаемой к получению выгоды, явившейся причиной возникновения конфликта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2.6.2. Об усилении контроля за исполнением сотрудником своих должностных обязанностей, при выполнении которых может возникнуть конфликт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2.6.3. Об ограничении доступа сотрудника к конкретной информации, обладание которой может привести к конфликту интересов.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2.6.4. Об отстранении сотрудника от исполнения поручения, которое приводит или может привести к возникновению конфликта интересов, а также от участия в обсуждении и процессе принятия решений по указанному поручению.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2.6.5. О внесении изменений в должностную инструкцию сотрудника.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2.6.6. Об оставлении уведомления без дальнейшего реагирования, в случае если информация о возможности возникновения или возникновении конфликта интересов не подтвердилась.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 xml:space="preserve">2.7. </w:t>
      </w:r>
      <w:r w:rsidR="00683B4D" w:rsidRPr="003442DD">
        <w:rPr>
          <w:sz w:val="26"/>
          <w:szCs w:val="26"/>
        </w:rPr>
        <w:t>Руководитель ГКУ «СРЦН Нижнесергинского района»</w:t>
      </w:r>
      <w:r w:rsidRPr="003442DD">
        <w:rPr>
          <w:sz w:val="26"/>
          <w:szCs w:val="26"/>
        </w:rPr>
        <w:t xml:space="preserve"> принимает решение по результатам, не позднее пяти рабочих дней с даты регистрации уведомления и информирует о принятом решении сотрудника.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bookmarkStart w:id="8" w:name="Par49"/>
      <w:bookmarkEnd w:id="8"/>
      <w:r w:rsidRPr="003442DD">
        <w:rPr>
          <w:sz w:val="26"/>
          <w:szCs w:val="26"/>
        </w:rPr>
        <w:t> </w:t>
      </w:r>
    </w:p>
    <w:p w:rsidR="008352D2" w:rsidRPr="003442DD" w:rsidRDefault="008352D2" w:rsidP="00EF278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3. Порядок регистрации и учета уведомления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 xml:space="preserve">3.1. Сотрудник может передать уведомление непосредственно </w:t>
      </w:r>
      <w:r w:rsidR="00683B4D" w:rsidRPr="003442DD">
        <w:rPr>
          <w:sz w:val="26"/>
          <w:szCs w:val="26"/>
        </w:rPr>
        <w:t>руководителю ГКУ «СРЦН Нижнесергинского района»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3.2. Поступившее от сотрудника уведомление подлежит обязательной регистрации в журнале учета входящих документов.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3.3. Регистрация и учет уведомлений и их копий осуществляется с обеспечением дополнительных мер по ограничению доступа к регистрационным и учетным данным. Отказ в принятии, регистрации и учете уведомления не допускается.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3.4. Запрещается отражать в Журнале сведения о частной жизни сотрудника, передавшего или направившего уведомление, а также сведения, составляющие его личную и семейную тайну.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 xml:space="preserve">3.5. Уведомления вместе с информацией о принятых решениях и другие материалы по ним хранятся у </w:t>
      </w:r>
      <w:r w:rsidR="00683B4D" w:rsidRPr="003442DD">
        <w:rPr>
          <w:sz w:val="26"/>
          <w:szCs w:val="26"/>
        </w:rPr>
        <w:t>руководителя ГКУ «СРЦН Нижнесергинского района»</w:t>
      </w:r>
      <w:r w:rsidRPr="003442DD">
        <w:rPr>
          <w:sz w:val="26"/>
          <w:szCs w:val="26"/>
        </w:rPr>
        <w:t>, в течение пяти лет со дня принятия решения по последнему уведомлению с обеспечением дополнительных мер по ограничению доступа к данным, после чего подлежат уничтожению.</w:t>
      </w:r>
    </w:p>
    <w:p w:rsidR="00683B4D" w:rsidRPr="003442DD" w:rsidRDefault="00683B4D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8352D2" w:rsidRPr="003442DD" w:rsidRDefault="008352D2" w:rsidP="00EF2782">
      <w:pPr>
        <w:pStyle w:val="ad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  <w:r w:rsidRPr="003442DD">
        <w:rPr>
          <w:b/>
          <w:bCs/>
          <w:sz w:val="26"/>
          <w:szCs w:val="26"/>
        </w:rPr>
        <w:t>4. Меры ответственности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4.1. Невыполнение сотрудником обязанностей, предусмотренных настоящим Порядком, является правонарушением, влекущим применение мер дисциплинарной ответственности в соответствии с Трудовым кодексом Российской Федерации.</w:t>
      </w:r>
    </w:p>
    <w:p w:rsidR="008352D2" w:rsidRPr="003442DD" w:rsidRDefault="008352D2" w:rsidP="00172BF2">
      <w:pPr>
        <w:pStyle w:val="ad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3442DD">
        <w:rPr>
          <w:sz w:val="26"/>
          <w:szCs w:val="26"/>
        </w:rPr>
        <w:t>4.2. Ограничение доступа к сведениям о конфликте интересов, содержащимся в уведомлениях и материалах, а также принятых мерах по его предотвращению или урегулированию осуществляется путем обеспечения соответствующих организационных мер</w:t>
      </w:r>
      <w:r w:rsidR="00C36945" w:rsidRPr="003442DD">
        <w:rPr>
          <w:sz w:val="26"/>
          <w:szCs w:val="26"/>
        </w:rPr>
        <w:t>.</w:t>
      </w:r>
    </w:p>
    <w:p w:rsidR="00C36945" w:rsidRDefault="00C36945" w:rsidP="00172BF2">
      <w:pPr>
        <w:pStyle w:val="ad"/>
        <w:shd w:val="clear" w:color="auto" w:fill="FFFFFF"/>
        <w:spacing w:before="0" w:beforeAutospacing="0" w:after="0" w:afterAutospacing="0"/>
        <w:jc w:val="both"/>
      </w:pPr>
    </w:p>
    <w:p w:rsidR="00831DB3" w:rsidRDefault="00831DB3" w:rsidP="00172BF2">
      <w:pPr>
        <w:pStyle w:val="ad"/>
        <w:shd w:val="clear" w:color="auto" w:fill="FFFFFF"/>
        <w:spacing w:before="0" w:beforeAutospacing="0" w:after="0" w:afterAutospacing="0"/>
        <w:jc w:val="both"/>
        <w:sectPr w:rsidR="00831DB3" w:rsidSect="00831DB3">
          <w:headerReference w:type="default" r:id="rId14"/>
          <w:headerReference w:type="first" r:id="rId15"/>
          <w:pgSz w:w="11906" w:h="16838"/>
          <w:pgMar w:top="1134" w:right="567" w:bottom="1134" w:left="1418" w:header="425" w:footer="720" w:gutter="0"/>
          <w:pgNumType w:start="7"/>
          <w:cols w:space="720"/>
          <w:titlePg/>
        </w:sectPr>
      </w:pPr>
    </w:p>
    <w:p w:rsidR="001A7BE9" w:rsidRDefault="001A7BE9" w:rsidP="001A7BE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</w:t>
      </w:r>
      <w:r w:rsidR="00831DB3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 w:rsidRPr="003442DD">
        <w:rPr>
          <w:rFonts w:ascii="Times New Roman" w:eastAsia="Times New Roman" w:hAnsi="Times New Roman"/>
          <w:sz w:val="24"/>
          <w:szCs w:val="24"/>
          <w:lang w:eastAsia="ru-RU"/>
        </w:rPr>
        <w:t>4</w:t>
      </w:r>
    </w:p>
    <w:p w:rsidR="001B711C" w:rsidRPr="001B711C" w:rsidRDefault="001A7BE9" w:rsidP="001B711C">
      <w:pPr>
        <w:pStyle w:val="ConsPlusNormal"/>
        <w:ind w:hanging="426"/>
        <w:jc w:val="right"/>
        <w:rPr>
          <w:rFonts w:ascii="Times New Roman" w:hAnsi="Times New Roman" w:cs="Times New Roman"/>
          <w:sz w:val="24"/>
          <w:szCs w:val="24"/>
        </w:rPr>
      </w:pPr>
      <w:r w:rsidRPr="003442DD">
        <w:rPr>
          <w:rFonts w:ascii="Times New Roman" w:hAnsi="Times New Roman"/>
          <w:sz w:val="24"/>
          <w:szCs w:val="24"/>
        </w:rPr>
        <w:t> </w:t>
      </w:r>
      <w:r w:rsidR="001B711C" w:rsidRPr="001B711C">
        <w:rPr>
          <w:rFonts w:ascii="Times New Roman" w:hAnsi="Times New Roman" w:cs="Times New Roman"/>
          <w:sz w:val="24"/>
          <w:szCs w:val="24"/>
        </w:rPr>
        <w:t xml:space="preserve">к Положению о конфликте интересов работников </w:t>
      </w:r>
    </w:p>
    <w:p w:rsidR="001A7BE9" w:rsidRPr="003442DD" w:rsidRDefault="001B711C" w:rsidP="001B711C">
      <w:pPr>
        <w:pStyle w:val="ConsPlusNormal"/>
        <w:ind w:hanging="426"/>
        <w:jc w:val="right"/>
        <w:rPr>
          <w:rFonts w:ascii="Times New Roman" w:hAnsi="Times New Roman"/>
          <w:sz w:val="20"/>
        </w:rPr>
      </w:pPr>
      <w:r w:rsidRPr="001B711C">
        <w:rPr>
          <w:rFonts w:ascii="Times New Roman" w:hAnsi="Times New Roman" w:cs="Times New Roman"/>
          <w:sz w:val="24"/>
          <w:szCs w:val="24"/>
        </w:rPr>
        <w:t>ГКУ «СРЦН Нижнесергинского района»</w:t>
      </w:r>
    </w:p>
    <w:p w:rsidR="0096399B" w:rsidRDefault="001A7BE9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442DD">
        <w:rPr>
          <w:rFonts w:ascii="Times New Roman" w:eastAsia="Times New Roman" w:hAnsi="Times New Roman"/>
          <w:sz w:val="20"/>
          <w:szCs w:val="20"/>
          <w:lang w:eastAsia="ru-RU"/>
        </w:rPr>
        <w:t>                                                                                           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D31C50">
        <w:rPr>
          <w:rFonts w:ascii="Liberation Serif" w:hAnsi="Liberation Serif" w:cs="Liberation Serif"/>
          <w:i/>
          <w:sz w:val="22"/>
          <w:szCs w:val="22"/>
        </w:rPr>
        <w:t xml:space="preserve">        (отметка об ознакомлении)</w:t>
      </w:r>
    </w:p>
    <w:p w:rsidR="0096399B" w:rsidRDefault="0096399B" w:rsidP="0096399B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д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иректору </w:t>
      </w:r>
      <w:r>
        <w:rPr>
          <w:rFonts w:ascii="Liberation Serif" w:hAnsi="Liberation Serif" w:cs="Liberation Serif"/>
          <w:sz w:val="28"/>
          <w:szCs w:val="28"/>
        </w:rPr>
        <w:t>ГКУ «СРЦН Нижнесергинского района»</w:t>
      </w:r>
    </w:p>
    <w:p w:rsidR="0096399B" w:rsidRPr="00D31C50" w:rsidRDefault="0096399B" w:rsidP="0096399B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К.Е. Потапешкиной</w:t>
      </w:r>
    </w:p>
    <w:p w:rsidR="0096399B" w:rsidRPr="00A16699" w:rsidRDefault="0096399B" w:rsidP="0096399B">
      <w:pPr>
        <w:pStyle w:val="ConsPlusNonformat"/>
        <w:ind w:left="450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A16699">
        <w:rPr>
          <w:rFonts w:ascii="Liberation Serif" w:hAnsi="Liberation Serif" w:cs="Liberation Serif"/>
          <w:sz w:val="22"/>
          <w:szCs w:val="22"/>
        </w:rPr>
        <w:tab/>
      </w:r>
      <w:r w:rsidRPr="00A16699">
        <w:rPr>
          <w:rFonts w:ascii="Liberation Serif" w:hAnsi="Liberation Serif" w:cs="Liberation Serif"/>
          <w:sz w:val="22"/>
          <w:szCs w:val="22"/>
        </w:rPr>
        <w:tab/>
      </w:r>
    </w:p>
    <w:p w:rsidR="0096399B" w:rsidRPr="00D31C50" w:rsidRDefault="0096399B" w:rsidP="0096399B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96399B" w:rsidRPr="00D31C50" w:rsidRDefault="0096399B" w:rsidP="0096399B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96399B" w:rsidRPr="00D31C50" w:rsidRDefault="0096399B" w:rsidP="0096399B">
      <w:pPr>
        <w:pStyle w:val="ConsPlusNonformat"/>
        <w:ind w:left="48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D31C50">
        <w:rPr>
          <w:rFonts w:ascii="Liberation Serif" w:hAnsi="Liberation Serif" w:cs="Liberation Serif"/>
          <w:i/>
          <w:sz w:val="22"/>
          <w:szCs w:val="22"/>
        </w:rPr>
        <w:t xml:space="preserve">      (Ф.И.О., замещаемая должность)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6399B" w:rsidRPr="00D31C50" w:rsidRDefault="0096399B" w:rsidP="0096399B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9" w:name="Par337"/>
      <w:bookmarkEnd w:id="9"/>
      <w:r w:rsidRPr="00D31C50">
        <w:rPr>
          <w:rFonts w:ascii="Liberation Serif" w:hAnsi="Liberation Serif" w:cs="Liberation Serif"/>
          <w:sz w:val="28"/>
          <w:szCs w:val="28"/>
        </w:rPr>
        <w:t>УВЕДОМЛЕНИЕ</w:t>
      </w:r>
    </w:p>
    <w:p w:rsidR="0096399B" w:rsidRPr="00D31C50" w:rsidRDefault="0096399B" w:rsidP="0096399B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D31C50">
        <w:rPr>
          <w:rFonts w:ascii="Liberation Serif" w:hAnsi="Liberation Serif" w:cs="Liberation Serif"/>
          <w:sz w:val="28"/>
          <w:szCs w:val="28"/>
        </w:rPr>
        <w:br/>
        <w:t>должностных (трудовых) обязанностей, которая приводит или может</w:t>
      </w:r>
      <w:r w:rsidRPr="00D31C50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6399B" w:rsidRPr="00D31C50" w:rsidRDefault="0096399B" w:rsidP="0096399B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(трудовых) обязанностей, которая приводит / может привести </w:t>
      </w:r>
      <w:r w:rsidRPr="00D31C50">
        <w:rPr>
          <w:rFonts w:ascii="Liberation Serif" w:hAnsi="Liberation Serif" w:cs="Liberation Serif"/>
          <w:sz w:val="22"/>
          <w:szCs w:val="22"/>
        </w:rPr>
        <w:t>(нужное подчеркнуть)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 к конфликту интересов.</w:t>
      </w:r>
    </w:p>
    <w:p w:rsidR="0096399B" w:rsidRPr="00D31C50" w:rsidRDefault="0096399B" w:rsidP="0096399B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Обстоятельства, являющиеся основанием возникновения личной заинтересованности: __________________________________________________________________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6399B" w:rsidRPr="00D31C50" w:rsidRDefault="0096399B" w:rsidP="0096399B">
      <w:pPr>
        <w:pStyle w:val="ConsPlusNonformat"/>
        <w:ind w:firstLine="720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Должностные (трудовые) обязанности, на исполнение которых влияет или может повлиять личная заинтересованность: __________________________________________________________________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6399B" w:rsidRPr="00D31C50" w:rsidRDefault="0096399B" w:rsidP="0096399B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96399B" w:rsidRPr="00D31C50" w:rsidRDefault="0096399B" w:rsidP="0096399B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«___» __________ 20__ г. ____________________  _______________________</w:t>
      </w:r>
    </w:p>
    <w:p w:rsidR="0096399B" w:rsidRPr="00D31C50" w:rsidRDefault="0096399B" w:rsidP="0096399B">
      <w:pPr>
        <w:pStyle w:val="ConsPlusNonformat"/>
        <w:rPr>
          <w:rFonts w:ascii="Liberation Serif" w:hAnsi="Liberation Serif" w:cs="Liberation Serif"/>
          <w:sz w:val="22"/>
          <w:szCs w:val="22"/>
        </w:rPr>
      </w:pPr>
      <w:r w:rsidRPr="00D31C50">
        <w:rPr>
          <w:rFonts w:ascii="Liberation Serif" w:hAnsi="Liberation Serif" w:cs="Liberation Serif"/>
          <w:sz w:val="22"/>
          <w:szCs w:val="22"/>
        </w:rPr>
        <w:t xml:space="preserve">                                                                  (подпись лица,                           (расшифровка подписи)</w:t>
      </w:r>
    </w:p>
    <w:p w:rsidR="0096399B" w:rsidRPr="00D31C50" w:rsidRDefault="0096399B" w:rsidP="0096399B">
      <w:pPr>
        <w:pStyle w:val="ConsPlusNonformat"/>
        <w:rPr>
          <w:rFonts w:ascii="Liberation Serif" w:hAnsi="Liberation Serif" w:cs="Liberation Serif"/>
          <w:sz w:val="22"/>
          <w:szCs w:val="22"/>
        </w:rPr>
      </w:pPr>
      <w:r w:rsidRPr="00D31C50">
        <w:rPr>
          <w:rFonts w:ascii="Liberation Serif" w:hAnsi="Liberation Serif" w:cs="Liberation Serif"/>
          <w:sz w:val="22"/>
          <w:szCs w:val="22"/>
        </w:rPr>
        <w:t xml:space="preserve">                                                        направляющего уведомление)</w:t>
      </w:r>
    </w:p>
    <w:p w:rsidR="0096399B" w:rsidRDefault="0096399B" w:rsidP="001A7BE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  <w:sectPr w:rsidR="0096399B" w:rsidSect="0096399B">
          <w:pgSz w:w="11906" w:h="16838"/>
          <w:pgMar w:top="1134" w:right="567" w:bottom="1134" w:left="1418" w:header="425" w:footer="720" w:gutter="0"/>
          <w:pgNumType w:start="7"/>
          <w:cols w:space="720"/>
          <w:titlePg/>
        </w:sectPr>
      </w:pPr>
    </w:p>
    <w:p w:rsidR="00831DB3" w:rsidRDefault="0096399B" w:rsidP="00831DB3">
      <w:pPr>
        <w:pStyle w:val="10"/>
        <w:spacing w:after="0" w:line="240" w:lineRule="auto"/>
        <w:ind w:left="12474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4"/>
          <w:szCs w:val="28"/>
        </w:rPr>
        <w:lastRenderedPageBreak/>
        <w:t xml:space="preserve">    </w:t>
      </w:r>
      <w:r w:rsidRPr="0096399B">
        <w:rPr>
          <w:rFonts w:ascii="Liberation Serif" w:hAnsi="Liberation Serif" w:cs="Liberation Serif"/>
          <w:sz w:val="24"/>
          <w:szCs w:val="28"/>
        </w:rPr>
        <w:t xml:space="preserve">Приложение </w:t>
      </w:r>
      <w:r w:rsidR="00831DB3" w:rsidRPr="0096399B">
        <w:rPr>
          <w:rFonts w:ascii="Liberation Serif" w:hAnsi="Liberation Serif" w:cs="Liberation Serif"/>
          <w:sz w:val="24"/>
          <w:szCs w:val="28"/>
        </w:rPr>
        <w:t xml:space="preserve">№ 5 </w:t>
      </w:r>
    </w:p>
    <w:p w:rsidR="001B711C" w:rsidRPr="004247F4" w:rsidRDefault="001B711C" w:rsidP="001B711C">
      <w:pPr>
        <w:spacing w:after="0" w:line="240" w:lineRule="auto"/>
        <w:jc w:val="right"/>
        <w:rPr>
          <w:rFonts w:ascii="Times New Roman" w:hAnsi="Times New Roman"/>
          <w:sz w:val="24"/>
          <w:szCs w:val="16"/>
        </w:rPr>
      </w:pPr>
      <w:r w:rsidRPr="004247F4">
        <w:rPr>
          <w:rFonts w:ascii="Times New Roman" w:hAnsi="Times New Roman"/>
          <w:sz w:val="24"/>
          <w:szCs w:val="16"/>
        </w:rPr>
        <w:t xml:space="preserve">к Положению о конфликте интересов работников </w:t>
      </w:r>
    </w:p>
    <w:p w:rsidR="001B711C" w:rsidRPr="004247F4" w:rsidRDefault="001B711C" w:rsidP="001B711C">
      <w:pPr>
        <w:spacing w:after="0" w:line="240" w:lineRule="auto"/>
        <w:jc w:val="right"/>
        <w:rPr>
          <w:rFonts w:ascii="Times New Roman" w:hAnsi="Times New Roman"/>
          <w:sz w:val="36"/>
        </w:rPr>
      </w:pPr>
      <w:r w:rsidRPr="004247F4">
        <w:rPr>
          <w:rFonts w:ascii="Times New Roman" w:hAnsi="Times New Roman"/>
          <w:sz w:val="24"/>
          <w:szCs w:val="16"/>
        </w:rPr>
        <w:t>ГКУ «СРЦН Нижнесергинского района»</w:t>
      </w:r>
    </w:p>
    <w:p w:rsidR="00831DB3" w:rsidRDefault="00831DB3" w:rsidP="00831DB3">
      <w:pPr>
        <w:pStyle w:val="10"/>
        <w:spacing w:after="0" w:line="240" w:lineRule="auto"/>
        <w:ind w:left="10348"/>
        <w:rPr>
          <w:rFonts w:ascii="Liberation Serif" w:hAnsi="Liberation Serif" w:cs="Liberation Serif"/>
          <w:sz w:val="28"/>
          <w:szCs w:val="28"/>
        </w:rPr>
      </w:pPr>
    </w:p>
    <w:p w:rsidR="00831DB3" w:rsidRDefault="00831DB3" w:rsidP="00831DB3">
      <w:pPr>
        <w:pStyle w:val="1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831DB3" w:rsidRDefault="00831DB3" w:rsidP="00831DB3">
      <w:pPr>
        <w:pStyle w:val="1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831DB3" w:rsidRDefault="00831DB3" w:rsidP="00831DB3">
      <w:pPr>
        <w:pStyle w:val="10"/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Информация о близких родственниках, свойственниках, иных аффилированных лицах</w:t>
      </w:r>
    </w:p>
    <w:p w:rsidR="00831DB3" w:rsidRDefault="00831DB3" w:rsidP="00831DB3">
      <w:pPr>
        <w:pStyle w:val="1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руководителя государственного учреждения, подведомственного Министерству социальной политики Свердловской области, участвующего в осуществлении закупок</w:t>
      </w:r>
    </w:p>
    <w:p w:rsidR="00831DB3" w:rsidRDefault="00831DB3" w:rsidP="00831DB3">
      <w:pPr>
        <w:pStyle w:val="1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831DB3" w:rsidRDefault="00831DB3" w:rsidP="00831DB3">
      <w:pPr>
        <w:pStyle w:val="10"/>
        <w:spacing w:after="0" w:line="240" w:lineRule="auto"/>
        <w:jc w:val="both"/>
      </w:pPr>
      <w:r>
        <w:rPr>
          <w:rFonts w:ascii="Liberation Serif" w:hAnsi="Liberation Serif" w:cs="Liberation Serif"/>
          <w:sz w:val="24"/>
          <w:szCs w:val="24"/>
        </w:rPr>
        <w:t>Я, ______________________________________________________________________________________________________________________</w:t>
      </w:r>
    </w:p>
    <w:p w:rsidR="00831DB3" w:rsidRDefault="00831DB3" w:rsidP="00831DB3">
      <w:pPr>
        <w:pStyle w:val="10"/>
        <w:tabs>
          <w:tab w:val="left" w:pos="10410"/>
        </w:tabs>
        <w:spacing w:after="0" w:line="240" w:lineRule="auto"/>
        <w:jc w:val="center"/>
      </w:pPr>
      <w:r>
        <w:rPr>
          <w:rFonts w:ascii="Liberation Serif" w:hAnsi="Liberation Serif" w:cs="Liberation Serif"/>
          <w:sz w:val="20"/>
          <w:szCs w:val="20"/>
        </w:rPr>
        <w:t>(фамилия, имя, отчество)</w:t>
      </w:r>
    </w:p>
    <w:p w:rsidR="00831DB3" w:rsidRDefault="00831DB3" w:rsidP="00831DB3">
      <w:pPr>
        <w:pStyle w:val="10"/>
        <w:spacing w:after="0" w:line="240" w:lineRule="auto"/>
        <w:jc w:val="both"/>
      </w:pPr>
      <w:r>
        <w:rPr>
          <w:rFonts w:ascii="Liberation Serif" w:hAnsi="Liberation Serif" w:cs="Liberation Serif"/>
          <w:sz w:val="24"/>
          <w:szCs w:val="24"/>
          <w:u w:val="single"/>
        </w:rPr>
        <w:t>занимающий(</w:t>
      </w:r>
      <w:proofErr w:type="spellStart"/>
      <w:r>
        <w:rPr>
          <w:rFonts w:ascii="Liberation Serif" w:hAnsi="Liberation Serif" w:cs="Liberation Serif"/>
          <w:sz w:val="24"/>
          <w:szCs w:val="24"/>
          <w:u w:val="single"/>
        </w:rPr>
        <w:t>ая</w:t>
      </w:r>
      <w:proofErr w:type="spellEnd"/>
      <w:r>
        <w:rPr>
          <w:rFonts w:ascii="Liberation Serif" w:hAnsi="Liberation Serif" w:cs="Liberation Serif"/>
          <w:sz w:val="24"/>
          <w:szCs w:val="24"/>
          <w:u w:val="single"/>
        </w:rPr>
        <w:t>) должность</w:t>
      </w:r>
      <w:r>
        <w:rPr>
          <w:rFonts w:ascii="Liberation Serif" w:hAnsi="Liberation Serif" w:cs="Liberation Serif"/>
          <w:sz w:val="24"/>
          <w:szCs w:val="24"/>
        </w:rPr>
        <w:t xml:space="preserve"> (назначаемый(</w:t>
      </w:r>
      <w:proofErr w:type="spellStart"/>
      <w:r>
        <w:rPr>
          <w:rFonts w:ascii="Liberation Serif" w:hAnsi="Liberation Serif" w:cs="Liberation Serif"/>
          <w:sz w:val="24"/>
          <w:szCs w:val="24"/>
        </w:rPr>
        <w:t>ая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) на должность) (нужное подчеркнуть): </w:t>
      </w:r>
    </w:p>
    <w:p w:rsidR="00831DB3" w:rsidRDefault="00831DB3" w:rsidP="00831DB3">
      <w:pPr>
        <w:pStyle w:val="1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831DB3" w:rsidRDefault="00831DB3" w:rsidP="00831DB3">
      <w:pPr>
        <w:pStyle w:val="10"/>
        <w:spacing w:after="0" w:line="240" w:lineRule="auto"/>
        <w:jc w:val="both"/>
      </w:pPr>
      <w:r>
        <w:rPr>
          <w:rFonts w:ascii="Liberation Serif" w:hAnsi="Liberation Serif" w:cs="Liberation Serif"/>
          <w:sz w:val="24"/>
          <w:szCs w:val="24"/>
        </w:rPr>
        <w:t>____</w:t>
      </w:r>
      <w:r>
        <w:rPr>
          <w:rFonts w:ascii="Liberation Serif" w:hAnsi="Liberation Serif" w:cs="Liberation Serif"/>
          <w:sz w:val="24"/>
          <w:szCs w:val="24"/>
          <w:u w:val="single"/>
        </w:rPr>
        <w:t>_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____________________________________________________________________________________________________________________</w:t>
      </w:r>
    </w:p>
    <w:p w:rsidR="00831DB3" w:rsidRDefault="00831DB3" w:rsidP="00831DB3">
      <w:pPr>
        <w:pStyle w:val="10"/>
        <w:tabs>
          <w:tab w:val="left" w:pos="10410"/>
        </w:tabs>
        <w:spacing w:after="0" w:line="240" w:lineRule="auto"/>
        <w:ind w:left="1985"/>
        <w:jc w:val="center"/>
      </w:pPr>
      <w:r>
        <w:rPr>
          <w:rFonts w:ascii="Liberation Serif" w:hAnsi="Liberation Serif" w:cs="Liberation Serif"/>
          <w:sz w:val="18"/>
          <w:szCs w:val="18"/>
        </w:rPr>
        <w:t>(наименование должности с указанием структурного подразделения)</w:t>
      </w:r>
    </w:p>
    <w:p w:rsidR="00831DB3" w:rsidRDefault="00831DB3" w:rsidP="00831DB3">
      <w:pPr>
        <w:pStyle w:val="10"/>
        <w:tabs>
          <w:tab w:val="left" w:pos="2127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(далее – лицо, представляющее сведения) сообщаю сведения о себе и лицах, состоящих со мной в близком родстве или свойстве:</w:t>
      </w:r>
    </w:p>
    <w:p w:rsidR="00831DB3" w:rsidRDefault="00831DB3" w:rsidP="00831DB3">
      <w:pPr>
        <w:pStyle w:val="10"/>
        <w:tabs>
          <w:tab w:val="left" w:pos="2127"/>
        </w:tabs>
        <w:spacing w:after="0" w:line="240" w:lineRule="auto"/>
        <w:jc w:val="both"/>
      </w:pPr>
    </w:p>
    <w:tbl>
      <w:tblPr>
        <w:tblW w:w="15167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3"/>
        <w:gridCol w:w="3827"/>
        <w:gridCol w:w="1990"/>
        <w:gridCol w:w="2268"/>
        <w:gridCol w:w="425"/>
        <w:gridCol w:w="1984"/>
        <w:gridCol w:w="142"/>
        <w:gridCol w:w="2976"/>
        <w:gridCol w:w="142"/>
      </w:tblGrid>
      <w:tr w:rsidR="00831DB3" w:rsidTr="00D24856">
        <w:trPr>
          <w:cantSplit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Степень родства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Фамилия, имя, отчество, ИНН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Дата </w:t>
            </w:r>
          </w:p>
          <w:p w:rsidR="00831DB3" w:rsidRDefault="00831DB3" w:rsidP="00D24856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рождения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Место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жительства (адрес постоянной регистрации, регистрации по месту временного пребывания)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Место работы,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в том числе по внешнему совместительству</w:t>
            </w:r>
          </w:p>
          <w:p w:rsidR="00831DB3" w:rsidRDefault="00831DB3" w:rsidP="00D24856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  <w:t>(с указанием наименования, ИНН, юридического и фактического адреса организации)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</w:pPr>
          </w:p>
        </w:tc>
      </w:tr>
      <w:tr w:rsidR="00831DB3" w:rsidTr="00D24856">
        <w:trPr>
          <w:cantSplit/>
          <w:trHeight w:val="135"/>
        </w:trPr>
        <w:tc>
          <w:tcPr>
            <w:tcW w:w="150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1. Сведения о родителях, усыновителях, опекунах, попечителях (в том числе бывших)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</w:p>
        </w:tc>
      </w:tr>
      <w:tr w:rsidR="00831DB3" w:rsidTr="00D24856">
        <w:trPr>
          <w:cantSplit/>
          <w:trHeight w:val="15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1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35"/>
        </w:trPr>
        <w:tc>
          <w:tcPr>
            <w:tcW w:w="150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2. Сведения о супруге (в том числе бывшей супруге или бывшем супруге)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</w:p>
        </w:tc>
      </w:tr>
      <w:tr w:rsidR="00831DB3" w:rsidTr="00D24856">
        <w:trPr>
          <w:cantSplit/>
          <w:trHeight w:val="11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1DB3" w:rsidTr="00D24856">
        <w:trPr>
          <w:cantSplit/>
          <w:trHeight w:val="11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1DB3" w:rsidTr="00D24856">
        <w:trPr>
          <w:cantSplit/>
          <w:trHeight w:val="135"/>
        </w:trPr>
        <w:tc>
          <w:tcPr>
            <w:tcW w:w="150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3. Сведения о детях, усыновленных, опекаемых, находящихся под попечительством (в том числе бывших)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</w:p>
        </w:tc>
      </w:tr>
      <w:tr w:rsidR="00831DB3" w:rsidTr="00D24856">
        <w:trPr>
          <w:cantSplit/>
          <w:trHeight w:val="11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1DB3" w:rsidTr="00D24856">
        <w:trPr>
          <w:cantSplit/>
          <w:trHeight w:val="11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1DB3" w:rsidTr="00D24856">
        <w:trPr>
          <w:cantSplit/>
          <w:trHeight w:val="135"/>
        </w:trPr>
        <w:tc>
          <w:tcPr>
            <w:tcW w:w="150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4. Сведения о братьях, сестрах (включая </w:t>
            </w:r>
            <w:proofErr w:type="spell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неполнородных</w:t>
            </w:r>
            <w:proofErr w:type="spellEnd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(имеющих общих отца или мать)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</w:p>
        </w:tc>
      </w:tr>
      <w:tr w:rsidR="00831DB3" w:rsidTr="00D24856">
        <w:trPr>
          <w:cantSplit/>
          <w:trHeight w:val="11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1DB3" w:rsidTr="00D24856">
        <w:trPr>
          <w:cantSplit/>
          <w:trHeight w:val="11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1DB3" w:rsidTr="00D24856">
        <w:trPr>
          <w:cantSplit/>
          <w:trHeight w:val="135"/>
        </w:trPr>
        <w:tc>
          <w:tcPr>
            <w:tcW w:w="150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5. Сведения о дедушке, бабушке, внуках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</w:p>
        </w:tc>
      </w:tr>
      <w:tr w:rsidR="00831DB3" w:rsidTr="00D24856">
        <w:trPr>
          <w:cantSplit/>
          <w:trHeight w:val="11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1DB3" w:rsidTr="00D24856">
        <w:trPr>
          <w:cantSplit/>
          <w:trHeight w:val="111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0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6. Сведения о родителях, усыновителях,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опекунах, попечителях (в том числе бывших) </w:t>
            </w: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супруга (супруги)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0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7. Сведения о детях,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усыновленных, опекаемых, находящихся под попечительством (в том числе бывших)</w:t>
            </w: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супруга (супруги) 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0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8. Сведения о братьях, сестрах 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(включая </w:t>
            </w:r>
            <w:proofErr w:type="spell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неполнородных</w:t>
            </w:r>
            <w:proofErr w:type="spellEnd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(имеющих общих отца или мать)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супруга (супруги) 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0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9. Сведения о 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дедушке, бабушке, внуках </w:t>
            </w: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супруга (супруги) 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0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10. Сведения о 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супругах (в том числе бывших) детей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0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11. Сведения о 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супругах (в том числе бывших) детей супруга (супруги) 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16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12. Иные аффилированные лица</w:t>
            </w: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831DB3" w:rsidRDefault="00831DB3" w:rsidP="00831DB3">
      <w:pPr>
        <w:pStyle w:val="10"/>
        <w:pageBreakBefore/>
        <w:spacing w:after="0" w:line="240" w:lineRule="auto"/>
        <w:ind w:firstLine="567"/>
        <w:jc w:val="right"/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Продолжение таблицы</w:t>
      </w:r>
    </w:p>
    <w:tbl>
      <w:tblPr>
        <w:tblW w:w="15168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2"/>
        <w:gridCol w:w="45"/>
        <w:gridCol w:w="17"/>
        <w:gridCol w:w="3899"/>
        <w:gridCol w:w="3645"/>
        <w:gridCol w:w="15"/>
        <w:gridCol w:w="15"/>
        <w:gridCol w:w="3560"/>
      </w:tblGrid>
      <w:tr w:rsidR="00831DB3" w:rsidTr="00D24856">
        <w:trPr>
          <w:cantSplit/>
        </w:trPr>
        <w:tc>
          <w:tcPr>
            <w:tcW w:w="79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Участие в коммерческих организациях**</w:t>
            </w:r>
          </w:p>
        </w:tc>
        <w:tc>
          <w:tcPr>
            <w:tcW w:w="72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Участие в некоммерческих организациях***</w:t>
            </w:r>
          </w:p>
        </w:tc>
      </w:tr>
      <w:tr w:rsidR="00831DB3" w:rsidTr="00D24856">
        <w:trPr>
          <w:cantSplit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полное наименование, ИНН, юридический и фактический адрес организации</w:t>
            </w: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статус аффилированного лица</w:t>
            </w:r>
          </w:p>
        </w:tc>
        <w:tc>
          <w:tcPr>
            <w:tcW w:w="3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полное наименование, ИНН, юридический и фактический адрес организации</w:t>
            </w:r>
          </w:p>
        </w:tc>
        <w:tc>
          <w:tcPr>
            <w:tcW w:w="3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статус аффилированного лица</w:t>
            </w:r>
          </w:p>
        </w:tc>
      </w:tr>
      <w:tr w:rsidR="00831DB3" w:rsidTr="00D24856">
        <w:trPr>
          <w:cantSplit/>
          <w:trHeight w:val="135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1. Сведения о родителях, усыновителях, опекунах, попечителях (в том числе бывших)</w:t>
            </w:r>
          </w:p>
        </w:tc>
      </w:tr>
      <w:tr w:rsidR="00831DB3" w:rsidTr="00D24856">
        <w:trPr>
          <w:cantSplit/>
          <w:trHeight w:val="111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11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35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0"/>
              <w:jc w:val="center"/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2. Сведения о супруге (в том числе бывшей супруге или бывшем супруге)</w:t>
            </w:r>
          </w:p>
        </w:tc>
      </w:tr>
      <w:tr w:rsidR="00831DB3" w:rsidTr="00D24856">
        <w:trPr>
          <w:cantSplit/>
          <w:trHeight w:val="111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11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35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3. Сведения о детях, усыновленных, опекаемых, находящихся под попечительством (в том числе бывших)</w:t>
            </w:r>
          </w:p>
        </w:tc>
      </w:tr>
      <w:tr w:rsidR="00831DB3" w:rsidTr="00D24856">
        <w:trPr>
          <w:cantSplit/>
          <w:trHeight w:val="15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35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1080"/>
              <w:jc w:val="center"/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4. Сведения о братьях, сестрах (включая </w:t>
            </w:r>
            <w:proofErr w:type="spell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неполнородных</w:t>
            </w:r>
            <w:proofErr w:type="spellEnd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(имеющих общих отца или мать)</w:t>
            </w: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35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0"/>
              <w:jc w:val="center"/>
            </w:pP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5. Сведения о дедушке, бабушке, внуках</w:t>
            </w: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4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6. Сведения о родителях, усыновителях,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опекунах, попечителях (в том числе бывших) </w:t>
            </w: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супруга (супруги)</w:t>
            </w:r>
          </w:p>
        </w:tc>
      </w:tr>
      <w:tr w:rsidR="00831DB3" w:rsidTr="00D24856">
        <w:trPr>
          <w:cantSplit/>
          <w:trHeight w:val="180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7. Сведения о детях,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усыновленных, опекаемых, находящихся под попечительством (в том числе бывших)</w:t>
            </w: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супруга (супруги) </w:t>
            </w: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8. Сведения о братьях, сестрах 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(включая </w:t>
            </w:r>
            <w:proofErr w:type="spell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неполнородных</w:t>
            </w:r>
            <w:proofErr w:type="spellEnd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(имеющих общих отца или мать)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супруга (супруги) </w:t>
            </w: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0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9. Сведения о 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дедушке, бабушке, внуках </w:t>
            </w: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супруга (супруги) </w:t>
            </w: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0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10. Сведения о 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супругах (в том числе бывших) детей</w:t>
            </w: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a8"/>
              <w:spacing w:after="0" w:line="240" w:lineRule="auto"/>
              <w:ind w:left="0"/>
              <w:jc w:val="center"/>
            </w:pPr>
            <w:r>
              <w:rPr>
                <w:rStyle w:val="1"/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11. Сведения о 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 xml:space="preserve">супругах (в том числе бывших) детей супруга (супруги) </w:t>
            </w: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151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12. Иные аффилированные лица</w:t>
            </w:r>
          </w:p>
        </w:tc>
      </w:tr>
      <w:tr w:rsidR="00831DB3" w:rsidTr="00D24856">
        <w:trPr>
          <w:cantSplit/>
          <w:trHeight w:val="180"/>
        </w:trPr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rPr>
          <w:cantSplit/>
          <w:trHeight w:val="180"/>
        </w:trPr>
        <w:tc>
          <w:tcPr>
            <w:tcW w:w="4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31DB3" w:rsidRDefault="00831DB3" w:rsidP="00D24856">
            <w:pPr>
              <w:pStyle w:val="1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831DB3" w:rsidRDefault="00831DB3" w:rsidP="00831DB3">
      <w:pPr>
        <w:pStyle w:val="10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831DB3" w:rsidRDefault="00831DB3" w:rsidP="00831DB3">
      <w:pPr>
        <w:pStyle w:val="10"/>
        <w:autoSpaceDE w:val="0"/>
        <w:spacing w:after="0" w:line="240" w:lineRule="auto"/>
        <w:ind w:firstLine="567"/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Достоверность и полноту настоящих сведений подтверждаю.</w:t>
      </w:r>
    </w:p>
    <w:p w:rsidR="00831DB3" w:rsidRDefault="00831DB3" w:rsidP="00831DB3">
      <w:pPr>
        <w:pStyle w:val="10"/>
        <w:autoSpaceDE w:val="0"/>
        <w:spacing w:after="0" w:line="240" w:lineRule="auto"/>
        <w:ind w:firstLine="56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234" w:type="dxa"/>
        <w:tblInd w:w="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"/>
        <w:gridCol w:w="567"/>
        <w:gridCol w:w="284"/>
        <w:gridCol w:w="1842"/>
        <w:gridCol w:w="426"/>
        <w:gridCol w:w="550"/>
        <w:gridCol w:w="283"/>
        <w:gridCol w:w="6095"/>
      </w:tblGrid>
      <w:tr w:rsidR="00831DB3" w:rsidTr="00D24856">
        <w:tc>
          <w:tcPr>
            <w:tcW w:w="18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jc w:val="right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5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609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831DB3" w:rsidTr="00D24856">
        <w:tc>
          <w:tcPr>
            <w:tcW w:w="18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</w:p>
        </w:tc>
        <w:tc>
          <w:tcPr>
            <w:tcW w:w="55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831DB3" w:rsidRDefault="00831DB3" w:rsidP="00D24856">
            <w:pPr>
              <w:pStyle w:val="10"/>
              <w:autoSpaceDE w:val="0"/>
              <w:spacing w:after="0" w:line="240" w:lineRule="auto"/>
              <w:jc w:val="center"/>
            </w:pPr>
            <w:r>
              <w:rPr>
                <w:rFonts w:ascii="Liberation Serif" w:eastAsia="Times New Roman" w:hAnsi="Liberation Serif" w:cs="Liberation Serif"/>
                <w:sz w:val="18"/>
                <w:szCs w:val="18"/>
                <w:lang w:eastAsia="ru-RU"/>
              </w:rPr>
              <w:t>(подпись лица, представляющего сведения)</w:t>
            </w:r>
          </w:p>
        </w:tc>
      </w:tr>
    </w:tbl>
    <w:p w:rsidR="00831DB3" w:rsidRDefault="00831DB3" w:rsidP="00831DB3">
      <w:pPr>
        <w:pStyle w:val="10"/>
        <w:autoSpaceDE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831DB3" w:rsidRDefault="00831DB3" w:rsidP="00831DB3">
      <w:pPr>
        <w:pStyle w:val="10"/>
        <w:pBdr>
          <w:top w:val="single" w:sz="4" w:space="1" w:color="000000"/>
        </w:pBdr>
        <w:autoSpaceDE w:val="0"/>
        <w:spacing w:after="0" w:line="240" w:lineRule="auto"/>
        <w:jc w:val="center"/>
      </w:pPr>
      <w:r>
        <w:rPr>
          <w:rFonts w:ascii="Liberation Serif" w:eastAsia="Times New Roman" w:hAnsi="Liberation Serif" w:cs="Liberation Serif"/>
          <w:sz w:val="18"/>
          <w:szCs w:val="18"/>
          <w:lang w:eastAsia="ru-RU"/>
        </w:rPr>
        <w:t>(Ф.И.О. и подпись лица, принявшего сведения)</w:t>
      </w:r>
    </w:p>
    <w:p w:rsidR="0096399B" w:rsidRDefault="0096399B" w:rsidP="00831DB3">
      <w:pPr>
        <w:pStyle w:val="10"/>
        <w:pageBreakBefore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sectPr w:rsidR="0096399B" w:rsidSect="0096399B">
          <w:pgSz w:w="16838" w:h="11906" w:orient="landscape"/>
          <w:pgMar w:top="1418" w:right="1134" w:bottom="567" w:left="1134" w:header="425" w:footer="720" w:gutter="0"/>
          <w:pgNumType w:start="7"/>
          <w:cols w:space="720"/>
          <w:titlePg/>
        </w:sectPr>
      </w:pPr>
    </w:p>
    <w:p w:rsidR="00831DB3" w:rsidRDefault="00831DB3" w:rsidP="00831DB3">
      <w:pPr>
        <w:pStyle w:val="10"/>
        <w:pageBreakBefore/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lastRenderedPageBreak/>
        <w:t>Примечание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Style w:val="1"/>
          <w:rFonts w:ascii="Liberation Serif" w:hAnsi="Liberation Serif" w:cs="Liberation Serif"/>
          <w:sz w:val="24"/>
          <w:szCs w:val="24"/>
        </w:rPr>
        <w:t xml:space="preserve">Согласно статье 10 Федерального закона от 25 декабря 2008 года № 273-ФЗ «О противодействии коррупции»,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части 1 настоящей статьи, и (или) состоящими с ним </w:t>
      </w:r>
      <w:r>
        <w:rPr>
          <w:rStyle w:val="1"/>
          <w:rFonts w:ascii="Liberation Serif" w:hAnsi="Liberation Serif" w:cs="Liberation Serif"/>
          <w:b/>
          <w:sz w:val="24"/>
          <w:szCs w:val="24"/>
        </w:rPr>
        <w:t>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</w:t>
      </w:r>
      <w:r>
        <w:rPr>
          <w:rStyle w:val="1"/>
          <w:rFonts w:ascii="Liberation Serif" w:hAnsi="Liberation Serif" w:cs="Liberation Serif"/>
          <w:sz w:val="24"/>
          <w:szCs w:val="24"/>
        </w:rPr>
        <w:t>, гражданами или организациями, с которыми лицо, указанное в части 1 настоящей статьи,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831DB3" w:rsidRDefault="00831DB3" w:rsidP="00831DB3">
      <w:pPr>
        <w:autoSpaceDE w:val="0"/>
        <w:spacing w:after="0" w:line="240" w:lineRule="auto"/>
        <w:ind w:firstLine="708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Согласно </w:t>
      </w:r>
      <w:hyperlink r:id="rId16" w:history="1">
        <w:r>
          <w:rPr>
            <w:rFonts w:ascii="Liberation Serif" w:hAnsi="Liberation Serif" w:cs="Liberation Serif"/>
            <w:sz w:val="24"/>
            <w:szCs w:val="24"/>
          </w:rPr>
          <w:t>пункту 9 части 1 статьи 31</w:t>
        </w:r>
      </w:hyperlink>
      <w:r>
        <w:rPr>
          <w:rFonts w:ascii="Liberation Serif" w:hAnsi="Liberation Serif" w:cs="Liberation Serif"/>
          <w:sz w:val="24"/>
          <w:szCs w:val="24"/>
        </w:rPr>
        <w:t xml:space="preserve">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к аффилированным лицам относятся: </w:t>
      </w:r>
    </w:p>
    <w:p w:rsidR="00831DB3" w:rsidRDefault="00831DB3" w:rsidP="00831DB3">
      <w:pPr>
        <w:autoSpaceDE w:val="0"/>
        <w:spacing w:after="0" w:line="240" w:lineRule="auto"/>
        <w:ind w:firstLine="708"/>
        <w:jc w:val="both"/>
      </w:pPr>
      <w:r>
        <w:rPr>
          <w:rFonts w:ascii="Liberation Serif" w:hAnsi="Liberation Serif" w:cs="Liberation Serif"/>
          <w:sz w:val="24"/>
          <w:szCs w:val="24"/>
        </w:rPr>
        <w:t>– лица, состоящие</w:t>
      </w:r>
      <w:r>
        <w:rPr>
          <w:rFonts w:ascii="Liberation Serif" w:hAnsi="Liberation Serif" w:cs="Liberation Serif"/>
          <w:i/>
          <w:sz w:val="24"/>
          <w:szCs w:val="24"/>
        </w:rPr>
        <w:t xml:space="preserve"> с </w:t>
      </w:r>
      <w:r>
        <w:rPr>
          <w:rFonts w:ascii="Liberation Serif" w:hAnsi="Liberation Serif" w:cs="Liberation Serif"/>
          <w:sz w:val="24"/>
          <w:szCs w:val="24"/>
        </w:rPr>
        <w:t>руководителем заказчика, членом комиссии по осуществлению закупок, руководителем контрактной службы заказчика, контрактным управляющим в браке и являющиеся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– участников закупки, а также с физическими лицами, в том числе зарегистрированными в качестве индивидуального предпринимателя, – участниками закупки;</w:t>
      </w:r>
    </w:p>
    <w:p w:rsidR="00831DB3" w:rsidRDefault="00831DB3" w:rsidP="00831DB3">
      <w:pPr>
        <w:autoSpaceDE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– лица, являющиеся близкими родственниками (родственниками по прямой восходящей и нисходящей линии (родителями и детьми, дедушкой, бабушкой и внуками), полнородными и </w:t>
      </w:r>
      <w:proofErr w:type="spellStart"/>
      <w:r>
        <w:rPr>
          <w:rFonts w:ascii="Liberation Serif" w:hAnsi="Liberation Serif" w:cs="Liberation Serif"/>
          <w:sz w:val="24"/>
          <w:szCs w:val="24"/>
        </w:rPr>
        <w:t>неполнородными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(имеющими общих отца или мать) братьями и сестрами), усыновителями или усыновленными руководителя заказчика, члена комиссии по осуществлению закупок, руководителя контрактной службы заказчика, контрактного управляющего.</w:t>
      </w:r>
    </w:p>
    <w:p w:rsidR="00831DB3" w:rsidRDefault="00831DB3" w:rsidP="00831DB3">
      <w:pPr>
        <w:autoSpaceDE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Под выгодоприобретателями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общества.</w:t>
      </w:r>
    </w:p>
    <w:p w:rsidR="00831DB3" w:rsidRDefault="00831DB3" w:rsidP="00831DB3">
      <w:pPr>
        <w:pStyle w:val="10"/>
        <w:spacing w:after="0" w:line="240" w:lineRule="auto"/>
        <w:ind w:firstLine="709"/>
        <w:jc w:val="both"/>
      </w:pPr>
      <w:r>
        <w:rPr>
          <w:rStyle w:val="1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лицам, состоящим с работником в близком родстве, относятся: его мать и отец, родные братья и сестры, супруга (супруг), родные сыновья и дочери (указываются в разделе 1 формы </w:t>
      </w:r>
      <w:r>
        <w:rPr>
          <w:rStyle w:val="1"/>
          <w:rFonts w:ascii="Liberation Serif" w:eastAsia="Times New Roman" w:hAnsi="Liberation Serif" w:cs="Liberation Serif"/>
          <w:sz w:val="24"/>
          <w:szCs w:val="24"/>
          <w:lang w:val="en-US" w:eastAsia="ru-RU"/>
        </w:rPr>
        <w:t>I</w:t>
      </w:r>
      <w:r>
        <w:rPr>
          <w:rStyle w:val="1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). В данной форме также указываются </w:t>
      </w:r>
      <w:r>
        <w:rPr>
          <w:rFonts w:ascii="Liberation Serif" w:hAnsi="Liberation Serif" w:cs="Liberation Serif"/>
          <w:sz w:val="24"/>
          <w:szCs w:val="24"/>
        </w:rPr>
        <w:t xml:space="preserve">лица, являющиеся близкими родственниками (родственниками по прямой восходящей и нисходящей линии (родителями и детьми, дедушкой, бабушкой и внуками), полнородными и </w:t>
      </w:r>
      <w:proofErr w:type="spellStart"/>
      <w:r>
        <w:rPr>
          <w:rFonts w:ascii="Liberation Serif" w:hAnsi="Liberation Serif" w:cs="Liberation Serif"/>
          <w:sz w:val="24"/>
          <w:szCs w:val="24"/>
        </w:rPr>
        <w:t>неполнородными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(имеющими общих отца или мать) братьями и сестрами), усыновителями или усыновленными руководителя заказчика, члена комиссии по осуществлению закупок, руководителя контрактной службы заказчика, контрактного управляющего и их супругов.</w:t>
      </w:r>
    </w:p>
    <w:p w:rsidR="00831DB3" w:rsidRDefault="00831DB3" w:rsidP="00831DB3">
      <w:pPr>
        <w:pStyle w:val="10"/>
        <w:spacing w:after="0" w:line="240" w:lineRule="auto"/>
        <w:ind w:firstLine="709"/>
        <w:jc w:val="both"/>
      </w:pPr>
      <w:r>
        <w:rPr>
          <w:rStyle w:val="1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свойственникам работника относятся: родители его супруги (супруга), братья и сестры супруги (супруга) (указываются в разделе 2 формы </w:t>
      </w:r>
      <w:r>
        <w:rPr>
          <w:rStyle w:val="1"/>
          <w:rFonts w:ascii="Liberation Serif" w:eastAsia="Times New Roman" w:hAnsi="Liberation Serif" w:cs="Liberation Serif"/>
          <w:sz w:val="24"/>
          <w:szCs w:val="24"/>
          <w:lang w:val="en-US" w:eastAsia="ru-RU"/>
        </w:rPr>
        <w:t>I</w:t>
      </w:r>
      <w:r>
        <w:rPr>
          <w:rStyle w:val="1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), дети супруги (супруга), супруги детей лица, представляющего сведения, а также супруги детей его супруги (супруга) (указываются в форме </w:t>
      </w:r>
      <w:r>
        <w:rPr>
          <w:rStyle w:val="1"/>
          <w:rFonts w:ascii="Liberation Serif" w:eastAsia="Times New Roman" w:hAnsi="Liberation Serif" w:cs="Liberation Serif"/>
          <w:sz w:val="24"/>
          <w:szCs w:val="24"/>
          <w:lang w:val="en-US" w:eastAsia="ru-RU"/>
        </w:rPr>
        <w:t>II</w:t>
      </w:r>
      <w:r>
        <w:rPr>
          <w:rStyle w:val="1"/>
          <w:rFonts w:ascii="Liberation Serif" w:eastAsia="Times New Roman" w:hAnsi="Liberation Serif" w:cs="Liberation Serif"/>
          <w:sz w:val="24"/>
          <w:szCs w:val="24"/>
          <w:lang w:eastAsia="ru-RU"/>
        </w:rPr>
        <w:t>).</w:t>
      </w:r>
    </w:p>
    <w:p w:rsidR="00831DB3" w:rsidRDefault="00831DB3" w:rsidP="00831DB3">
      <w:pPr>
        <w:pStyle w:val="10"/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*Необходимо указать сведения о детях, которые имелись у супруга (супруги) лица, представившего сведения, до заключения брака. </w:t>
      </w:r>
    </w:p>
    <w:p w:rsidR="00831DB3" w:rsidRDefault="00831DB3" w:rsidP="00831DB3">
      <w:pPr>
        <w:pStyle w:val="10"/>
        <w:spacing w:after="0" w:line="240" w:lineRule="auto"/>
        <w:ind w:firstLine="709"/>
        <w:jc w:val="both"/>
      </w:pPr>
      <w:r>
        <w:rPr>
          <w:rStyle w:val="1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**Согласно статье 50 Гражданского кодекса Российской Федерации, коммерческими организациями (юридическими лицами) являются </w:t>
      </w:r>
      <w:r>
        <w:rPr>
          <w:rStyle w:val="1"/>
          <w:rFonts w:ascii="Liberation Serif" w:hAnsi="Liberation Serif" w:cs="Liberation Serif"/>
          <w:sz w:val="24"/>
          <w:szCs w:val="24"/>
        </w:rPr>
        <w:t xml:space="preserve">организации, преследующие извлечение прибыли в качестве основной цели своей деятельности. Юридические лица, являющиеся коммерческими организациями, могут создаваться в организационно-правовых формах хозяйственных товариществ и обществ, крестьянских (фермерских) хозяйств, хозяйственных </w:t>
      </w:r>
      <w:r>
        <w:rPr>
          <w:rStyle w:val="1"/>
          <w:rFonts w:ascii="Liberation Serif" w:hAnsi="Liberation Serif" w:cs="Liberation Serif"/>
          <w:sz w:val="24"/>
          <w:szCs w:val="24"/>
        </w:rPr>
        <w:lastRenderedPageBreak/>
        <w:t>партнерств, производственных кооперативов, государственных и муниципальных унитарных предприятий.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Style w:val="1"/>
          <w:rFonts w:ascii="Liberation Serif" w:hAnsi="Liberation Serif" w:cs="Liberation Serif"/>
          <w:sz w:val="24"/>
          <w:szCs w:val="24"/>
          <w:u w:val="single"/>
        </w:rPr>
        <w:t>Участие в коммерческой организации</w:t>
      </w:r>
      <w:r>
        <w:rPr>
          <w:rStyle w:val="1"/>
          <w:rFonts w:ascii="Liberation Serif" w:hAnsi="Liberation Serif" w:cs="Liberation Serif"/>
          <w:sz w:val="24"/>
          <w:szCs w:val="24"/>
        </w:rPr>
        <w:t xml:space="preserve"> может осуществляться путем владения ценными бумагами (долями участия, паями в уставных (складочных) капиталах коммерческой организации, выполнения полномочий единоличного исполнительного органа (директора, генерального директора, председателя, президента и т.п.), участия в коллегиальном органе управления (совете директоров, правлении, дирекции, наблюдательном совете) и т.д. 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***Некоммерческой организацией является организация, не имеющая извлечение прибыли в качестве основной цели своей деятельности и не распределяющая полученную прибыль между участниками. Некоммерческие организации могут создаваться для достижения социальных, благотворительных, культурных, образовательных, научных и управленческих целей, в целях охраны здоровья граждан, развития физической культуры и спорта, удовлетворения духовных и иных нематериальных потребностей граждан, защиты прав, законных интересов граждан и организаций, разрешения споров и конфликтов, оказания юридической помощи, а также в иных целях, направленных на достижение общественных благ.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Некоммерческие организации могут создаваться в организационно-правовых формах: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1) потребительских кооперативов, к которым относятся в том числе жилищные, жилищно-строительные и гаражные кооперативы, общества взаимного страхования, кредитные кооперативы, фонды проката, сельскохозяйственные потребительские кооперативы;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2) общественных организаций, к которым относятся в том числе политические партии и созданные в качестве юридических лиц профессиональные союзы (профсоюзные организации), органы общественной самодеятельности, территориальные общественные самоуправления;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3) общественных движений;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4) ассоциаций (союзов), к которым относятся в том числе некоммерческие партнерства, саморегулируемые организации, объединения работодателей, объединения профессиональных союзов, кооперативов и общественных организаций, торгово-промышленные палаты;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5) товариществ собственников недвижимости, к которым относятся в том числе товарищества собственников жилья, садоводческие или огороднические некоммерческие товарищества;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6) казачьих обществ, внесенных в государственный реестр казачьих обществ в Российской Федерации;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7) общин коренных малочисленных народов Российской Федерации;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8) фондов, к которым относятся в том числе общественные и благотворительные фонды;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9) учреждений, к которым относятся государственные учреждения (в том числе государственные академии наук), муниципальные учреждения и частные (в том числе общественные) учреждения;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10) автономных некоммерческих организаций;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11) религиозных организаций;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12) публично-правовых компаний;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13) адвокатских палат;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14) адвокатских образований (являющихся юридическими лицами);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15) государственных корпораций;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  <w:r>
        <w:rPr>
          <w:rFonts w:ascii="Liberation Serif" w:hAnsi="Liberation Serif" w:cs="Liberation Serif"/>
          <w:sz w:val="24"/>
          <w:szCs w:val="24"/>
        </w:rPr>
        <w:t>16) нотариальных палат.</w:t>
      </w:r>
    </w:p>
    <w:p w:rsidR="00831DB3" w:rsidRDefault="00831DB3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  <w:r>
        <w:rPr>
          <w:rStyle w:val="1"/>
          <w:rFonts w:ascii="Liberation Serif" w:hAnsi="Liberation Serif" w:cs="Liberation Serif"/>
          <w:sz w:val="24"/>
          <w:szCs w:val="24"/>
          <w:u w:val="single"/>
        </w:rPr>
        <w:t>Участие в некоммерческой организации</w:t>
      </w:r>
      <w:r>
        <w:rPr>
          <w:rStyle w:val="1"/>
          <w:rFonts w:ascii="Liberation Serif" w:hAnsi="Liberation Serif" w:cs="Liberation Serif"/>
          <w:sz w:val="24"/>
          <w:szCs w:val="24"/>
        </w:rPr>
        <w:t xml:space="preserve"> может осуществляться путем выполнения функций учредителя некоммерческой организации, единоличного исполнительного органа (председатель, президент и т.п.), участия в высшем руководящем органе (коллегиальный высший орган управления для автономной некоммерческой организации, общее собрание членов для некоммерческого партнерства, ассоциации (союза) и т.д.), коллегиальных исполнительных органах (совет, правление, президиум и т.п.), иных коллегиальных органах управления (попечительский совет, наблюдательный совет, ревизионная комиссия и т.д.), членства в некоммерческом партнерстве и т.д.</w:t>
      </w: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</w:p>
    <w:p w:rsidR="0096399B" w:rsidRDefault="0096399B" w:rsidP="00831DB3">
      <w:pPr>
        <w:pStyle w:val="10"/>
        <w:autoSpaceDE w:val="0"/>
        <w:spacing w:after="0" w:line="240" w:lineRule="auto"/>
        <w:ind w:firstLine="709"/>
        <w:jc w:val="both"/>
        <w:textAlignment w:val="auto"/>
      </w:pPr>
    </w:p>
    <w:p w:rsidR="00831DB3" w:rsidRPr="003442DD" w:rsidRDefault="00831DB3" w:rsidP="00831D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831DB3" w:rsidRPr="003442DD" w:rsidSect="0096399B">
      <w:pgSz w:w="11906" w:h="16838"/>
      <w:pgMar w:top="1134" w:right="567" w:bottom="1134" w:left="1418" w:header="425" w:footer="720" w:gutter="0"/>
      <w:pgNumType w:start="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368" w:rsidRDefault="00847368" w:rsidP="00601E22">
      <w:pPr>
        <w:spacing w:after="0" w:line="240" w:lineRule="auto"/>
      </w:pPr>
      <w:r>
        <w:separator/>
      </w:r>
    </w:p>
  </w:endnote>
  <w:endnote w:type="continuationSeparator" w:id="0">
    <w:p w:rsidR="00847368" w:rsidRDefault="00847368" w:rsidP="00601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368" w:rsidRDefault="00847368" w:rsidP="00601E22">
      <w:pPr>
        <w:spacing w:after="0" w:line="240" w:lineRule="auto"/>
      </w:pPr>
      <w:r>
        <w:separator/>
      </w:r>
    </w:p>
  </w:footnote>
  <w:footnote w:type="continuationSeparator" w:id="0">
    <w:p w:rsidR="00847368" w:rsidRDefault="00847368" w:rsidP="00601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402" w:rsidRPr="004949EC" w:rsidRDefault="006E7402">
    <w:pPr>
      <w:pStyle w:val="a9"/>
      <w:rPr>
        <w:rFonts w:ascii="Arial" w:hAnsi="Arial" w:cs="Arial"/>
        <w:sz w:val="12"/>
        <w:szCs w:val="1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402" w:rsidRDefault="006E7402">
    <w:pPr>
      <w:pStyle w:val="a9"/>
      <w:jc w:val="center"/>
    </w:pPr>
    <w:r>
      <w:rPr>
        <w:rStyle w:val="1"/>
        <w:rFonts w:ascii="Liberation Serif" w:hAnsi="Liberation Serif" w:cs="Liberation Serif"/>
        <w:sz w:val="28"/>
        <w:szCs w:val="28"/>
      </w:rPr>
      <w:fldChar w:fldCharType="begin"/>
    </w:r>
    <w:r>
      <w:rPr>
        <w:rStyle w:val="1"/>
        <w:rFonts w:ascii="Liberation Serif" w:hAnsi="Liberation Serif" w:cs="Liberation Serif"/>
        <w:sz w:val="28"/>
        <w:szCs w:val="28"/>
      </w:rPr>
      <w:instrText xml:space="preserve"> PAGE </w:instrText>
    </w:r>
    <w:r>
      <w:rPr>
        <w:rStyle w:val="1"/>
        <w:rFonts w:ascii="Liberation Serif" w:hAnsi="Liberation Serif" w:cs="Liberation Serif"/>
        <w:sz w:val="28"/>
        <w:szCs w:val="28"/>
      </w:rPr>
      <w:fldChar w:fldCharType="separate"/>
    </w:r>
    <w:r w:rsidR="00E936F0">
      <w:rPr>
        <w:rStyle w:val="1"/>
        <w:rFonts w:ascii="Liberation Serif" w:hAnsi="Liberation Serif" w:cs="Liberation Serif"/>
        <w:noProof/>
        <w:sz w:val="28"/>
        <w:szCs w:val="28"/>
      </w:rPr>
      <w:t>8</w:t>
    </w:r>
    <w:r>
      <w:rPr>
        <w:rStyle w:val="1"/>
        <w:rFonts w:ascii="Liberation Serif" w:hAnsi="Liberation Serif" w:cs="Liberation Serif"/>
        <w:sz w:val="28"/>
        <w:szCs w:val="28"/>
      </w:rPr>
      <w:fldChar w:fldCharType="end"/>
    </w:r>
  </w:p>
  <w:p w:rsidR="006E7402" w:rsidRDefault="006E7402">
    <w:pPr>
      <w:pStyle w:val="a9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402" w:rsidRDefault="006E7402">
    <w:pPr>
      <w:pStyle w:val="a9"/>
      <w:jc w:val="center"/>
      <w:rPr>
        <w:rFonts w:ascii="Liberation Serif" w:hAnsi="Liberation Serif" w:cs="Liberation Serif"/>
        <w:sz w:val="28"/>
        <w:szCs w:val="28"/>
      </w:rPr>
    </w:pPr>
  </w:p>
  <w:p w:rsidR="006E7402" w:rsidRDefault="006E74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43BA6A61"/>
    <w:multiLevelType w:val="hybridMultilevel"/>
    <w:tmpl w:val="CCD22438"/>
    <w:lvl w:ilvl="0" w:tplc="53ECD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5"/>
  </w:num>
  <w:num w:numId="4">
    <w:abstractNumId w:val="11"/>
  </w:num>
  <w:num w:numId="5">
    <w:abstractNumId w:val="12"/>
  </w:num>
  <w:num w:numId="6">
    <w:abstractNumId w:val="4"/>
  </w:num>
  <w:num w:numId="7">
    <w:abstractNumId w:val="13"/>
  </w:num>
  <w:num w:numId="8">
    <w:abstractNumId w:val="16"/>
  </w:num>
  <w:num w:numId="9">
    <w:abstractNumId w:val="3"/>
  </w:num>
  <w:num w:numId="10">
    <w:abstractNumId w:val="7"/>
  </w:num>
  <w:num w:numId="11">
    <w:abstractNumId w:val="0"/>
  </w:num>
  <w:num w:numId="12">
    <w:abstractNumId w:val="10"/>
  </w:num>
  <w:num w:numId="13">
    <w:abstractNumId w:val="2"/>
  </w:num>
  <w:num w:numId="14">
    <w:abstractNumId w:val="6"/>
  </w:num>
  <w:num w:numId="15">
    <w:abstractNumId w:val="1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E22"/>
    <w:rsid w:val="00000320"/>
    <w:rsid w:val="0000173F"/>
    <w:rsid w:val="00004A55"/>
    <w:rsid w:val="00006AFA"/>
    <w:rsid w:val="00021848"/>
    <w:rsid w:val="000218A7"/>
    <w:rsid w:val="000962A0"/>
    <w:rsid w:val="000F43C1"/>
    <w:rsid w:val="00160A01"/>
    <w:rsid w:val="00172BF2"/>
    <w:rsid w:val="0018489E"/>
    <w:rsid w:val="001A7BE9"/>
    <w:rsid w:val="001B711C"/>
    <w:rsid w:val="001E6B16"/>
    <w:rsid w:val="00203B8F"/>
    <w:rsid w:val="00223BF8"/>
    <w:rsid w:val="002341FC"/>
    <w:rsid w:val="00243B14"/>
    <w:rsid w:val="002448B4"/>
    <w:rsid w:val="00267B85"/>
    <w:rsid w:val="002B3F2E"/>
    <w:rsid w:val="00317219"/>
    <w:rsid w:val="00335B23"/>
    <w:rsid w:val="00336C63"/>
    <w:rsid w:val="003442DD"/>
    <w:rsid w:val="003462CB"/>
    <w:rsid w:val="00350644"/>
    <w:rsid w:val="00352B96"/>
    <w:rsid w:val="003534E8"/>
    <w:rsid w:val="0036228A"/>
    <w:rsid w:val="003B2531"/>
    <w:rsid w:val="003C1487"/>
    <w:rsid w:val="003E751D"/>
    <w:rsid w:val="003F2518"/>
    <w:rsid w:val="00413216"/>
    <w:rsid w:val="004247F4"/>
    <w:rsid w:val="00430BC1"/>
    <w:rsid w:val="00437D92"/>
    <w:rsid w:val="004701B0"/>
    <w:rsid w:val="004A0BDE"/>
    <w:rsid w:val="004D1299"/>
    <w:rsid w:val="004D5B1F"/>
    <w:rsid w:val="004E41C9"/>
    <w:rsid w:val="00526433"/>
    <w:rsid w:val="005802F6"/>
    <w:rsid w:val="00582E55"/>
    <w:rsid w:val="00583A8F"/>
    <w:rsid w:val="005958AF"/>
    <w:rsid w:val="00597AB1"/>
    <w:rsid w:val="005B2B29"/>
    <w:rsid w:val="005D2A8D"/>
    <w:rsid w:val="005D6ECF"/>
    <w:rsid w:val="005F6CAE"/>
    <w:rsid w:val="00601E22"/>
    <w:rsid w:val="006236E8"/>
    <w:rsid w:val="00626C0A"/>
    <w:rsid w:val="006334B3"/>
    <w:rsid w:val="0064613C"/>
    <w:rsid w:val="00683B4D"/>
    <w:rsid w:val="00691916"/>
    <w:rsid w:val="006A5F2B"/>
    <w:rsid w:val="006E7402"/>
    <w:rsid w:val="00783031"/>
    <w:rsid w:val="007862F4"/>
    <w:rsid w:val="007964BC"/>
    <w:rsid w:val="007A14AD"/>
    <w:rsid w:val="007D2424"/>
    <w:rsid w:val="007E4370"/>
    <w:rsid w:val="007F694D"/>
    <w:rsid w:val="007F6F6F"/>
    <w:rsid w:val="0080381D"/>
    <w:rsid w:val="0082172B"/>
    <w:rsid w:val="00825662"/>
    <w:rsid w:val="00831DB3"/>
    <w:rsid w:val="008352D2"/>
    <w:rsid w:val="00835E89"/>
    <w:rsid w:val="008433B8"/>
    <w:rsid w:val="00847368"/>
    <w:rsid w:val="008817D4"/>
    <w:rsid w:val="00887602"/>
    <w:rsid w:val="00897E5C"/>
    <w:rsid w:val="008A5747"/>
    <w:rsid w:val="00944182"/>
    <w:rsid w:val="009451BE"/>
    <w:rsid w:val="00956292"/>
    <w:rsid w:val="0096245D"/>
    <w:rsid w:val="0096399B"/>
    <w:rsid w:val="00976242"/>
    <w:rsid w:val="009811CE"/>
    <w:rsid w:val="00992901"/>
    <w:rsid w:val="009B1091"/>
    <w:rsid w:val="00A1514B"/>
    <w:rsid w:val="00A26A33"/>
    <w:rsid w:val="00A558CF"/>
    <w:rsid w:val="00A55E09"/>
    <w:rsid w:val="00A844B2"/>
    <w:rsid w:val="00A9637F"/>
    <w:rsid w:val="00AA5770"/>
    <w:rsid w:val="00AC493F"/>
    <w:rsid w:val="00AD374C"/>
    <w:rsid w:val="00AE60CD"/>
    <w:rsid w:val="00AF315D"/>
    <w:rsid w:val="00B83F6A"/>
    <w:rsid w:val="00BA46E2"/>
    <w:rsid w:val="00C148FC"/>
    <w:rsid w:val="00C264B8"/>
    <w:rsid w:val="00C36945"/>
    <w:rsid w:val="00C4120F"/>
    <w:rsid w:val="00C4282E"/>
    <w:rsid w:val="00CA7DCA"/>
    <w:rsid w:val="00D064C5"/>
    <w:rsid w:val="00D20F34"/>
    <w:rsid w:val="00D24856"/>
    <w:rsid w:val="00D305C2"/>
    <w:rsid w:val="00D33F34"/>
    <w:rsid w:val="00D64445"/>
    <w:rsid w:val="00D728A7"/>
    <w:rsid w:val="00D8246C"/>
    <w:rsid w:val="00DB33D0"/>
    <w:rsid w:val="00E165C4"/>
    <w:rsid w:val="00E80B97"/>
    <w:rsid w:val="00E936F0"/>
    <w:rsid w:val="00E9589E"/>
    <w:rsid w:val="00EA19F7"/>
    <w:rsid w:val="00EA3880"/>
    <w:rsid w:val="00EB0CAB"/>
    <w:rsid w:val="00ED0B17"/>
    <w:rsid w:val="00EF2782"/>
    <w:rsid w:val="00EF2B66"/>
    <w:rsid w:val="00F47BB4"/>
    <w:rsid w:val="00F64D15"/>
    <w:rsid w:val="00F82BF6"/>
    <w:rsid w:val="00F91188"/>
    <w:rsid w:val="00F94E45"/>
    <w:rsid w:val="00FD2F66"/>
    <w:rsid w:val="00FD4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EC04E4"/>
  <w15:docId w15:val="{2C2BF3C1-4E35-442B-A562-A0888EF1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11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01E2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note text"/>
    <w:basedOn w:val="a"/>
    <w:link w:val="a4"/>
    <w:uiPriority w:val="99"/>
    <w:semiHidden/>
    <w:rsid w:val="00601E2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locked/>
    <w:rsid w:val="00601E22"/>
    <w:rPr>
      <w:rFonts w:ascii="Calibri" w:hAnsi="Calibri" w:cs="Times New Roman"/>
      <w:sz w:val="20"/>
      <w:szCs w:val="20"/>
    </w:rPr>
  </w:style>
  <w:style w:type="character" w:styleId="a5">
    <w:name w:val="footnote reference"/>
    <w:uiPriority w:val="99"/>
    <w:semiHidden/>
    <w:rsid w:val="00601E22"/>
    <w:rPr>
      <w:rFonts w:cs="Times New Roman"/>
      <w:vertAlign w:val="superscript"/>
    </w:rPr>
  </w:style>
  <w:style w:type="table" w:styleId="a6">
    <w:name w:val="Table Grid"/>
    <w:basedOn w:val="a1"/>
    <w:uiPriority w:val="39"/>
    <w:rsid w:val="00601E2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F47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7">
    <w:name w:val="Hyperlink"/>
    <w:uiPriority w:val="99"/>
    <w:rsid w:val="00F64D15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BA46E2"/>
    <w:pPr>
      <w:ind w:left="720"/>
      <w:contextualSpacing/>
    </w:pPr>
  </w:style>
  <w:style w:type="paragraph" w:customStyle="1" w:styleId="ConsPlusNormal">
    <w:name w:val="ConsPlusNormal"/>
    <w:rsid w:val="00D8246C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9">
    <w:name w:val="header"/>
    <w:basedOn w:val="a"/>
    <w:link w:val="aa"/>
    <w:rsid w:val="004247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Верхний колонтитул Знак"/>
    <w:link w:val="a9"/>
    <w:uiPriority w:val="99"/>
    <w:rsid w:val="004247F4"/>
    <w:rPr>
      <w:rFonts w:ascii="Times New Roman" w:eastAsia="Times New Roman" w:hAnsi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247F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4247F4"/>
    <w:rPr>
      <w:sz w:val="22"/>
      <w:szCs w:val="22"/>
      <w:lang w:eastAsia="en-US"/>
    </w:rPr>
  </w:style>
  <w:style w:type="paragraph" w:styleId="ad">
    <w:name w:val="Normal (Web)"/>
    <w:basedOn w:val="a"/>
    <w:uiPriority w:val="99"/>
    <w:unhideWhenUsed/>
    <w:rsid w:val="008352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шрифт абзаца1"/>
    <w:rsid w:val="00831DB3"/>
  </w:style>
  <w:style w:type="paragraph" w:customStyle="1" w:styleId="10">
    <w:name w:val="Обычный1"/>
    <w:rsid w:val="00831DB3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AA5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A577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FD8EE140CB828A342C30398ED0FCACF36D10096DAD5C47FF12A07BD46CE48357B5ECEABD465D14x0dBK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4FD8EE140CB828A342C30398ED0FCACF36D10096DAD5C47FF12A07BD46CE48357B5ECEAB54Ex5dAK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ABDB6781A0BB062FE4BF4680F3CE772BB2AFB189C621B89285CB2A91DE38237F2C7A4542F054D09C842EE07D23C291C06A843704CE4EC12C1Y5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FD8EE140CB828A342C30398ED0FCACF36D10096DAD5C47FF12A07BD46CE48357B5ECEABD465C1Ax0d5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44FD8EE140CB828A342C30398ED0FCACF36D10096DAD5C47FF12A07BD4x6dC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FD8EE140CB828A342C30398ED0FCACF36D10096DAD5C47FF12A07BD4x6dCK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2F7CC-FE05-4610-A899-EA4875860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25</Pages>
  <Words>8021</Words>
  <Characters>45721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 Corporation</Company>
  <LinksUpToDate>false</LinksUpToDate>
  <CharactersWithSpaces>53635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Microsoft Office</dc:creator>
  <cp:keywords/>
  <dc:description/>
  <cp:lastModifiedBy>User</cp:lastModifiedBy>
  <cp:revision>13</cp:revision>
  <cp:lastPrinted>2023-09-28T06:25:00Z</cp:lastPrinted>
  <dcterms:created xsi:type="dcterms:W3CDTF">2022-09-28T09:33:00Z</dcterms:created>
  <dcterms:modified xsi:type="dcterms:W3CDTF">2023-09-28T06:36:00Z</dcterms:modified>
</cp:coreProperties>
</file>