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59DB" w:rsidRDefault="00960DD5" w:rsidP="009A014D">
      <w:pPr>
        <w:spacing w:line="240" w:lineRule="auto"/>
        <w:contextualSpacing/>
        <w:jc w:val="right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Утвержден</w:t>
      </w:r>
      <w:proofErr w:type="gramEnd"/>
      <w:r>
        <w:rPr>
          <w:rFonts w:ascii="Times New Roman" w:hAnsi="Times New Roman" w:cs="Times New Roman"/>
        </w:rPr>
        <w:t xml:space="preserve"> приказом</w:t>
      </w:r>
    </w:p>
    <w:p w:rsidR="00960DD5" w:rsidRDefault="00960DD5" w:rsidP="009A014D">
      <w:pPr>
        <w:spacing w:line="240" w:lineRule="auto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ГАУСО СО «КЦСОН города</w:t>
      </w:r>
    </w:p>
    <w:p w:rsidR="00960DD5" w:rsidRDefault="00960DD5" w:rsidP="009A014D">
      <w:pPr>
        <w:spacing w:line="240" w:lineRule="auto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Алапаевска и </w:t>
      </w:r>
      <w:proofErr w:type="spellStart"/>
      <w:r>
        <w:rPr>
          <w:rFonts w:ascii="Times New Roman" w:hAnsi="Times New Roman" w:cs="Times New Roman"/>
        </w:rPr>
        <w:t>Алапаевского</w:t>
      </w:r>
      <w:proofErr w:type="spellEnd"/>
      <w:r>
        <w:rPr>
          <w:rFonts w:ascii="Times New Roman" w:hAnsi="Times New Roman" w:cs="Times New Roman"/>
        </w:rPr>
        <w:t xml:space="preserve"> района»</w:t>
      </w:r>
    </w:p>
    <w:p w:rsidR="00960DD5" w:rsidRDefault="00960DD5" w:rsidP="009A014D">
      <w:pPr>
        <w:spacing w:line="240" w:lineRule="auto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07.09.2023 №124</w:t>
      </w:r>
    </w:p>
    <w:p w:rsidR="00960DD5" w:rsidRDefault="00960DD5" w:rsidP="009A014D">
      <w:pPr>
        <w:spacing w:line="240" w:lineRule="auto"/>
        <w:contextualSpacing/>
        <w:jc w:val="right"/>
        <w:rPr>
          <w:rFonts w:ascii="Times New Roman" w:hAnsi="Times New Roman" w:cs="Times New Roman"/>
        </w:rPr>
      </w:pPr>
    </w:p>
    <w:p w:rsidR="00A167D3" w:rsidRDefault="009159DB" w:rsidP="009159DB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159DB">
        <w:rPr>
          <w:rFonts w:ascii="Times New Roman" w:hAnsi="Times New Roman" w:cs="Times New Roman"/>
          <w:b/>
          <w:sz w:val="24"/>
          <w:szCs w:val="24"/>
        </w:rPr>
        <w:t xml:space="preserve">КРИТЕРИИ </w:t>
      </w:r>
    </w:p>
    <w:p w:rsidR="009159DB" w:rsidRDefault="009159DB" w:rsidP="009159DB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159DB">
        <w:rPr>
          <w:rFonts w:ascii="Times New Roman" w:hAnsi="Times New Roman" w:cs="Times New Roman"/>
          <w:b/>
          <w:sz w:val="24"/>
          <w:szCs w:val="24"/>
        </w:rPr>
        <w:t>выбора закупок товаров, работ, услуг с повышенными коррупционными рисками</w:t>
      </w:r>
    </w:p>
    <w:p w:rsidR="009159DB" w:rsidRPr="009159DB" w:rsidRDefault="009159DB" w:rsidP="009159DB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159DB" w:rsidRDefault="009159DB" w:rsidP="009159DB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159DB">
        <w:rPr>
          <w:rFonts w:ascii="Times New Roman" w:hAnsi="Times New Roman" w:cs="Times New Roman"/>
          <w:sz w:val="24"/>
          <w:szCs w:val="24"/>
        </w:rPr>
        <w:t xml:space="preserve">1. Размер начальной (максимальной) цены договора, предметом которого являются поставка товара, выполнение работы, оказание услуги, свыше 1,00 млн. рублей. </w:t>
      </w:r>
    </w:p>
    <w:p w:rsidR="009159DB" w:rsidRDefault="009159DB" w:rsidP="009159DB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159DB">
        <w:rPr>
          <w:rFonts w:ascii="Times New Roman" w:hAnsi="Times New Roman" w:cs="Times New Roman"/>
          <w:sz w:val="24"/>
          <w:szCs w:val="24"/>
        </w:rPr>
        <w:t>2. Цена договора, заключаемого с единственным поставщиком (подрядчиком, исполнителем), свыше 100 тысяч рублей.</w:t>
      </w:r>
    </w:p>
    <w:p w:rsidR="009159DB" w:rsidRDefault="009159DB" w:rsidP="009159DB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159DB">
        <w:rPr>
          <w:rFonts w:ascii="Times New Roman" w:hAnsi="Times New Roman" w:cs="Times New Roman"/>
          <w:sz w:val="24"/>
          <w:szCs w:val="24"/>
        </w:rPr>
        <w:t xml:space="preserve"> 3. Неоднократное (более двух раз) заключение договоров с одним и тем же единственным поставщиком (подрядчиком, исполнителем) в течение года.</w:t>
      </w:r>
    </w:p>
    <w:p w:rsidR="009159DB" w:rsidRDefault="009159DB" w:rsidP="009159DB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159DB">
        <w:rPr>
          <w:rFonts w:ascii="Times New Roman" w:hAnsi="Times New Roman" w:cs="Times New Roman"/>
          <w:sz w:val="24"/>
          <w:szCs w:val="24"/>
        </w:rPr>
        <w:t xml:space="preserve"> 4. </w:t>
      </w:r>
      <w:proofErr w:type="gramStart"/>
      <w:r w:rsidRPr="009159DB">
        <w:rPr>
          <w:rFonts w:ascii="Times New Roman" w:hAnsi="Times New Roman" w:cs="Times New Roman"/>
          <w:sz w:val="24"/>
          <w:szCs w:val="24"/>
        </w:rPr>
        <w:t>Существенное более трех раз в течение календарного года количество неконкурентных способов осуществления закупок определенных видов товаров, работ, услуг (в форме закупок у единственного поставщика (подрядчика, исполнителя).</w:t>
      </w:r>
      <w:proofErr w:type="gramEnd"/>
    </w:p>
    <w:p w:rsidR="009159DB" w:rsidRDefault="009159DB" w:rsidP="009159DB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159DB">
        <w:rPr>
          <w:rFonts w:ascii="Times New Roman" w:hAnsi="Times New Roman" w:cs="Times New Roman"/>
          <w:sz w:val="24"/>
          <w:szCs w:val="24"/>
        </w:rPr>
        <w:t xml:space="preserve"> 5. Отказ постоянных участников закупок от участия в закупках, проводимых конкурентными способами, в целях участия в закупках, размещаемых у единственного поставщика, в течение года.</w:t>
      </w:r>
    </w:p>
    <w:p w:rsidR="009159DB" w:rsidRDefault="009159DB" w:rsidP="009159DB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159DB">
        <w:rPr>
          <w:rFonts w:ascii="Times New Roman" w:hAnsi="Times New Roman" w:cs="Times New Roman"/>
          <w:sz w:val="24"/>
          <w:szCs w:val="24"/>
        </w:rPr>
        <w:t xml:space="preserve"> 6. Отказ постоянных участников закупок, у которых закупки осуществлялись как у единственного поставщика (подрядчика, исполнителя), от участия в закупках, проводимых конкурентными способами, в течение трех лет. </w:t>
      </w:r>
    </w:p>
    <w:p w:rsidR="009159DB" w:rsidRDefault="009159DB" w:rsidP="009159DB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159DB">
        <w:rPr>
          <w:rFonts w:ascii="Times New Roman" w:hAnsi="Times New Roman" w:cs="Times New Roman"/>
          <w:sz w:val="24"/>
          <w:szCs w:val="24"/>
        </w:rPr>
        <w:t xml:space="preserve">7. Отзыв участниками закупок заявок на участие в закупке после подачи заявки на участие в закупке конкурентным способом. </w:t>
      </w:r>
    </w:p>
    <w:p w:rsidR="009159DB" w:rsidRDefault="009159DB" w:rsidP="009159DB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159DB">
        <w:rPr>
          <w:rFonts w:ascii="Times New Roman" w:hAnsi="Times New Roman" w:cs="Times New Roman"/>
          <w:sz w:val="24"/>
          <w:szCs w:val="24"/>
        </w:rPr>
        <w:t xml:space="preserve">8. Участником закупок, осуществляемых у единственного поставщика (исполнителя, подрядчика), является участник аналогичных закупок, ранее проводимых конкурентным способом, отозвавший свою заявку после подачи заявки на участие в закупке конкурентным способом, в течение года. </w:t>
      </w:r>
    </w:p>
    <w:p w:rsidR="009159DB" w:rsidRDefault="009159DB" w:rsidP="009159DB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159DB">
        <w:rPr>
          <w:rFonts w:ascii="Times New Roman" w:hAnsi="Times New Roman" w:cs="Times New Roman"/>
          <w:sz w:val="24"/>
          <w:szCs w:val="24"/>
        </w:rPr>
        <w:t xml:space="preserve">9. В качестве субподрядчиков (соисполнителей) при исполнении договора привлекаются участники закупок, не определенные в качестве подрядчика (исполнителя), или отозвавшие свои заявки при проведении процедуры закупок товаров (работ, услуг), являющихся предметом договора </w:t>
      </w:r>
    </w:p>
    <w:p w:rsidR="009159DB" w:rsidRDefault="009159DB" w:rsidP="009159DB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159DB">
        <w:rPr>
          <w:rFonts w:ascii="Times New Roman" w:hAnsi="Times New Roman" w:cs="Times New Roman"/>
          <w:sz w:val="24"/>
          <w:szCs w:val="24"/>
        </w:rPr>
        <w:t xml:space="preserve">10. </w:t>
      </w:r>
      <w:proofErr w:type="gramStart"/>
      <w:r w:rsidRPr="009159DB">
        <w:rPr>
          <w:rFonts w:ascii="Times New Roman" w:hAnsi="Times New Roman" w:cs="Times New Roman"/>
          <w:sz w:val="24"/>
          <w:szCs w:val="24"/>
        </w:rPr>
        <w:t>Участниками закупок являются юридические лица, индивидуальные предприниматели, обладающие следующими признаками: создание по адресу «массовой» регистрации; незначительный (минимальный) размер уставного капитала; отсутствие на праве собственности или ином законном основании оборудования и других материальных ресурсов для исполнения договора; регистрация (менее чем за один год до даты объявления торгов); отсутствие необходимого количества специалистов требуемого уровня квалификации для исполнения договора.</w:t>
      </w:r>
      <w:proofErr w:type="gramEnd"/>
    </w:p>
    <w:p w:rsidR="009159DB" w:rsidRPr="009159DB" w:rsidRDefault="009159DB" w:rsidP="009159DB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159DB">
        <w:rPr>
          <w:rFonts w:ascii="Times New Roman" w:hAnsi="Times New Roman" w:cs="Times New Roman"/>
          <w:sz w:val="24"/>
          <w:szCs w:val="24"/>
        </w:rPr>
        <w:t xml:space="preserve"> 11. Участниками закупок являются физические (юридические) лица, которые не в состоянии исполнить договор</w:t>
      </w:r>
    </w:p>
    <w:sectPr w:rsidR="009159DB" w:rsidRPr="009159DB" w:rsidSect="009A014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characterSpacingControl w:val="doNotCompress"/>
  <w:compat/>
  <w:rsids>
    <w:rsidRoot w:val="009A014D"/>
    <w:rsid w:val="006942B7"/>
    <w:rsid w:val="006E5FA5"/>
    <w:rsid w:val="00845D5D"/>
    <w:rsid w:val="009159DB"/>
    <w:rsid w:val="00960DD5"/>
    <w:rsid w:val="009A014D"/>
    <w:rsid w:val="00A167D3"/>
    <w:rsid w:val="00AB103F"/>
    <w:rsid w:val="00FF72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72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59D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843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373</Words>
  <Characters>2128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2023-09-08T06:00:00Z</dcterms:created>
  <dcterms:modified xsi:type="dcterms:W3CDTF">2023-09-25T08:46:00Z</dcterms:modified>
</cp:coreProperties>
</file>