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66C" w:rsidRPr="007760DE" w:rsidRDefault="00A8466C" w:rsidP="00A8466C">
      <w:pPr>
        <w:contextualSpacing/>
        <w:jc w:val="center"/>
        <w:rPr>
          <w:b/>
        </w:rPr>
      </w:pPr>
      <w:r w:rsidRPr="007760DE">
        <w:rPr>
          <w:b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A8466C" w:rsidRPr="007760DE" w:rsidRDefault="00A8466C" w:rsidP="00A8466C">
      <w:pPr>
        <w:pBdr>
          <w:bottom w:val="single" w:sz="12" w:space="1" w:color="auto"/>
        </w:pBdr>
        <w:contextualSpacing/>
        <w:jc w:val="center"/>
        <w:rPr>
          <w:b/>
        </w:rPr>
      </w:pPr>
      <w:r w:rsidRPr="007760DE">
        <w:rPr>
          <w:b/>
        </w:rPr>
        <w:t xml:space="preserve"> Невьянского района»  </w:t>
      </w:r>
    </w:p>
    <w:p w:rsidR="00A8466C" w:rsidRPr="007760DE" w:rsidRDefault="00A8466C" w:rsidP="00A8466C">
      <w:pPr>
        <w:spacing w:line="360" w:lineRule="auto"/>
        <w:contextualSpacing/>
        <w:jc w:val="center"/>
        <w:rPr>
          <w:b/>
        </w:rPr>
      </w:pPr>
    </w:p>
    <w:p w:rsidR="00A8466C" w:rsidRPr="007760DE" w:rsidRDefault="00A8466C" w:rsidP="00A8466C">
      <w:pPr>
        <w:spacing w:line="360" w:lineRule="auto"/>
        <w:jc w:val="center"/>
        <w:rPr>
          <w:sz w:val="28"/>
          <w:szCs w:val="28"/>
        </w:rPr>
      </w:pPr>
      <w:r w:rsidRPr="007760DE">
        <w:rPr>
          <w:b/>
          <w:sz w:val="28"/>
          <w:szCs w:val="28"/>
        </w:rPr>
        <w:t>ПРИКАЗ</w:t>
      </w:r>
    </w:p>
    <w:p w:rsidR="00A8466C" w:rsidRPr="007760DE" w:rsidRDefault="00A8466C" w:rsidP="00A8466C">
      <w:pPr>
        <w:spacing w:line="360" w:lineRule="auto"/>
        <w:rPr>
          <w:b/>
        </w:rPr>
      </w:pPr>
      <w:r w:rsidRPr="007760DE">
        <w:rPr>
          <w:b/>
        </w:rPr>
        <w:tab/>
      </w:r>
      <w:r w:rsidRPr="007760DE">
        <w:rPr>
          <w:b/>
        </w:rPr>
        <w:tab/>
      </w:r>
    </w:p>
    <w:p w:rsidR="00A8466C" w:rsidRPr="007760DE" w:rsidRDefault="00A8466C" w:rsidP="00A8466C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15.08.2023</w:t>
      </w:r>
      <w:r w:rsidRPr="007760DE">
        <w:rPr>
          <w:b/>
          <w:sz w:val="26"/>
          <w:szCs w:val="26"/>
        </w:rPr>
        <w:t xml:space="preserve">  г.                                                                                                  №   </w:t>
      </w:r>
      <w:r>
        <w:rPr>
          <w:b/>
          <w:sz w:val="26"/>
          <w:szCs w:val="26"/>
        </w:rPr>
        <w:t>82/3</w:t>
      </w:r>
      <w:r w:rsidRPr="007760DE">
        <w:rPr>
          <w:b/>
          <w:sz w:val="26"/>
          <w:szCs w:val="26"/>
        </w:rPr>
        <w:t>-ОД</w:t>
      </w:r>
    </w:p>
    <w:p w:rsidR="00A8466C" w:rsidRPr="007760DE" w:rsidRDefault="00A8466C" w:rsidP="00A8466C">
      <w:pPr>
        <w:spacing w:line="360" w:lineRule="auto"/>
        <w:rPr>
          <w:b/>
          <w:sz w:val="26"/>
          <w:szCs w:val="26"/>
        </w:rPr>
      </w:pPr>
    </w:p>
    <w:p w:rsidR="00A8466C" w:rsidRDefault="00A8466C" w:rsidP="00A8466C">
      <w:pPr>
        <w:rPr>
          <w:rFonts w:eastAsiaTheme="minorEastAsia" w:cstheme="minorBidi"/>
          <w:b/>
          <w:bCs/>
          <w:sz w:val="28"/>
          <w:szCs w:val="28"/>
        </w:rPr>
      </w:pPr>
      <w:r w:rsidRPr="007760DE">
        <w:rPr>
          <w:rFonts w:eastAsiaTheme="minorEastAsia" w:cstheme="minorBidi"/>
          <w:b/>
          <w:bCs/>
          <w:sz w:val="28"/>
          <w:szCs w:val="28"/>
        </w:rPr>
        <w:t xml:space="preserve">О назначении лица, ответственного за </w:t>
      </w:r>
      <w:r>
        <w:rPr>
          <w:rFonts w:eastAsiaTheme="minorEastAsia" w:cstheme="minorBidi"/>
          <w:b/>
          <w:bCs/>
          <w:sz w:val="28"/>
          <w:szCs w:val="28"/>
        </w:rPr>
        <w:t xml:space="preserve"> работу по выявлению у руководителей и работников ГКУ «СРЦН Невьянского района»  </w:t>
      </w:r>
    </w:p>
    <w:p w:rsidR="00A8466C" w:rsidRDefault="00A8466C" w:rsidP="00A8466C">
      <w:pPr>
        <w:rPr>
          <w:rFonts w:eastAsiaTheme="minorEastAsia" w:cstheme="minorBidi"/>
          <w:b/>
          <w:bCs/>
          <w:sz w:val="28"/>
          <w:szCs w:val="28"/>
        </w:rPr>
      </w:pPr>
      <w:r>
        <w:rPr>
          <w:rFonts w:eastAsiaTheme="minorEastAsia" w:cstheme="minorBidi"/>
          <w:b/>
          <w:bCs/>
          <w:sz w:val="28"/>
          <w:szCs w:val="28"/>
        </w:rPr>
        <w:t xml:space="preserve">личной заинтересованности при осуществлении закупок </w:t>
      </w:r>
    </w:p>
    <w:p w:rsidR="00A8466C" w:rsidRPr="007760DE" w:rsidRDefault="00A8466C" w:rsidP="00A8466C">
      <w:pPr>
        <w:rPr>
          <w:rFonts w:eastAsiaTheme="minorEastAsia" w:cstheme="minorBidi"/>
          <w:b/>
          <w:bCs/>
          <w:sz w:val="28"/>
          <w:szCs w:val="28"/>
        </w:rPr>
      </w:pPr>
      <w:r>
        <w:rPr>
          <w:rFonts w:eastAsiaTheme="minorEastAsia" w:cstheme="minorBidi"/>
          <w:b/>
          <w:bCs/>
          <w:sz w:val="28"/>
          <w:szCs w:val="28"/>
        </w:rPr>
        <w:t xml:space="preserve">в соответствии с Федеральным законом  от 5 апреля 2013 года № 44-ФЗ, </w:t>
      </w:r>
      <w:proofErr w:type="gramStart"/>
      <w:r>
        <w:rPr>
          <w:rFonts w:eastAsiaTheme="minorEastAsia" w:cstheme="minorBidi"/>
          <w:b/>
          <w:bCs/>
          <w:sz w:val="28"/>
          <w:szCs w:val="28"/>
        </w:rPr>
        <w:t>которая</w:t>
      </w:r>
      <w:proofErr w:type="gramEnd"/>
      <w:r>
        <w:rPr>
          <w:rFonts w:eastAsiaTheme="minorEastAsia" w:cstheme="minorBidi"/>
          <w:b/>
          <w:bCs/>
          <w:sz w:val="28"/>
          <w:szCs w:val="28"/>
        </w:rPr>
        <w:t xml:space="preserve"> приводит или может привести к конфликту интересов</w:t>
      </w:r>
    </w:p>
    <w:p w:rsidR="00A8466C" w:rsidRPr="007760DE" w:rsidRDefault="00A8466C" w:rsidP="00A8466C">
      <w:pPr>
        <w:ind w:firstLine="708"/>
        <w:rPr>
          <w:rFonts w:eastAsiaTheme="minorEastAsia" w:cstheme="minorBidi"/>
          <w:sz w:val="28"/>
          <w:szCs w:val="28"/>
        </w:rPr>
      </w:pPr>
    </w:p>
    <w:p w:rsidR="00A8466C" w:rsidRPr="007760DE" w:rsidRDefault="00A8466C" w:rsidP="00A8466C">
      <w:pPr>
        <w:ind w:firstLine="708"/>
        <w:jc w:val="both"/>
        <w:rPr>
          <w:rFonts w:eastAsiaTheme="minorEastAsia" w:cstheme="minorBidi"/>
          <w:sz w:val="28"/>
          <w:szCs w:val="28"/>
        </w:rPr>
      </w:pPr>
      <w:r w:rsidRPr="007760DE">
        <w:rPr>
          <w:rFonts w:eastAsiaTheme="minorEastAsia" w:cstheme="minorBidi"/>
          <w:sz w:val="28"/>
          <w:szCs w:val="28"/>
        </w:rPr>
        <w:t xml:space="preserve">Руководствуясь Федеральным законом от 25.12.2008 № 273-ФЗ «О противодействии коррупции», </w:t>
      </w:r>
      <w:r>
        <w:rPr>
          <w:rFonts w:eastAsiaTheme="minorEastAsia" w:cstheme="minorBidi"/>
          <w:sz w:val="28"/>
          <w:szCs w:val="28"/>
        </w:rPr>
        <w:t xml:space="preserve"> письмом Министерства социальной политики Свердловской области № 07-04-45/7298 от 08.09.2021 г. «Об организации работы по выявлению личной заинтересованности руководителей и работников учреждений при осуществлении закупок товаров, работ, услуг (подпункт 3.12 раздела 1 протокола  от 21.07.2021 № 2-К)»,</w:t>
      </w:r>
    </w:p>
    <w:p w:rsidR="00A8466C" w:rsidRPr="007760DE" w:rsidRDefault="00A8466C" w:rsidP="00A8466C">
      <w:pPr>
        <w:ind w:firstLine="708"/>
        <w:rPr>
          <w:rFonts w:eastAsiaTheme="minorEastAsia" w:cstheme="minorBidi"/>
          <w:sz w:val="28"/>
          <w:szCs w:val="28"/>
        </w:rPr>
      </w:pPr>
    </w:p>
    <w:p w:rsidR="00A8466C" w:rsidRPr="007760DE" w:rsidRDefault="00A8466C" w:rsidP="00A8466C">
      <w:pPr>
        <w:rPr>
          <w:rFonts w:eastAsiaTheme="minorEastAsia" w:cstheme="minorBidi"/>
          <w:b/>
          <w:sz w:val="28"/>
          <w:szCs w:val="28"/>
        </w:rPr>
      </w:pPr>
      <w:r w:rsidRPr="007760DE">
        <w:rPr>
          <w:rFonts w:eastAsiaTheme="minorEastAsia" w:cstheme="minorBidi"/>
          <w:b/>
          <w:sz w:val="28"/>
          <w:szCs w:val="28"/>
        </w:rPr>
        <w:t>ПРИКАЗЫВАЮ:</w:t>
      </w:r>
    </w:p>
    <w:p w:rsidR="00A8466C" w:rsidRPr="007760DE" w:rsidRDefault="00A8466C" w:rsidP="00A8466C">
      <w:pPr>
        <w:ind w:firstLine="708"/>
        <w:rPr>
          <w:rFonts w:eastAsiaTheme="minorEastAsia" w:cstheme="minorBidi"/>
          <w:b/>
          <w:sz w:val="28"/>
          <w:szCs w:val="28"/>
        </w:rPr>
      </w:pPr>
    </w:p>
    <w:p w:rsidR="00A8466C" w:rsidRDefault="00A8466C" w:rsidP="00A8466C">
      <w:pPr>
        <w:ind w:firstLine="708"/>
        <w:jc w:val="both"/>
        <w:rPr>
          <w:rFonts w:eastAsiaTheme="minorEastAsia" w:cstheme="minorBidi"/>
          <w:bCs/>
          <w:sz w:val="28"/>
          <w:szCs w:val="28"/>
        </w:rPr>
      </w:pPr>
      <w:r w:rsidRPr="007760DE">
        <w:rPr>
          <w:rFonts w:eastAsiaTheme="minorEastAsia"/>
          <w:sz w:val="28"/>
          <w:szCs w:val="28"/>
        </w:rPr>
        <w:t xml:space="preserve">1). Назначить ответственным за </w:t>
      </w:r>
      <w:r>
        <w:rPr>
          <w:rFonts w:eastAsiaTheme="minorEastAsia"/>
          <w:sz w:val="28"/>
          <w:szCs w:val="28"/>
        </w:rPr>
        <w:t xml:space="preserve"> </w:t>
      </w:r>
      <w:r w:rsidRPr="0085048F">
        <w:rPr>
          <w:rFonts w:eastAsiaTheme="minorEastAsia" w:cstheme="minorBidi"/>
          <w:bCs/>
          <w:sz w:val="28"/>
          <w:szCs w:val="28"/>
        </w:rPr>
        <w:t xml:space="preserve">работу по выявлению у руководителей и работников ГКУ «СРЦН Невьянского района»  личной заинтересованности при осуществлении закупок в соответствии с Федеральным законом  от 5 апреля 2013 года № 44-ФЗ, </w:t>
      </w:r>
      <w:proofErr w:type="gramStart"/>
      <w:r w:rsidRPr="0085048F">
        <w:rPr>
          <w:rFonts w:eastAsiaTheme="minorEastAsia" w:cstheme="minorBidi"/>
          <w:bCs/>
          <w:sz w:val="28"/>
          <w:szCs w:val="28"/>
        </w:rPr>
        <w:t>которая</w:t>
      </w:r>
      <w:proofErr w:type="gramEnd"/>
      <w:r w:rsidRPr="0085048F">
        <w:rPr>
          <w:rFonts w:eastAsiaTheme="minorEastAsia" w:cstheme="minorBidi"/>
          <w:bCs/>
          <w:sz w:val="28"/>
          <w:szCs w:val="28"/>
        </w:rPr>
        <w:t xml:space="preserve"> приводит или может привести к конфликту интересов</w:t>
      </w:r>
      <w:r w:rsidRPr="007760DE">
        <w:rPr>
          <w:rFonts w:eastAsiaTheme="minorEastAsia"/>
          <w:sz w:val="28"/>
          <w:szCs w:val="28"/>
        </w:rPr>
        <w:t xml:space="preserve">, </w:t>
      </w:r>
      <w:r>
        <w:rPr>
          <w:rFonts w:eastAsiaTheme="minorEastAsia"/>
          <w:sz w:val="28"/>
          <w:szCs w:val="28"/>
        </w:rPr>
        <w:t xml:space="preserve"> </w:t>
      </w:r>
      <w:proofErr w:type="spellStart"/>
      <w:r>
        <w:rPr>
          <w:rFonts w:eastAsiaTheme="minorEastAsia" w:cstheme="minorBidi"/>
          <w:b/>
          <w:bCs/>
          <w:sz w:val="28"/>
          <w:szCs w:val="28"/>
        </w:rPr>
        <w:t>Заворохину</w:t>
      </w:r>
      <w:proofErr w:type="spellEnd"/>
      <w:r>
        <w:rPr>
          <w:rFonts w:eastAsiaTheme="minorEastAsia" w:cstheme="minorBidi"/>
          <w:b/>
          <w:bCs/>
          <w:sz w:val="28"/>
          <w:szCs w:val="28"/>
        </w:rPr>
        <w:t xml:space="preserve"> Наталью Владимировну</w:t>
      </w:r>
      <w:r w:rsidRPr="005325DA">
        <w:rPr>
          <w:rFonts w:eastAsiaTheme="minorEastAsia" w:cstheme="minorBidi"/>
          <w:bCs/>
          <w:sz w:val="28"/>
          <w:szCs w:val="28"/>
        </w:rPr>
        <w:t xml:space="preserve"> – </w:t>
      </w:r>
      <w:r>
        <w:rPr>
          <w:rFonts w:eastAsiaTheme="minorEastAsia" w:cstheme="minorBidi"/>
          <w:bCs/>
          <w:sz w:val="28"/>
          <w:szCs w:val="28"/>
        </w:rPr>
        <w:t>юрисконсульта.</w:t>
      </w:r>
    </w:p>
    <w:p w:rsidR="00A8466C" w:rsidRPr="005325DA" w:rsidRDefault="00A8466C" w:rsidP="00A8466C">
      <w:pPr>
        <w:ind w:firstLine="708"/>
        <w:jc w:val="both"/>
        <w:rPr>
          <w:rFonts w:eastAsiaTheme="minorEastAsia" w:cstheme="minorBidi"/>
          <w:bCs/>
          <w:sz w:val="28"/>
          <w:szCs w:val="28"/>
        </w:rPr>
      </w:pPr>
      <w:r w:rsidRPr="005325DA">
        <w:rPr>
          <w:rFonts w:eastAsiaTheme="minorEastAsia" w:cstheme="minorBidi"/>
          <w:bCs/>
          <w:sz w:val="28"/>
          <w:szCs w:val="28"/>
        </w:rPr>
        <w:t xml:space="preserve">2). </w:t>
      </w:r>
      <w:proofErr w:type="gramStart"/>
      <w:r w:rsidRPr="005325DA">
        <w:rPr>
          <w:rFonts w:eastAsiaTheme="minorEastAsia" w:cstheme="minorBidi"/>
          <w:bCs/>
          <w:sz w:val="28"/>
          <w:szCs w:val="28"/>
        </w:rPr>
        <w:t>Контроль за</w:t>
      </w:r>
      <w:proofErr w:type="gramEnd"/>
      <w:r w:rsidRPr="005325DA">
        <w:rPr>
          <w:rFonts w:eastAsiaTheme="minorEastAsia" w:cstheme="minorBidi"/>
          <w:bCs/>
          <w:sz w:val="28"/>
          <w:szCs w:val="28"/>
        </w:rPr>
        <w:t xml:space="preserve"> исполнением настоящего приказа оставляю за собой.</w:t>
      </w:r>
    </w:p>
    <w:p w:rsidR="00A8466C" w:rsidRPr="007760DE" w:rsidRDefault="00A8466C" w:rsidP="00A8466C">
      <w:pPr>
        <w:ind w:firstLine="708"/>
        <w:jc w:val="both"/>
        <w:rPr>
          <w:rFonts w:eastAsiaTheme="minorEastAsia"/>
          <w:sz w:val="28"/>
          <w:szCs w:val="28"/>
        </w:rPr>
      </w:pPr>
      <w:r w:rsidRPr="007760DE">
        <w:rPr>
          <w:rFonts w:eastAsiaTheme="minorEastAsia"/>
          <w:sz w:val="28"/>
          <w:szCs w:val="28"/>
        </w:rPr>
        <w:t xml:space="preserve"> </w:t>
      </w:r>
    </w:p>
    <w:p w:rsidR="00A8466C" w:rsidRPr="007760DE" w:rsidRDefault="00A8466C" w:rsidP="00A8466C">
      <w:pPr>
        <w:ind w:firstLine="708"/>
        <w:jc w:val="both"/>
        <w:rPr>
          <w:rFonts w:eastAsiaTheme="minorEastAsia"/>
          <w:sz w:val="28"/>
          <w:szCs w:val="28"/>
        </w:rPr>
      </w:pPr>
      <w:r w:rsidRPr="007760DE">
        <w:rPr>
          <w:rFonts w:eastAsiaTheme="minorEastAsia"/>
          <w:sz w:val="28"/>
          <w:szCs w:val="28"/>
        </w:rPr>
        <w:t xml:space="preserve">  </w:t>
      </w:r>
    </w:p>
    <w:p w:rsidR="00A8466C" w:rsidRPr="007760DE" w:rsidRDefault="00A8466C" w:rsidP="00A8466C">
      <w:pPr>
        <w:jc w:val="center"/>
        <w:rPr>
          <w:rFonts w:eastAsiaTheme="minorEastAsia"/>
          <w:sz w:val="28"/>
          <w:szCs w:val="28"/>
        </w:rPr>
      </w:pPr>
    </w:p>
    <w:p w:rsidR="00A8466C" w:rsidRPr="007760DE" w:rsidRDefault="00A8466C" w:rsidP="00A8466C">
      <w:pPr>
        <w:spacing w:line="276" w:lineRule="auto"/>
        <w:ind w:firstLine="708"/>
        <w:rPr>
          <w:rFonts w:eastAsiaTheme="minorEastAsia"/>
          <w:sz w:val="28"/>
          <w:szCs w:val="28"/>
        </w:rPr>
      </w:pPr>
      <w:r w:rsidRPr="007760DE">
        <w:rPr>
          <w:rFonts w:eastAsiaTheme="minorEastAsia"/>
          <w:sz w:val="28"/>
          <w:szCs w:val="28"/>
        </w:rPr>
        <w:t>Директор</w:t>
      </w:r>
      <w:r w:rsidRPr="007760DE">
        <w:rPr>
          <w:rFonts w:eastAsiaTheme="minorEastAsia"/>
          <w:sz w:val="28"/>
          <w:szCs w:val="28"/>
        </w:rPr>
        <w:tab/>
      </w:r>
      <w:r w:rsidRPr="007760DE">
        <w:rPr>
          <w:rFonts w:eastAsiaTheme="minorEastAsia"/>
          <w:sz w:val="28"/>
          <w:szCs w:val="28"/>
        </w:rPr>
        <w:tab/>
      </w:r>
      <w:r w:rsidRPr="007760DE">
        <w:rPr>
          <w:rFonts w:eastAsiaTheme="minorEastAsia"/>
          <w:sz w:val="28"/>
          <w:szCs w:val="28"/>
        </w:rPr>
        <w:tab/>
      </w:r>
      <w:r w:rsidRPr="007760DE">
        <w:rPr>
          <w:rFonts w:eastAsiaTheme="minorEastAsia"/>
          <w:sz w:val="28"/>
          <w:szCs w:val="28"/>
        </w:rPr>
        <w:tab/>
      </w:r>
      <w:r w:rsidRPr="007760DE">
        <w:rPr>
          <w:rFonts w:eastAsiaTheme="minorEastAsia"/>
          <w:sz w:val="28"/>
          <w:szCs w:val="28"/>
        </w:rPr>
        <w:tab/>
      </w:r>
      <w:r w:rsidRPr="007760DE">
        <w:rPr>
          <w:rFonts w:eastAsiaTheme="minorEastAsia"/>
          <w:sz w:val="28"/>
          <w:szCs w:val="28"/>
        </w:rPr>
        <w:tab/>
      </w:r>
      <w:r w:rsidRPr="007760DE">
        <w:rPr>
          <w:rFonts w:eastAsiaTheme="minorEastAsia"/>
          <w:sz w:val="28"/>
          <w:szCs w:val="28"/>
        </w:rPr>
        <w:tab/>
      </w:r>
      <w:r w:rsidRPr="007760DE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>Е.Ю. Степанова</w:t>
      </w:r>
    </w:p>
    <w:p w:rsidR="00A8466C" w:rsidRPr="007760DE" w:rsidRDefault="00A8466C" w:rsidP="00A8466C">
      <w:pPr>
        <w:spacing w:line="276" w:lineRule="auto"/>
        <w:jc w:val="center"/>
        <w:rPr>
          <w:rFonts w:eastAsiaTheme="minorEastAsia"/>
          <w:sz w:val="28"/>
          <w:szCs w:val="28"/>
        </w:rPr>
      </w:pPr>
    </w:p>
    <w:p w:rsidR="00A8466C" w:rsidRPr="007760DE" w:rsidRDefault="00A8466C" w:rsidP="00A8466C">
      <w:pPr>
        <w:spacing w:line="276" w:lineRule="auto"/>
        <w:rPr>
          <w:b/>
        </w:rPr>
      </w:pPr>
      <w:r w:rsidRPr="007760DE">
        <w:rPr>
          <w:rFonts w:eastAsiaTheme="minorEastAsia"/>
          <w:sz w:val="28"/>
          <w:szCs w:val="28"/>
        </w:rPr>
        <w:t xml:space="preserve"> </w:t>
      </w:r>
    </w:p>
    <w:p w:rsidR="00A8466C" w:rsidRPr="007760DE" w:rsidRDefault="00A8466C" w:rsidP="00A8466C">
      <w:pPr>
        <w:spacing w:line="360" w:lineRule="auto"/>
        <w:ind w:right="-1"/>
        <w:outlineLvl w:val="0"/>
        <w:rPr>
          <w:sz w:val="26"/>
          <w:szCs w:val="26"/>
        </w:rPr>
      </w:pPr>
      <w:r w:rsidRPr="007760DE">
        <w:rPr>
          <w:sz w:val="26"/>
          <w:szCs w:val="26"/>
        </w:rPr>
        <w:t xml:space="preserve">        С приказом </w:t>
      </w:r>
      <w:proofErr w:type="gramStart"/>
      <w:r w:rsidRPr="007760DE">
        <w:rPr>
          <w:sz w:val="26"/>
          <w:szCs w:val="26"/>
        </w:rPr>
        <w:t>ознакомлена</w:t>
      </w:r>
      <w:proofErr w:type="gramEnd"/>
      <w:r w:rsidRPr="007760DE">
        <w:rPr>
          <w:sz w:val="26"/>
          <w:szCs w:val="26"/>
        </w:rPr>
        <w:t>:</w:t>
      </w:r>
    </w:p>
    <w:p w:rsidR="00A8466C" w:rsidRPr="007760DE" w:rsidRDefault="00A8466C" w:rsidP="00A8466C">
      <w:pPr>
        <w:ind w:right="-1" w:firstLine="539"/>
        <w:outlineLvl w:val="0"/>
        <w:rPr>
          <w:sz w:val="26"/>
          <w:szCs w:val="26"/>
        </w:rPr>
      </w:pPr>
      <w:proofErr w:type="spellStart"/>
      <w:r>
        <w:rPr>
          <w:sz w:val="26"/>
          <w:szCs w:val="26"/>
        </w:rPr>
        <w:t>Заворохина</w:t>
      </w:r>
      <w:proofErr w:type="spellEnd"/>
      <w:r>
        <w:rPr>
          <w:sz w:val="26"/>
          <w:szCs w:val="26"/>
        </w:rPr>
        <w:t xml:space="preserve"> Н.В</w:t>
      </w:r>
      <w:r w:rsidRPr="007760DE">
        <w:rPr>
          <w:sz w:val="26"/>
          <w:szCs w:val="26"/>
        </w:rPr>
        <w:t>.      _________  «       » ________ 202</w:t>
      </w:r>
      <w:r>
        <w:rPr>
          <w:sz w:val="26"/>
          <w:szCs w:val="26"/>
        </w:rPr>
        <w:t>3</w:t>
      </w:r>
      <w:r w:rsidRPr="007760DE">
        <w:rPr>
          <w:sz w:val="26"/>
          <w:szCs w:val="26"/>
        </w:rPr>
        <w:t xml:space="preserve"> г.</w:t>
      </w:r>
    </w:p>
    <w:p w:rsidR="00A8466C" w:rsidRPr="007760DE" w:rsidRDefault="00A8466C" w:rsidP="00A8466C">
      <w:pPr>
        <w:contextualSpacing/>
        <w:jc w:val="center"/>
        <w:rPr>
          <w:b/>
        </w:rPr>
      </w:pPr>
    </w:p>
    <w:p w:rsidR="00B400D5" w:rsidRDefault="00B400D5">
      <w:bookmarkStart w:id="0" w:name="_GoBack"/>
      <w:bookmarkEnd w:id="0"/>
    </w:p>
    <w:sectPr w:rsidR="00B40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0EC"/>
    <w:rsid w:val="00A8466C"/>
    <w:rsid w:val="00B400D5"/>
    <w:rsid w:val="00B7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6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6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2023-09-14T04:28:00Z</dcterms:created>
  <dcterms:modified xsi:type="dcterms:W3CDTF">2023-09-14T04:28:00Z</dcterms:modified>
</cp:coreProperties>
</file>