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F43" w:rsidRPr="00FC5F43"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FC5F43">
        <w:rPr>
          <w:rFonts w:ascii="Liberation Serif" w:eastAsia="Times New Roman" w:hAnsi="Liberation Serif" w:cs="Liberation Serif"/>
          <w:b/>
          <w:color w:val="000000"/>
          <w:sz w:val="28"/>
          <w:szCs w:val="24"/>
          <w:lang w:eastAsia="ru-RU"/>
        </w:rPr>
        <w:t xml:space="preserve"> Организационная структура субъекта бюджетной отчетности</w:t>
      </w:r>
    </w:p>
    <w:p w:rsidR="00FC5F43" w:rsidRPr="00FC5F43" w:rsidRDefault="00FC5F43" w:rsidP="00FC5F43">
      <w:pPr>
        <w:autoSpaceDE w:val="0"/>
        <w:autoSpaceDN w:val="0"/>
        <w:adjustRightInd w:val="0"/>
        <w:spacing w:after="0" w:line="240" w:lineRule="auto"/>
        <w:ind w:firstLine="700"/>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Управление социальной политики Министерства социальной политики Свердловской области № 15 (далее - 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сфере социальной защиты населения, социального обслуживания граждан, опеки и попечительства на территории города  Краснотурьинск, города Карпинск, города Волчанск.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Управление является органами опеки и попечительства на территории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Сокращенное наименование Управления - Управление социальной политики № 15 (далее - Управление).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Место нахождения Управления: Свердловская область, индекс 624440,</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г. Краснотурьинск, ул. Карла Маркса, д. 24, индекс 624936, </w:t>
      </w:r>
      <w:proofErr w:type="spellStart"/>
      <w:r w:rsidRPr="00FC5F43">
        <w:rPr>
          <w:rFonts w:ascii="Liberation Serif" w:eastAsia="Times New Roman" w:hAnsi="Liberation Serif" w:cs="Liberation Serif"/>
          <w:color w:val="000000"/>
          <w:sz w:val="28"/>
          <w:szCs w:val="24"/>
          <w:lang w:eastAsia="ru-RU"/>
        </w:rPr>
        <w:t>г.Карпинск</w:t>
      </w:r>
      <w:proofErr w:type="spellEnd"/>
      <w:r w:rsidRPr="00FC5F43">
        <w:rPr>
          <w:rFonts w:ascii="Liberation Serif" w:eastAsia="Times New Roman" w:hAnsi="Liberation Serif" w:cs="Liberation Serif"/>
          <w:color w:val="000000"/>
          <w:sz w:val="28"/>
          <w:szCs w:val="24"/>
          <w:lang w:eastAsia="ru-RU"/>
        </w:rPr>
        <w:t xml:space="preserve">, ул., 8 Марта 66, </w:t>
      </w:r>
      <w:proofErr w:type="spellStart"/>
      <w:r w:rsidRPr="00FC5F43">
        <w:rPr>
          <w:rFonts w:ascii="Liberation Serif" w:eastAsia="Times New Roman" w:hAnsi="Liberation Serif" w:cs="Liberation Serif"/>
          <w:color w:val="000000"/>
          <w:sz w:val="28"/>
          <w:szCs w:val="24"/>
          <w:lang w:eastAsia="ru-RU"/>
        </w:rPr>
        <w:t>г.Волчанск</w:t>
      </w:r>
      <w:proofErr w:type="spellEnd"/>
      <w:r w:rsidRPr="00FC5F43">
        <w:rPr>
          <w:rFonts w:ascii="Liberation Serif" w:eastAsia="Times New Roman" w:hAnsi="Liberation Serif" w:cs="Liberation Serif"/>
          <w:color w:val="000000"/>
          <w:sz w:val="28"/>
          <w:szCs w:val="24"/>
          <w:lang w:eastAsia="ru-RU"/>
        </w:rPr>
        <w:t>, ул., Карпинского, 19А.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Управление возглавляет начальник </w:t>
      </w:r>
      <w:proofErr w:type="spellStart"/>
      <w:r w:rsidRPr="00FC5F43">
        <w:rPr>
          <w:rFonts w:ascii="Liberation Serif" w:eastAsia="Times New Roman" w:hAnsi="Liberation Serif" w:cs="Liberation Serif"/>
          <w:color w:val="000000"/>
          <w:sz w:val="28"/>
          <w:szCs w:val="24"/>
          <w:lang w:eastAsia="ru-RU"/>
        </w:rPr>
        <w:t>Букреева</w:t>
      </w:r>
      <w:proofErr w:type="spellEnd"/>
      <w:r w:rsidRPr="00FC5F43">
        <w:rPr>
          <w:rFonts w:ascii="Liberation Serif" w:eastAsia="Times New Roman" w:hAnsi="Liberation Serif" w:cs="Liberation Serif"/>
          <w:color w:val="000000"/>
          <w:sz w:val="28"/>
          <w:szCs w:val="24"/>
          <w:lang w:eastAsia="ru-RU"/>
        </w:rPr>
        <w:t xml:space="preserve"> Марина Сергеевна, назначена на должность согласно Указу Губернатора Свердловской области от 29.04.2020 № 216-УГ.</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Управление выполняет возложенные на них полномочия, предусмотренных Постановлением Правительства Свердловской области от 23.04.2020 № 274-ПП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ред. Постановлений Правительства Свердловской области от 19.11.2021 № 821-ПП, от 31.03.2022 № 232-ПП).</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Управление обладает правами юридического лица, имеет самостоятельный баланс, имеет печать с изображением Государственного герба Российской Федерации, малого герба Свердловской области и свое наименование, а также соответствующие штампы и бланки.</w:t>
      </w:r>
    </w:p>
    <w:p w:rsidR="00FC5F43" w:rsidRPr="00FC5F43" w:rsidRDefault="0084311D"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Внешний государственный финансовый к</w:t>
      </w:r>
      <w:r w:rsidR="00FC5F43" w:rsidRPr="00FC5F43">
        <w:rPr>
          <w:rFonts w:ascii="Liberation Serif" w:eastAsia="Times New Roman" w:hAnsi="Liberation Serif" w:cs="Liberation Serif"/>
          <w:color w:val="000000"/>
          <w:sz w:val="28"/>
          <w:szCs w:val="24"/>
          <w:lang w:eastAsia="ru-RU"/>
        </w:rPr>
        <w:t>онтроль, координацию и методическое руководство деятельностью Управления осуществляет Министерство социальной политики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Главный распорядитель бюджетных средств: Министерство социальной политики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Организационно-правовая форма Управления – государственное казенное учреждение субъекта Российской Федерации.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Управление имеет обособленные подразделения, находящиеся по адресу </w:t>
      </w:r>
      <w:proofErr w:type="spellStart"/>
      <w:r w:rsidRPr="00FC5F43">
        <w:rPr>
          <w:rFonts w:ascii="Liberation Serif" w:eastAsia="Times New Roman" w:hAnsi="Liberation Serif" w:cs="Liberation Serif"/>
          <w:color w:val="000000"/>
          <w:sz w:val="28"/>
          <w:szCs w:val="24"/>
          <w:lang w:eastAsia="ru-RU"/>
        </w:rPr>
        <w:t>г.Карпинск</w:t>
      </w:r>
      <w:proofErr w:type="spellEnd"/>
      <w:r w:rsidRPr="00FC5F43">
        <w:rPr>
          <w:rFonts w:ascii="Liberation Serif" w:eastAsia="Times New Roman" w:hAnsi="Liberation Serif" w:cs="Liberation Serif"/>
          <w:color w:val="000000"/>
          <w:sz w:val="28"/>
          <w:szCs w:val="24"/>
          <w:lang w:eastAsia="ru-RU"/>
        </w:rPr>
        <w:t xml:space="preserve"> ул.8-е Марта 66 и в г. Волчанск, </w:t>
      </w:r>
      <w:proofErr w:type="spellStart"/>
      <w:r w:rsidRPr="00FC5F43">
        <w:rPr>
          <w:rFonts w:ascii="Liberation Serif" w:eastAsia="Times New Roman" w:hAnsi="Liberation Serif" w:cs="Liberation Serif"/>
          <w:color w:val="000000"/>
          <w:sz w:val="28"/>
          <w:szCs w:val="24"/>
          <w:lang w:eastAsia="ru-RU"/>
        </w:rPr>
        <w:t>ул</w:t>
      </w:r>
      <w:proofErr w:type="spellEnd"/>
      <w:r w:rsidRPr="00FC5F43">
        <w:rPr>
          <w:rFonts w:ascii="Liberation Serif" w:eastAsia="Times New Roman" w:hAnsi="Liberation Serif" w:cs="Liberation Serif"/>
          <w:color w:val="000000"/>
          <w:sz w:val="28"/>
          <w:szCs w:val="24"/>
          <w:lang w:eastAsia="ru-RU"/>
        </w:rPr>
        <w:t xml:space="preserve"> Карпинского 19а. Подразделения не являются отдельным юридическим лицом, филиалом, не имеют самостоятельного баланса и расчетного счета в банке.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lastRenderedPageBreak/>
        <w:t>В соответствии с Положением Управление осуществляет на территории городов Карпинска и Краснотурьинска следующие полномочия: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 сфере социальной защиты населения: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2) обеспечение в соответствии с законодательством Российской Федерации и Свердловской области соблюдения прав и свобод человека, и гражданина;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3) формирование и ведение регистра категорий граждан, имеющих право на получение мер социальной поддержки;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6) выплата пособий (компенсаций, выплат) в соответствии с законодательством Российской Федерации 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7) формирование списка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 государственного специализированного жилищного фонда Свердловской области (далее-список детей-сирот), и его  направление в Министерство социальной политики </w:t>
      </w:r>
      <w:r w:rsidRPr="00FC5F43">
        <w:rPr>
          <w:rFonts w:ascii="Liberation Serif" w:eastAsia="Times New Roman" w:hAnsi="Liberation Serif" w:cs="Liberation Serif"/>
          <w:color w:val="000000"/>
          <w:sz w:val="28"/>
          <w:szCs w:val="24"/>
          <w:lang w:eastAsia="ru-RU"/>
        </w:rPr>
        <w:lastRenderedPageBreak/>
        <w:t>Свердловской области в порядке и сроки, установленные Министерством социальной политики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8) оформление и выдача специальных удостоверений единого образца гражданам, подвергшимся воздействию радиации вследствие катастрофы на Чернобыльской АЭС, проживающим на территории городов Карпинска и Краснотурьинска, удостоверения участника ликвидации последствий катастрофы на Чернобыльской АЭС проживающим на территории городов Карпинска и Краснотурьинска: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пенсионерам, пенсионное обеспечение которых осуществляется Пенсионным фондом Российской Федерации, неработающим инвалидам, членам семьи, в том числе вдовам (вдовцам) умерших участников ликвидации последствий катастрофы на Чернобыльской АЭС из числа пенсионеров, пенсионное обеспечение которых осуществляется Пенсионным фондом Российской Федерации, неработающих инвалидов, гражданам, работающим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работникам организаций различных организационно-правовых форм и форм собственности, гражданам, занимающимся предпринимательской деятельностью без образования юридического лица, неработающим гражданам (за исключением инвалидов) и гражданам, работающим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 а также членам семьи, в том числе вдовам (вдовцам) умерших участников ликвидации последствий катастрофы на Чернобыльской АЭС из числа граждан, работающих в органах исполнительной власти Свердловской области, уполномоченных на оформление и выдачу удостоверений участника ликвидации последствий катастрофы на Чернобыльской АЭС, а также в учреждениях и организациях, находящихся в их ведении, работников организаций различных организационно-правовых форм и форм собственности, граждан, занимающихся предпринимательской деятельностью без образования юридического лица, неработающих граждан (за исключением инвалидов) и граждан, работающих в органах государственной власти, не относящихся к органам, уполномоченным на оформление и выдачу удостоверений участника ликвидации последствий катастрофы на Чернобыльской АЭС;</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9) оформление и выдача удостоверения гражданам, получившим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инвалидам вследствие чернобыльской катастрофы, детям и подросткам в возрасте до 18 лет, страдающим болезнями вследствие чернобыльской катастрофы или </w:t>
      </w:r>
      <w:r w:rsidRPr="00FC5F43">
        <w:rPr>
          <w:rFonts w:ascii="Liberation Serif" w:eastAsia="Times New Roman" w:hAnsi="Liberation Serif" w:cs="Liberation Serif"/>
          <w:color w:val="000000"/>
          <w:sz w:val="28"/>
          <w:szCs w:val="24"/>
          <w:lang w:eastAsia="ru-RU"/>
        </w:rPr>
        <w:lastRenderedPageBreak/>
        <w:t>обусловленными генетическими последствиями радиоактивного облучения одного из родителей, членам семьи, потерявшим кормильца из числа граждан, погибших в результате катастрофы на Чернобыльской АЭС, умерших вследствие лучевой болезни и других заболеваний, возникших в связи с чернобыльской катастрофой, инвалидов вследствие чернобыльской катастрофы, проживающим на территории городов Карпинска и Краснотурьинска, кроме граждан, работающих или проходящих военную (приравненную к ней) службу в федеральных органах исполнительной власти, в которых законодательством Российской Федерации предусмотрена военная (приравненная к ней) служба, находящихся в их ведении учреждениях, организациях и территориальных органах, а также получающих пенсионное обеспечение в этих органах, и членов их семьи (далее – удостоверение получившего или перенесшего лучевую болезнь и другие заболевания, связанные с радиационным воздействием вследствие катастрофы на Чернобыльской АЭС; ставшего инвалидом);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10) отнесение граждан, проживающих на территории городов Карпинска и Краснотурьинска, к категории лиц, подвергшихся радиационному воздействию вследствие ядерных испытаний на Семипалатинском полигоне.</w:t>
      </w:r>
      <w:r w:rsidRPr="00FC5F43">
        <w:rPr>
          <w:rFonts w:ascii="Liberation Serif" w:eastAsia="Times New Roman" w:hAnsi="Liberation Serif" w:cs="Liberation Serif"/>
          <w:color w:val="000000"/>
          <w:sz w:val="28"/>
          <w:szCs w:val="24"/>
          <w:lang w:eastAsia="ru-RU"/>
        </w:rPr>
        <w:br/>
        <w:t>В сфере социального обслуживания граждан:</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 признание граждан нуждающимися в социальном обслуживании;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2) составление индивидуальной программы предоставления социальных услуг.</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 сфере опеки и попечительства: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 выявление и учет граждан, нуждающихся в установлении над ними опеки или попечительства;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2) обращение в суд в случаях, предусмотренных законодательством Российской Федерации 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3) установление опеки или попечительства;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5)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6) выдача разрешений на совершение сделок с имуществом подопечных;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7) заключение договоров доверительного управления имуществом подопечных;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8) представление законных интересов несовершеннолетних граждан и недееспособных граждан, находящихся под опекой или попечительством, в случаях, предусмотренных законодательством Российской Федерации 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9) выдача разрешений на раздельное проживание попечителей и их несовершеннолетних подопечных;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lastRenderedPageBreak/>
        <w:t>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13) помощь опекунам и попечителям несовершеннолетних граждан в реализации и защите прав подопечных;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Liberation Serif"/>
          <w:color w:val="000000"/>
          <w:sz w:val="28"/>
          <w:szCs w:val="24"/>
          <w:lang w:eastAsia="ru-RU"/>
        </w:rPr>
        <w:t xml:space="preserve">15) участие в пределах своей компетенции в проведении индивидуальной профилактической работы с несовершеннолетними, указанными в </w:t>
      </w:r>
      <w:hyperlink r:id="rId5" w:history="1">
        <w:r w:rsidRPr="00FC5F43">
          <w:rPr>
            <w:rFonts w:ascii="Liberation Serif" w:eastAsia="Times New Roman" w:hAnsi="Liberation Serif" w:cs="Liberation Serif"/>
            <w:color w:val="000000"/>
            <w:sz w:val="28"/>
            <w:szCs w:val="24"/>
            <w:lang w:eastAsia="ru-RU"/>
          </w:rPr>
          <w:t>статье 5</w:t>
        </w:r>
      </w:hyperlink>
      <w:r w:rsidRPr="00FC5F43">
        <w:rPr>
          <w:rFonts w:ascii="Liberation Serif" w:eastAsia="Times New Roman" w:hAnsi="Liberation Serif" w:cs="Calibri"/>
          <w:color w:val="000000"/>
          <w:sz w:val="28"/>
          <w:szCs w:val="24"/>
          <w:lang w:eastAsia="ru-RU"/>
        </w:rPr>
        <w:t xml:space="preserve"> Федерального закона от 24 июня 1999 года №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16)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за распоряжением ими.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17) ведение учета опекунов, попечителей в Единой государственной информационной системе социального обеспечения.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сфере государственного управления: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lastRenderedPageBreak/>
        <w:t>2) полномочия получателя бюджетных средств в соответствии с бюджетным законодательством Российской Федерации;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3) полномочия по противодействию терроризму.</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В соответствии с приказом Министерства социальной политики Свердловской области от 14.12.2018 № 480 «</w:t>
      </w:r>
      <w:r w:rsidR="009339AD">
        <w:rPr>
          <w:rFonts w:ascii="Liberation Serif" w:eastAsia="Times New Roman" w:hAnsi="Liberation Serif" w:cs="Calibri"/>
          <w:color w:val="000000"/>
          <w:sz w:val="28"/>
          <w:szCs w:val="24"/>
          <w:lang w:eastAsia="ru-RU"/>
        </w:rPr>
        <w:t>О</w:t>
      </w:r>
      <w:r w:rsidRPr="00FC5F43">
        <w:rPr>
          <w:rFonts w:ascii="Liberation Serif" w:eastAsia="Times New Roman" w:hAnsi="Liberation Serif" w:cs="Calibri"/>
          <w:color w:val="000000"/>
          <w:sz w:val="28"/>
          <w:szCs w:val="24"/>
          <w:lang w:eastAsia="ru-RU"/>
        </w:rPr>
        <w:t xml:space="preserve"> </w:t>
      </w:r>
      <w:r w:rsidR="009339AD">
        <w:rPr>
          <w:rFonts w:ascii="Liberation Serif" w:eastAsia="Times New Roman" w:hAnsi="Liberation Serif" w:cs="Calibri"/>
          <w:color w:val="000000"/>
          <w:sz w:val="28"/>
          <w:szCs w:val="24"/>
          <w:lang w:eastAsia="ru-RU"/>
        </w:rPr>
        <w:t>наделении и порядке осуществления бюджетных полномочий</w:t>
      </w:r>
      <w:r w:rsidRPr="00FC5F43">
        <w:rPr>
          <w:rFonts w:ascii="Liberation Serif" w:eastAsia="Times New Roman" w:hAnsi="Liberation Serif" w:cs="Calibri"/>
          <w:color w:val="000000"/>
          <w:sz w:val="28"/>
          <w:szCs w:val="24"/>
          <w:lang w:eastAsia="ru-RU"/>
        </w:rPr>
        <w:t xml:space="preserve"> Министерств</w:t>
      </w:r>
      <w:r w:rsidR="009339AD">
        <w:rPr>
          <w:rFonts w:ascii="Liberation Serif" w:eastAsia="Times New Roman" w:hAnsi="Liberation Serif" w:cs="Calibri"/>
          <w:color w:val="000000"/>
          <w:sz w:val="28"/>
          <w:szCs w:val="24"/>
          <w:lang w:eastAsia="ru-RU"/>
        </w:rPr>
        <w:t>а</w:t>
      </w:r>
      <w:r w:rsidRPr="00FC5F43">
        <w:rPr>
          <w:rFonts w:ascii="Liberation Serif" w:eastAsia="Times New Roman" w:hAnsi="Liberation Serif" w:cs="Calibri"/>
          <w:color w:val="000000"/>
          <w:sz w:val="28"/>
          <w:szCs w:val="24"/>
          <w:lang w:eastAsia="ru-RU"/>
        </w:rPr>
        <w:t xml:space="preserve"> социальной политики Свердловской области </w:t>
      </w:r>
      <w:r w:rsidR="00723BCD">
        <w:rPr>
          <w:rFonts w:ascii="Liberation Serif" w:eastAsia="Times New Roman" w:hAnsi="Liberation Serif" w:cs="Calibri"/>
          <w:color w:val="000000"/>
          <w:sz w:val="28"/>
          <w:szCs w:val="24"/>
          <w:lang w:eastAsia="ru-RU"/>
        </w:rPr>
        <w:t xml:space="preserve">как главного </w:t>
      </w:r>
      <w:r w:rsidRPr="00FC5F43">
        <w:rPr>
          <w:rFonts w:ascii="Liberation Serif" w:eastAsia="Times New Roman" w:hAnsi="Liberation Serif" w:cs="Calibri"/>
          <w:color w:val="000000"/>
          <w:sz w:val="28"/>
          <w:szCs w:val="24"/>
          <w:lang w:eastAsia="ru-RU"/>
        </w:rPr>
        <w:t xml:space="preserve">администратора доходов бюджетов бюджетной системы Российской Федерации» Управление наделено полномочиями </w:t>
      </w:r>
      <w:r w:rsidR="00C40A5B">
        <w:rPr>
          <w:rFonts w:ascii="Liberation Serif" w:eastAsia="Times New Roman" w:hAnsi="Liberation Serif" w:cs="Calibri"/>
          <w:color w:val="000000"/>
          <w:sz w:val="28"/>
          <w:szCs w:val="24"/>
          <w:lang w:eastAsia="ru-RU"/>
        </w:rPr>
        <w:t>администратора</w:t>
      </w:r>
      <w:r w:rsidRPr="00FC5F43">
        <w:rPr>
          <w:rFonts w:ascii="Liberation Serif" w:eastAsia="Times New Roman" w:hAnsi="Liberation Serif" w:cs="Calibri"/>
          <w:color w:val="000000"/>
          <w:sz w:val="28"/>
          <w:szCs w:val="24"/>
          <w:lang w:eastAsia="ru-RU"/>
        </w:rPr>
        <w:t xml:space="preserve"> доходов</w:t>
      </w:r>
      <w:r w:rsidR="00C40A5B">
        <w:rPr>
          <w:rFonts w:ascii="Liberation Serif" w:eastAsia="Times New Roman" w:hAnsi="Liberation Serif" w:cs="Calibri"/>
          <w:color w:val="000000"/>
          <w:sz w:val="28"/>
          <w:szCs w:val="24"/>
          <w:lang w:eastAsia="ru-RU"/>
        </w:rPr>
        <w:t xml:space="preserve"> бюджета</w:t>
      </w:r>
      <w:r w:rsidRPr="00FC5F43">
        <w:rPr>
          <w:rFonts w:ascii="Liberation Serif" w:eastAsia="Times New Roman" w:hAnsi="Liberation Serif" w:cs="Calibri"/>
          <w:color w:val="000000"/>
          <w:sz w:val="28"/>
          <w:szCs w:val="24"/>
          <w:lang w:eastAsia="ru-RU"/>
        </w:rPr>
        <w:t xml:space="preserve"> в части начисления.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Финансирование расходов на содержание и обеспечение деятельности Управлений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Организационно-правовая форма Управления (ОКВЭД) 84 11 22 «Деятельность органов государственной власти субъектов РФ по осуществлению своих полномочий в городах и районах»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Управление отвечает по своим обязательствам находящимися в его распоряжении денежными средствами.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Источник финансирования областной бюджет субъекта.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Управлении открыто 2 счета. Из них: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1) лицевой счет </w:t>
      </w:r>
      <w:r w:rsidRPr="00FC5F43">
        <w:rPr>
          <w:rFonts w:ascii="Liberation Serif" w:eastAsia="Times New Roman" w:hAnsi="Liberation Serif" w:cs="Liberation Serif"/>
          <w:b/>
          <w:color w:val="000000"/>
          <w:sz w:val="28"/>
          <w:szCs w:val="24"/>
          <w:lang w:eastAsia="ru-RU"/>
        </w:rPr>
        <w:t xml:space="preserve">№ 03015154350 </w:t>
      </w:r>
      <w:r w:rsidRPr="00FC5F43">
        <w:rPr>
          <w:rFonts w:ascii="Liberation Serif" w:eastAsia="Times New Roman" w:hAnsi="Liberation Serif" w:cs="Calibri"/>
          <w:color w:val="000000"/>
          <w:sz w:val="28"/>
          <w:szCs w:val="24"/>
          <w:lang w:eastAsia="ru-RU"/>
        </w:rPr>
        <w:t>в УФК по Свердловской области (Министерство финансов Свердловской области, Управление социальной политики) для осуществления кассовых расходов на выплату социальных пособий, компенсаций по законам социальной направленности, на осуществление государственных функций за счет средств областного бюджета;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2) лицевой счет </w:t>
      </w:r>
      <w:r w:rsidRPr="00FC5F43">
        <w:rPr>
          <w:rFonts w:ascii="Liberation Serif" w:eastAsia="Times New Roman" w:hAnsi="Liberation Serif" w:cs="Liberation Serif"/>
          <w:b/>
          <w:color w:val="000000"/>
          <w:sz w:val="28"/>
          <w:szCs w:val="24"/>
          <w:lang w:eastAsia="ru-RU"/>
        </w:rPr>
        <w:t xml:space="preserve">№ 05015154350 </w:t>
      </w:r>
      <w:r w:rsidRPr="00FC5F43">
        <w:rPr>
          <w:rFonts w:ascii="Liberation Serif" w:eastAsia="Times New Roman" w:hAnsi="Liberation Serif" w:cs="Calibri"/>
          <w:color w:val="000000"/>
          <w:sz w:val="28"/>
          <w:szCs w:val="24"/>
          <w:lang w:eastAsia="ru-RU"/>
        </w:rPr>
        <w:t>в УФК по Свердловской области (Министерство финансов Свердловской области, Управление социальной политики) для учета операций со средствами, поступающими во временное распоряжение;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Лицевые счета   Управления социальной политики по городу Карпинску и городу Волчанску закрыты.</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Управлении отсутствуют счета, открытые в кредитных организациях.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управлении имеется касса.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Расчеты Управление осуществляет безналичным путем.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Структура Управления:</w:t>
      </w:r>
    </w:p>
    <w:p w:rsidR="00FC5F43" w:rsidRPr="00FC5F43" w:rsidRDefault="00FC5F43" w:rsidP="00FC5F43">
      <w:pPr>
        <w:autoSpaceDE w:val="0"/>
        <w:autoSpaceDN w:val="0"/>
        <w:adjustRightInd w:val="0"/>
        <w:spacing w:after="0" w:line="240" w:lineRule="auto"/>
        <w:ind w:left="720"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1) государственные гражданские служащие: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начальник управления (1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заместитель начальника управления (3ед.);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ведущий специалист (1ед.);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отдел семейной политики, профилактики социального сиротства и семейного неблагополучия (6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lastRenderedPageBreak/>
        <w:t>– отдел обеспечения мер социальной поддержки и организации социального обслуживания (18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отдел опеки и попечительства (14);</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отдел государственной службы, кадров и информационно – правового обеспечения (8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2)</w:t>
      </w:r>
      <w:r w:rsidRPr="00FC5F43">
        <w:rPr>
          <w:rFonts w:ascii="Liberation Serif" w:eastAsia="Times New Roman" w:hAnsi="Liberation Serif" w:cs="Liberation Serif"/>
          <w:b/>
          <w:color w:val="000000"/>
          <w:sz w:val="28"/>
          <w:szCs w:val="24"/>
          <w:lang w:eastAsia="ru-RU"/>
        </w:rPr>
        <w:t xml:space="preserve"> </w:t>
      </w:r>
      <w:r w:rsidRPr="00FC5F43">
        <w:rPr>
          <w:rFonts w:ascii="Liberation Serif" w:eastAsia="Times New Roman" w:hAnsi="Liberation Serif" w:cs="Calibri"/>
          <w:color w:val="000000"/>
          <w:sz w:val="28"/>
          <w:szCs w:val="24"/>
          <w:lang w:eastAsia="ru-RU"/>
        </w:rPr>
        <w:t>работники, замещающие должности, не являющиеся должностями государственной гражданской службы Свердловской области, в государственных органах (2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3) работники, осуществляющие профессиональную деятельность по профессиям рабочих, в государственных органах (7,5 ед.).</w:t>
      </w:r>
    </w:p>
    <w:p w:rsidR="00793F06" w:rsidRDefault="00793F06"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Функции ведения</w:t>
      </w:r>
      <w:r w:rsidR="00FC5F43" w:rsidRPr="00FC5F43">
        <w:rPr>
          <w:rFonts w:ascii="Liberation Serif" w:eastAsia="Times New Roman" w:hAnsi="Liberation Serif" w:cs="Calibri"/>
          <w:color w:val="000000"/>
          <w:sz w:val="28"/>
          <w:szCs w:val="24"/>
          <w:lang w:eastAsia="ru-RU"/>
        </w:rPr>
        <w:t xml:space="preserve"> бухгалтерского учета </w:t>
      </w:r>
      <w:r>
        <w:rPr>
          <w:rFonts w:ascii="Liberation Serif" w:eastAsia="Times New Roman" w:hAnsi="Liberation Serif" w:cs="Calibri"/>
          <w:color w:val="000000"/>
          <w:sz w:val="28"/>
          <w:szCs w:val="24"/>
          <w:lang w:eastAsia="ru-RU"/>
        </w:rPr>
        <w:t xml:space="preserve">и отчетности в управлении возложено на отдел государственной службы, кадров и информационно-правового обеспечения в кол-ве 5 фактических единиц. </w:t>
      </w:r>
    </w:p>
    <w:p w:rsidR="00FC5F43" w:rsidRPr="00FC5F43" w:rsidRDefault="00793F06"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Ответственность за ведение бюджетного учета и отчетности</w:t>
      </w:r>
      <w:r w:rsidR="00FC5F43" w:rsidRPr="00FC5F43">
        <w:rPr>
          <w:rFonts w:ascii="Liberation Serif" w:eastAsia="Times New Roman" w:hAnsi="Liberation Serif" w:cs="Calibri"/>
          <w:color w:val="000000"/>
          <w:sz w:val="28"/>
          <w:szCs w:val="24"/>
          <w:lang w:eastAsia="ru-RU"/>
        </w:rPr>
        <w:t xml:space="preserve"> возложено на начальника отдела государственной службы, кадров и информационно – правового обеспечения-главного бухгалтера.</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Ключевых показателей по сведениям об основных источниках неопределенностей в отношении учетных оценок, которые касаются будущих событий или несут риск существенных корректировок балансовой стоимости активов и обязательств в следующем финансовом году нет.</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В связи с первым применением в 2018 году федеральных стандартов бухгалтерского учета и изменений Плана счетов бюджетного учета на 01.</w:t>
      </w:r>
      <w:r w:rsidR="00252874" w:rsidRPr="00252874">
        <w:rPr>
          <w:rFonts w:ascii="Liberation Serif" w:eastAsia="Times New Roman" w:hAnsi="Liberation Serif" w:cs="Calibri"/>
          <w:sz w:val="28"/>
          <w:szCs w:val="24"/>
          <w:lang w:eastAsia="ru-RU"/>
        </w:rPr>
        <w:t>01</w:t>
      </w:r>
      <w:r w:rsidRPr="00252874">
        <w:rPr>
          <w:rFonts w:ascii="Liberation Serif" w:eastAsia="Times New Roman" w:hAnsi="Liberation Serif" w:cs="Calibri"/>
          <w:sz w:val="28"/>
          <w:szCs w:val="24"/>
          <w:lang w:eastAsia="ru-RU"/>
        </w:rPr>
        <w:t>.202</w:t>
      </w:r>
      <w:r w:rsidR="00252874" w:rsidRPr="00252874">
        <w:rPr>
          <w:rFonts w:ascii="Liberation Serif" w:eastAsia="Times New Roman" w:hAnsi="Liberation Serif" w:cs="Calibri"/>
          <w:sz w:val="28"/>
          <w:szCs w:val="24"/>
          <w:lang w:eastAsia="ru-RU"/>
        </w:rPr>
        <w:t>3</w:t>
      </w:r>
      <w:r w:rsidRPr="00252874">
        <w:rPr>
          <w:rFonts w:ascii="Liberation Serif" w:eastAsia="Times New Roman" w:hAnsi="Liberation Serif" w:cs="Calibri"/>
          <w:sz w:val="28"/>
          <w:szCs w:val="24"/>
          <w:lang w:eastAsia="ru-RU"/>
        </w:rPr>
        <w:t xml:space="preserve"> год</w:t>
      </w:r>
      <w:r w:rsidR="00252874" w:rsidRPr="00252874">
        <w:rPr>
          <w:rFonts w:ascii="Liberation Serif" w:eastAsia="Times New Roman" w:hAnsi="Liberation Serif" w:cs="Calibri"/>
          <w:sz w:val="28"/>
          <w:szCs w:val="24"/>
          <w:lang w:eastAsia="ru-RU"/>
        </w:rPr>
        <w:t>а</w:t>
      </w:r>
      <w:r w:rsidRPr="00252874">
        <w:rPr>
          <w:rFonts w:ascii="Liberation Serif" w:eastAsia="Times New Roman" w:hAnsi="Liberation Serif" w:cs="Calibri"/>
          <w:sz w:val="28"/>
          <w:szCs w:val="24"/>
          <w:lang w:eastAsia="ru-RU"/>
        </w:rPr>
        <w:t xml:space="preserve"> валюта баланса не изменилась. Перенос на </w:t>
      </w:r>
      <w:proofErr w:type="spellStart"/>
      <w:r w:rsidRPr="00252874">
        <w:rPr>
          <w:rFonts w:ascii="Liberation Serif" w:eastAsia="Times New Roman" w:hAnsi="Liberation Serif" w:cs="Calibri"/>
          <w:sz w:val="28"/>
          <w:szCs w:val="24"/>
          <w:lang w:eastAsia="ru-RU"/>
        </w:rPr>
        <w:t>забаланс</w:t>
      </w:r>
      <w:proofErr w:type="spellEnd"/>
      <w:r w:rsidRPr="00252874">
        <w:rPr>
          <w:rFonts w:ascii="Liberation Serif" w:eastAsia="Times New Roman" w:hAnsi="Liberation Serif" w:cs="Calibri"/>
          <w:sz w:val="28"/>
          <w:szCs w:val="24"/>
          <w:lang w:eastAsia="ru-RU"/>
        </w:rPr>
        <w:t xml:space="preserve"> объектов не соответствующих критериям активов не осуществлялся.</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Управлением применяются следующие способы оценки активов, обязательств, доходов и расходов:</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 объекты основных средств на счете 21 учитываются по балансовой стоимости;</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 объекты основных средств на счете 02 учитываются в условной оценке по 1 рублю;</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-оценка активов, обязательств, доходов и расходов осуществляется по справедливой стоимости методом рыночных цен.</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Все остальные активы приняты по первоначальной стоимости, а обязательства на основании договорных отношений.</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Calibri"/>
          <w:sz w:val="28"/>
          <w:szCs w:val="24"/>
          <w:lang w:eastAsia="ru-RU"/>
        </w:rPr>
        <w:t xml:space="preserve">Объекты не соответствующих критериям активов перенесены на </w:t>
      </w:r>
      <w:proofErr w:type="spellStart"/>
      <w:r w:rsidRPr="00252874">
        <w:rPr>
          <w:rFonts w:ascii="Liberation Serif" w:eastAsia="Times New Roman" w:hAnsi="Liberation Serif" w:cs="Calibri"/>
          <w:sz w:val="28"/>
          <w:szCs w:val="24"/>
          <w:lang w:eastAsia="ru-RU"/>
        </w:rPr>
        <w:t>забаланс</w:t>
      </w:r>
      <w:proofErr w:type="spellEnd"/>
      <w:r w:rsidRPr="00252874">
        <w:rPr>
          <w:rFonts w:ascii="Liberation Serif" w:eastAsia="Times New Roman" w:hAnsi="Liberation Serif" w:cs="Calibri"/>
          <w:sz w:val="28"/>
          <w:szCs w:val="24"/>
          <w:lang w:eastAsia="ru-RU"/>
        </w:rPr>
        <w:t>.</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Calibri"/>
          <w:sz w:val="28"/>
          <w:szCs w:val="24"/>
          <w:lang w:eastAsia="ru-RU"/>
        </w:rPr>
        <w:t> </w:t>
      </w:r>
      <w:r w:rsidRPr="00252874">
        <w:rPr>
          <w:rFonts w:ascii="Liberation Serif" w:eastAsia="Times New Roman" w:hAnsi="Liberation Serif" w:cs="Liberation Serif"/>
          <w:sz w:val="28"/>
          <w:szCs w:val="24"/>
          <w:lang w:eastAsia="ru-RU"/>
        </w:rPr>
        <w:t>При применении федерального стандарта принято профессиональное суждение   о переносе основных средств с баланса на за балансовый счет 02, в связи с тем, что</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 xml:space="preserve">- основное средство непригодно для дальнейшего </w:t>
      </w:r>
      <w:r w:rsidRPr="00C3375E">
        <w:rPr>
          <w:rFonts w:ascii="Liberation Serif" w:eastAsia="Times New Roman" w:hAnsi="Liberation Serif" w:cs="Liberation Serif"/>
          <w:color w:val="000000" w:themeColor="text1"/>
          <w:sz w:val="28"/>
          <w:szCs w:val="24"/>
          <w:lang w:eastAsia="ru-RU"/>
        </w:rPr>
        <w:t>использования;</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 восстановление основного средства неэффективно.</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Основное средство не может продолжать использоваться по прямому назначению после списания с балансового учета.</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52874">
        <w:rPr>
          <w:rFonts w:ascii="Liberation Serif" w:eastAsia="Times New Roman" w:hAnsi="Liberation Serif" w:cs="Liberation Serif"/>
          <w:sz w:val="28"/>
          <w:szCs w:val="24"/>
          <w:lang w:eastAsia="ru-RU"/>
        </w:rPr>
        <w:lastRenderedPageBreak/>
        <w:t xml:space="preserve">С </w:t>
      </w:r>
      <w:hyperlink r:id="rId6" w:history="1">
        <w:r w:rsidRPr="00252874">
          <w:rPr>
            <w:rFonts w:ascii="Liberation Serif" w:eastAsia="Times New Roman" w:hAnsi="Liberation Serif" w:cs="Liberation Serif"/>
            <w:sz w:val="28"/>
            <w:szCs w:val="24"/>
            <w:lang w:eastAsia="ru-RU"/>
          </w:rPr>
          <w:t>даты</w:t>
        </w:r>
      </w:hyperlink>
      <w:r w:rsidRPr="00252874">
        <w:rPr>
          <w:rFonts w:ascii="Liberation Serif" w:eastAsia="Times New Roman" w:hAnsi="Liberation Serif" w:cs="Calibri"/>
          <w:sz w:val="28"/>
          <w:szCs w:val="24"/>
          <w:lang w:eastAsia="ru-RU"/>
        </w:rPr>
        <w:t xml:space="preserve"> перехода на федеральный стандарт для госсектора "Основные средства" начисление амортизации осуществляется ежемесячно линейным методом исходя из их балансовой стоимости и нормы амортизации, исчисленной в соответствии со сроком их полезного использования. Срок полезного использования(СПИ) ОС устанавливается согласно классификатора ОКОФ, если основное средство отсутствует в классификаторе амортизационных групп, то СПИ этого ОС, устанавливается опираясь на срок эксплуатации, указанный в технической документации или рекомендациях производителя.</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Calibri"/>
          <w:sz w:val="28"/>
          <w:szCs w:val="24"/>
          <w:lang w:eastAsia="ru-RU"/>
        </w:rPr>
        <w:t xml:space="preserve">В соответствии с </w:t>
      </w:r>
      <w:hyperlink r:id="rId7" w:history="1">
        <w:r w:rsidRPr="00252874">
          <w:rPr>
            <w:rFonts w:ascii="Liberation Serif" w:eastAsia="Times New Roman" w:hAnsi="Liberation Serif" w:cs="Calibri"/>
            <w:sz w:val="28"/>
            <w:szCs w:val="24"/>
            <w:lang w:eastAsia="ru-RU"/>
          </w:rPr>
          <w:t>п. 302.1</w:t>
        </w:r>
      </w:hyperlink>
      <w:r w:rsidRPr="00252874">
        <w:rPr>
          <w:rFonts w:ascii="Liberation Serif" w:eastAsia="Times New Roman" w:hAnsi="Liberation Serif" w:cs="Liberation Serif"/>
          <w:sz w:val="28"/>
          <w:szCs w:val="24"/>
          <w:lang w:eastAsia="ru-RU"/>
        </w:rPr>
        <w:t xml:space="preserve"> Инструкции N 157н (в ред. Приказа Минфина России от 29.08.2014 N 89н) в целях равномерного отнесения расходов на финансовый результат в Управлении создается резерв предстоящих расходов. Виды расходов, на которые может формироваться резерв: </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 резерв на оплату отпусков за фактически отработанное время.</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 на страховые взносы</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 Резервы предстоящих расходов создаются один раз в год перед составлением годовой бухгалтерской отчетности. Принятые бюджетные обязательства отражаются в ф.0503128 гр7. Резерв на оплату обязательств, по которым не поступили расчетные документы, формируется по предварительной стоимости основного ежемесячного платежа.</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В отчетном периоде реорганизации не было.</w:t>
      </w:r>
    </w:p>
    <w:p w:rsidR="00FC5F43" w:rsidRPr="00252874"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52874">
        <w:rPr>
          <w:rFonts w:ascii="Liberation Serif" w:eastAsia="Times New Roman" w:hAnsi="Liberation Serif" w:cs="Liberation Serif"/>
          <w:sz w:val="28"/>
          <w:szCs w:val="24"/>
          <w:lang w:eastAsia="ru-RU"/>
        </w:rPr>
        <w:t>Представленные показатели отчетности сформированы исходя из нормативных правовых актов, регулирующих ведение бухгалтерского учета и составление отчетности.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b/>
          <w:color w:val="000000"/>
          <w:sz w:val="28"/>
          <w:szCs w:val="24"/>
          <w:lang w:eastAsia="ru-RU"/>
        </w:rPr>
        <w:t>Результаты деятельности субъекта бюджетной отчетности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b/>
          <w:color w:val="000000"/>
          <w:sz w:val="28"/>
          <w:szCs w:val="24"/>
          <w:lang w:eastAsia="ru-RU"/>
        </w:rPr>
        <w:t>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Закупка товаров, работ, услуг осуществляется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Объем бюджетных закупок на 01.</w:t>
      </w:r>
      <w:r w:rsidR="00A0201E">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252874">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год составил </w:t>
      </w:r>
      <w:r w:rsidR="00A0201E">
        <w:rPr>
          <w:rFonts w:ascii="Liberation Serif" w:eastAsia="Times New Roman" w:hAnsi="Liberation Serif" w:cs="Calibri"/>
          <w:color w:val="000000"/>
          <w:sz w:val="28"/>
          <w:szCs w:val="24"/>
          <w:lang w:eastAsia="ru-RU"/>
        </w:rPr>
        <w:t>3695549,04</w:t>
      </w:r>
      <w:r w:rsidRPr="00FC5F43">
        <w:rPr>
          <w:rFonts w:ascii="Liberation Serif" w:eastAsia="Times New Roman" w:hAnsi="Liberation Serif" w:cs="Calibri"/>
          <w:color w:val="000000"/>
          <w:sz w:val="28"/>
          <w:szCs w:val="24"/>
          <w:lang w:eastAsia="ru-RU"/>
        </w:rPr>
        <w:t>. Экономия бюджетных средств, полученная в результате снижения начальной (максимальной) цены товаров при проведении закупок на 01.</w:t>
      </w:r>
      <w:r w:rsidR="00252874">
        <w:rPr>
          <w:rFonts w:ascii="Liberation Serif" w:eastAsia="Times New Roman" w:hAnsi="Liberation Serif" w:cs="Calibri"/>
          <w:color w:val="000000"/>
          <w:sz w:val="28"/>
          <w:szCs w:val="24"/>
          <w:lang w:eastAsia="ru-RU"/>
        </w:rPr>
        <w:t>01.2023</w:t>
      </w:r>
      <w:r w:rsidRPr="00FC5F43">
        <w:rPr>
          <w:rFonts w:ascii="Liberation Serif" w:eastAsia="Times New Roman" w:hAnsi="Liberation Serif" w:cs="Calibri"/>
          <w:color w:val="000000"/>
          <w:sz w:val="28"/>
          <w:szCs w:val="24"/>
          <w:lang w:eastAsia="ru-RU"/>
        </w:rPr>
        <w:t xml:space="preserve"> составила 426202,92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Повышение квалификации является обязательным требованием для государственных служащих. Сотрудники системы социальной политики регулярно направляются на курсы повышения квалификации по разным направлениям. </w:t>
      </w:r>
    </w:p>
    <w:p w:rsidR="00FC5F43" w:rsidRPr="00FC5F43" w:rsidRDefault="00A0201E"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По состоянию на 01.01</w:t>
      </w:r>
      <w:r w:rsidR="00FC5F43" w:rsidRPr="00FC5F43">
        <w:rPr>
          <w:rFonts w:ascii="Liberation Serif" w:eastAsia="Times New Roman" w:hAnsi="Liberation Serif" w:cs="Calibri"/>
          <w:color w:val="000000"/>
          <w:sz w:val="28"/>
          <w:szCs w:val="24"/>
          <w:lang w:eastAsia="ru-RU"/>
        </w:rPr>
        <w:t>.202</w:t>
      </w:r>
      <w:r>
        <w:rPr>
          <w:rFonts w:ascii="Liberation Serif" w:eastAsia="Times New Roman" w:hAnsi="Liberation Serif" w:cs="Calibri"/>
          <w:color w:val="000000"/>
          <w:sz w:val="28"/>
          <w:szCs w:val="24"/>
          <w:lang w:eastAsia="ru-RU"/>
        </w:rPr>
        <w:t>3</w:t>
      </w:r>
      <w:r w:rsidR="00FC5F43" w:rsidRPr="00FC5F43">
        <w:rPr>
          <w:rFonts w:ascii="Liberation Serif" w:eastAsia="Times New Roman" w:hAnsi="Liberation Serif" w:cs="Calibri"/>
          <w:color w:val="000000"/>
          <w:sz w:val="28"/>
          <w:szCs w:val="24"/>
          <w:lang w:eastAsia="ru-RU"/>
        </w:rPr>
        <w:t xml:space="preserve"> повышение квалификации и переподготовку прошло </w:t>
      </w:r>
      <w:r>
        <w:rPr>
          <w:rFonts w:ascii="Liberation Serif" w:eastAsia="Times New Roman" w:hAnsi="Liberation Serif" w:cs="Calibri"/>
          <w:color w:val="000000"/>
          <w:sz w:val="28"/>
          <w:szCs w:val="24"/>
          <w:lang w:eastAsia="ru-RU"/>
        </w:rPr>
        <w:t>16</w:t>
      </w:r>
      <w:r w:rsidR="00FC5F43" w:rsidRPr="00FC5F43">
        <w:rPr>
          <w:rFonts w:ascii="Liberation Serif" w:eastAsia="Times New Roman" w:hAnsi="Liberation Serif" w:cs="Calibri"/>
          <w:color w:val="000000"/>
          <w:sz w:val="28"/>
          <w:szCs w:val="24"/>
          <w:lang w:eastAsia="ru-RU"/>
        </w:rPr>
        <w:t xml:space="preserve"> специалистов Управления.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Профессиональная учеба сотрудников отдела государственной службы, кадров и информационно правового обеспечения проводится регулярно, а также постоянное самостоятельное образование по повышению уровня и объёма </w:t>
      </w:r>
      <w:r w:rsidRPr="00FC5F43">
        <w:rPr>
          <w:rFonts w:ascii="Liberation Serif" w:eastAsia="Times New Roman" w:hAnsi="Liberation Serif" w:cs="Calibri"/>
          <w:color w:val="000000"/>
          <w:sz w:val="28"/>
          <w:szCs w:val="24"/>
          <w:lang w:eastAsia="ru-RU"/>
        </w:rPr>
        <w:lastRenderedPageBreak/>
        <w:t xml:space="preserve">знаний через периодические печатные издания, компьютерную справочно-правовую систему «Гарант», «Госфинансы», 1С ИТС </w:t>
      </w:r>
      <w:proofErr w:type="spellStart"/>
      <w:r w:rsidRPr="00FC5F43">
        <w:rPr>
          <w:rFonts w:ascii="Liberation Serif" w:eastAsia="Times New Roman" w:hAnsi="Liberation Serif" w:cs="Calibri"/>
          <w:color w:val="000000"/>
          <w:sz w:val="28"/>
          <w:szCs w:val="24"/>
          <w:lang w:eastAsia="ru-RU"/>
        </w:rPr>
        <w:t>Проф</w:t>
      </w:r>
      <w:proofErr w:type="spellEnd"/>
      <w:r w:rsidRPr="00FC5F43">
        <w:rPr>
          <w:rFonts w:ascii="Liberation Serif" w:eastAsia="Times New Roman" w:hAnsi="Liberation Serif" w:cs="Calibri"/>
          <w:color w:val="000000"/>
          <w:sz w:val="28"/>
          <w:szCs w:val="24"/>
          <w:lang w:eastAsia="ru-RU"/>
        </w:rPr>
        <w:t>, «Контур», глобальную сеть Интернет и т.п.</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Численность, согласно штатному расписанию по состоянию на 01.</w:t>
      </w:r>
      <w:r w:rsidR="00A0201E">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A0201E">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составляет 60,5 </w:t>
      </w:r>
      <w:proofErr w:type="spellStart"/>
      <w:r w:rsidRPr="00FC5F43">
        <w:rPr>
          <w:rFonts w:ascii="Liberation Serif" w:eastAsia="Times New Roman" w:hAnsi="Liberation Serif" w:cs="Calibri"/>
          <w:color w:val="000000"/>
          <w:sz w:val="28"/>
          <w:szCs w:val="24"/>
          <w:lang w:eastAsia="ru-RU"/>
        </w:rPr>
        <w:t>ед</w:t>
      </w:r>
      <w:proofErr w:type="spellEnd"/>
      <w:r w:rsidRPr="00FC5F43">
        <w:rPr>
          <w:rFonts w:ascii="Liberation Serif" w:eastAsia="Times New Roman" w:hAnsi="Liberation Serif" w:cs="Calibri"/>
          <w:color w:val="000000"/>
          <w:sz w:val="28"/>
          <w:szCs w:val="24"/>
          <w:lang w:eastAsia="ru-RU"/>
        </w:rPr>
        <w:t xml:space="preserve">, фактически замещено </w:t>
      </w:r>
      <w:r w:rsidR="00A0201E">
        <w:rPr>
          <w:rFonts w:ascii="Liberation Serif" w:eastAsia="Times New Roman" w:hAnsi="Liberation Serif" w:cs="Calibri"/>
          <w:color w:val="000000"/>
          <w:sz w:val="28"/>
          <w:szCs w:val="24"/>
          <w:lang w:eastAsia="ru-RU"/>
        </w:rPr>
        <w:t>60</w:t>
      </w:r>
      <w:r w:rsidRPr="00FC5F43">
        <w:rPr>
          <w:rFonts w:ascii="Liberation Serif" w:eastAsia="Times New Roman" w:hAnsi="Liberation Serif" w:cs="Calibri"/>
          <w:color w:val="000000"/>
          <w:sz w:val="28"/>
          <w:szCs w:val="24"/>
          <w:lang w:eastAsia="ru-RU"/>
        </w:rPr>
        <w:t>,</w:t>
      </w:r>
      <w:r w:rsidR="00A0201E">
        <w:rPr>
          <w:rFonts w:ascii="Liberation Serif" w:eastAsia="Times New Roman" w:hAnsi="Liberation Serif" w:cs="Calibri"/>
          <w:color w:val="000000"/>
          <w:sz w:val="28"/>
          <w:szCs w:val="24"/>
          <w:lang w:eastAsia="ru-RU"/>
        </w:rPr>
        <w:t>5</w:t>
      </w:r>
      <w:r w:rsidRPr="00FC5F43">
        <w:rPr>
          <w:rFonts w:ascii="Liberation Serif" w:eastAsia="Times New Roman" w:hAnsi="Liberation Serif" w:cs="Calibri"/>
          <w:color w:val="000000"/>
          <w:sz w:val="28"/>
          <w:szCs w:val="24"/>
          <w:lang w:eastAsia="ru-RU"/>
        </w:rPr>
        <w:t xml:space="preserve"> шт. ед.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В связи с установкой охранно-пожарной сигнализации в УСП №15 на территории </w:t>
      </w:r>
      <w:proofErr w:type="spellStart"/>
      <w:r w:rsidRPr="00FC5F43">
        <w:rPr>
          <w:rFonts w:ascii="Liberation Serif" w:eastAsia="Times New Roman" w:hAnsi="Liberation Serif" w:cs="Calibri"/>
          <w:color w:val="000000"/>
          <w:sz w:val="28"/>
          <w:szCs w:val="24"/>
          <w:lang w:eastAsia="ru-RU"/>
        </w:rPr>
        <w:t>г.Волчанск</w:t>
      </w:r>
      <w:proofErr w:type="spellEnd"/>
      <w:r w:rsidRPr="00FC5F43">
        <w:rPr>
          <w:rFonts w:ascii="Liberation Serif" w:eastAsia="Times New Roman" w:hAnsi="Liberation Serif" w:cs="Calibri"/>
          <w:color w:val="000000"/>
          <w:sz w:val="28"/>
          <w:szCs w:val="24"/>
          <w:lang w:eastAsia="ru-RU"/>
        </w:rPr>
        <w:t xml:space="preserve">, </w:t>
      </w:r>
      <w:proofErr w:type="spellStart"/>
      <w:r w:rsidRPr="00FC5F43">
        <w:rPr>
          <w:rFonts w:ascii="Liberation Serif" w:eastAsia="Times New Roman" w:hAnsi="Liberation Serif" w:cs="Calibri"/>
          <w:color w:val="000000"/>
          <w:sz w:val="28"/>
          <w:szCs w:val="24"/>
          <w:lang w:eastAsia="ru-RU"/>
        </w:rPr>
        <w:t>ул.Карпинского</w:t>
      </w:r>
      <w:proofErr w:type="spellEnd"/>
      <w:r w:rsidRPr="00FC5F43">
        <w:rPr>
          <w:rFonts w:ascii="Liberation Serif" w:eastAsia="Times New Roman" w:hAnsi="Liberation Serif" w:cs="Calibri"/>
          <w:color w:val="000000"/>
          <w:sz w:val="28"/>
          <w:szCs w:val="24"/>
          <w:lang w:eastAsia="ru-RU"/>
        </w:rPr>
        <w:t xml:space="preserve"> 19А, была произведена оптимизация штатной численности сторожей с 14.01.2022 года в количестве 3 </w:t>
      </w:r>
      <w:proofErr w:type="spellStart"/>
      <w:r w:rsidRPr="00FC5F43">
        <w:rPr>
          <w:rFonts w:ascii="Liberation Serif" w:eastAsia="Times New Roman" w:hAnsi="Liberation Serif" w:cs="Calibri"/>
          <w:color w:val="000000"/>
          <w:sz w:val="28"/>
          <w:szCs w:val="24"/>
          <w:lang w:eastAsia="ru-RU"/>
        </w:rPr>
        <w:t>шт.ед</w:t>
      </w:r>
      <w:proofErr w:type="spellEnd"/>
      <w:r w:rsidRPr="00FC5F43">
        <w:rPr>
          <w:rFonts w:ascii="Liberation Serif" w:eastAsia="Times New Roman" w:hAnsi="Liberation Serif" w:cs="Calibri"/>
          <w:color w:val="000000"/>
          <w:sz w:val="28"/>
          <w:szCs w:val="24"/>
          <w:lang w:eastAsia="ru-RU"/>
        </w:rPr>
        <w:t>.</w:t>
      </w:r>
    </w:p>
    <w:p w:rsidR="00A0201E" w:rsidRDefault="00FC5F43" w:rsidP="00FC5F43">
      <w:pPr>
        <w:autoSpaceDE w:val="0"/>
        <w:autoSpaceDN w:val="0"/>
        <w:adjustRightInd w:val="0"/>
        <w:spacing w:after="0" w:line="240" w:lineRule="auto"/>
        <w:ind w:firstLine="700"/>
        <w:jc w:val="both"/>
        <w:rPr>
          <w:rFonts w:ascii="Times New Roman" w:eastAsia="Times New Roman" w:hAnsi="Times New Roman" w:cs="Calibri"/>
          <w:color w:val="000000"/>
          <w:sz w:val="28"/>
          <w:szCs w:val="24"/>
          <w:lang w:eastAsia="ru-RU"/>
        </w:rPr>
      </w:pPr>
      <w:r w:rsidRPr="00FC5F43">
        <w:rPr>
          <w:rFonts w:ascii="Times New Roman" w:eastAsia="Times New Roman" w:hAnsi="Times New Roman" w:cs="Calibri"/>
          <w:color w:val="000000"/>
          <w:sz w:val="28"/>
          <w:szCs w:val="24"/>
          <w:lang w:eastAsia="ru-RU"/>
        </w:rPr>
        <w:t>В Управлении по состоянию на 01.</w:t>
      </w:r>
      <w:r w:rsidR="00A0201E">
        <w:rPr>
          <w:rFonts w:ascii="Times New Roman" w:eastAsia="Times New Roman" w:hAnsi="Times New Roman" w:cs="Calibri"/>
          <w:color w:val="000000"/>
          <w:sz w:val="28"/>
          <w:szCs w:val="24"/>
          <w:lang w:eastAsia="ru-RU"/>
        </w:rPr>
        <w:t>01.2023</w:t>
      </w:r>
      <w:r w:rsidRPr="00FC5F43">
        <w:rPr>
          <w:rFonts w:ascii="Times New Roman" w:eastAsia="Times New Roman" w:hAnsi="Times New Roman" w:cs="Calibri"/>
          <w:color w:val="000000"/>
          <w:sz w:val="28"/>
          <w:szCs w:val="24"/>
          <w:lang w:eastAsia="ru-RU"/>
        </w:rPr>
        <w:t xml:space="preserve"> </w:t>
      </w:r>
      <w:r w:rsidR="00A0201E">
        <w:rPr>
          <w:rFonts w:ascii="Times New Roman" w:eastAsia="Times New Roman" w:hAnsi="Times New Roman" w:cs="Calibri"/>
          <w:color w:val="000000"/>
          <w:sz w:val="28"/>
          <w:szCs w:val="24"/>
          <w:lang w:eastAsia="ru-RU"/>
        </w:rPr>
        <w:t>вакансий нет.</w:t>
      </w:r>
      <w:r w:rsidRPr="00FC5F43">
        <w:rPr>
          <w:rFonts w:ascii="Times New Roman" w:eastAsia="Times New Roman" w:hAnsi="Times New Roman" w:cs="Calibri"/>
          <w:color w:val="000000"/>
          <w:sz w:val="28"/>
          <w:szCs w:val="24"/>
          <w:lang w:eastAsia="ru-RU"/>
        </w:rPr>
        <w:t xml:space="preserve">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Times New Roman" w:eastAsia="Times New Roman" w:hAnsi="Times New Roman" w:cs="Calibri"/>
          <w:color w:val="000000"/>
          <w:sz w:val="28"/>
          <w:szCs w:val="24"/>
          <w:lang w:eastAsia="ru-RU"/>
        </w:rPr>
        <w:t>В управлении 3 водителя совмещают по 0,5 ставки рабочего по комплексному обслуживанию и ремонту здани</w:t>
      </w:r>
      <w:r w:rsidR="00A0201E">
        <w:rPr>
          <w:rFonts w:ascii="Times New Roman" w:eastAsia="Times New Roman" w:hAnsi="Times New Roman" w:cs="Calibri"/>
          <w:color w:val="000000"/>
          <w:sz w:val="28"/>
          <w:szCs w:val="24"/>
          <w:lang w:eastAsia="ru-RU"/>
        </w:rPr>
        <w:t>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По состоянию на 01.</w:t>
      </w:r>
      <w:r w:rsidR="00A0201E">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A0201E">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к дисциплинарной ответственности специалисты управления не привлекались.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За Управлением закреплено движимое и недвижимое имущество, являющееся государственной собственностью Свердловской области, на праве 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На балансе Управления по состоянию на 01.</w:t>
      </w:r>
      <w:r w:rsidR="00A0201E">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A0201E">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числится имущество на </w:t>
      </w:r>
      <w:r w:rsidR="00131EF8">
        <w:rPr>
          <w:rFonts w:ascii="Liberation Serif" w:eastAsia="Times New Roman" w:hAnsi="Liberation Serif" w:cs="Calibri"/>
          <w:color w:val="000000"/>
          <w:sz w:val="28"/>
          <w:szCs w:val="24"/>
          <w:lang w:eastAsia="ru-RU"/>
        </w:rPr>
        <w:t>5906957,04</w:t>
      </w:r>
      <w:r w:rsidRPr="00FC5F43">
        <w:rPr>
          <w:rFonts w:ascii="Liberation Serif" w:eastAsia="Times New Roman" w:hAnsi="Liberation Serif" w:cs="Calibri"/>
          <w:color w:val="000000"/>
          <w:sz w:val="28"/>
          <w:szCs w:val="24"/>
          <w:lang w:eastAsia="ru-RU"/>
        </w:rPr>
        <w:t xml:space="preserve"> в </w:t>
      </w:r>
      <w:proofErr w:type="spellStart"/>
      <w:r w:rsidRPr="00FC5F43">
        <w:rPr>
          <w:rFonts w:ascii="Liberation Serif" w:eastAsia="Times New Roman" w:hAnsi="Liberation Serif" w:cs="Calibri"/>
          <w:color w:val="000000"/>
          <w:sz w:val="28"/>
          <w:szCs w:val="24"/>
          <w:lang w:eastAsia="ru-RU"/>
        </w:rPr>
        <w:t>т.ч</w:t>
      </w:r>
      <w:proofErr w:type="spellEnd"/>
      <w:r w:rsidRPr="00FC5F43">
        <w:rPr>
          <w:rFonts w:ascii="Liberation Serif" w:eastAsia="Times New Roman" w:hAnsi="Liberation Serif" w:cs="Calibri"/>
          <w:color w:val="000000"/>
          <w:sz w:val="28"/>
          <w:szCs w:val="24"/>
          <w:lang w:eastAsia="ru-RU"/>
        </w:rPr>
        <w:t xml:space="preserve">. основные средства (остаточная стоимость) </w:t>
      </w:r>
      <w:r w:rsidR="00131EF8">
        <w:rPr>
          <w:rFonts w:ascii="Liberation Serif" w:eastAsia="Times New Roman" w:hAnsi="Liberation Serif" w:cs="Calibri"/>
          <w:color w:val="000000"/>
          <w:sz w:val="28"/>
          <w:szCs w:val="24"/>
          <w:lang w:eastAsia="ru-RU"/>
        </w:rPr>
        <w:t>1 734 924,97</w:t>
      </w:r>
      <w:r w:rsidRPr="00FC5F43">
        <w:rPr>
          <w:rFonts w:ascii="Liberation Serif" w:eastAsia="Times New Roman" w:hAnsi="Liberation Serif" w:cs="Calibri"/>
          <w:color w:val="000000"/>
          <w:sz w:val="28"/>
          <w:szCs w:val="24"/>
          <w:lang w:eastAsia="ru-RU"/>
        </w:rPr>
        <w:t xml:space="preserve"> рубля и материальные запасы на сумму </w:t>
      </w:r>
      <w:r w:rsidR="00131EF8">
        <w:rPr>
          <w:rFonts w:ascii="Liberation Serif" w:eastAsia="Times New Roman" w:hAnsi="Liberation Serif" w:cs="Calibri"/>
          <w:color w:val="000000"/>
          <w:sz w:val="28"/>
          <w:szCs w:val="24"/>
          <w:lang w:eastAsia="ru-RU"/>
        </w:rPr>
        <w:t>4 172 032,07</w:t>
      </w:r>
      <w:r w:rsidRPr="00FC5F43">
        <w:rPr>
          <w:rFonts w:ascii="Liberation Serif" w:eastAsia="Times New Roman" w:hAnsi="Liberation Serif" w:cs="Calibri"/>
          <w:color w:val="000000"/>
          <w:sz w:val="28"/>
          <w:szCs w:val="24"/>
          <w:lang w:eastAsia="ru-RU"/>
        </w:rPr>
        <w:t xml:space="preserve">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Управлении организовано целевое и эффективное использование основных фондов. Сохранность основных средств обеспечивается посредством их закрепления за материально-ответственными лицами и проведением инвентаризаций имущества. В Управлении своевременно проводятся диагностика, техническое обслуживание, ремонт основных средств.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Рабочие места оснащены компьютерной техникой на –100 %.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Уровень соответствия величины, состава и технического уровня основных фондов составляет 85% от реальной потребности в них. Техническое состояние основных фондов удовлетворительное, у компьютерной техники фактический срок эксплуатации превышает срок полезного использования, определенный амортизационной группой. Требуется модернизация, ветхая мебель нуждается в замене. Непригодные к дальнейшей эксплуатации объекты основных средств списываются с баланса Управления в порядке, установленном законодательством.</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FC5F43">
        <w:rPr>
          <w:rFonts w:ascii="Liberation Serif" w:eastAsia="Times New Roman" w:hAnsi="Liberation Serif" w:cs="Calibri"/>
          <w:color w:val="000000"/>
          <w:sz w:val="28"/>
          <w:szCs w:val="24"/>
          <w:lang w:eastAsia="ru-RU"/>
        </w:rPr>
        <w:t> Неиспользуемое или неэффективно используемое имущество счет 02 «Материальные ценности на хранении» подлежащее дальнейшему списанию, по состоянию на 01.</w:t>
      </w:r>
      <w:r w:rsidR="00131EF8">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131EF8">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отсутствует.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lastRenderedPageBreak/>
        <w:t> Земельный участок, закрепленный за Управлением на праве оперативного управления, отсутствует.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Объекты учета, стоимость которых нельзя оценить и которые в связи с этим не признаются в бюджетном учете отсутствуют.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Обесценение нефинансовых активов на 01.</w:t>
      </w:r>
      <w:r w:rsidR="00131EF8">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131EF8">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не производилось.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Переоце</w:t>
      </w:r>
      <w:r w:rsidR="00131EF8">
        <w:rPr>
          <w:rFonts w:ascii="Liberation Serif" w:eastAsia="Times New Roman" w:hAnsi="Liberation Serif" w:cs="Calibri"/>
          <w:color w:val="000000"/>
          <w:sz w:val="28"/>
          <w:szCs w:val="24"/>
          <w:lang w:eastAsia="ru-RU"/>
        </w:rPr>
        <w:t>нка нефинансовых активов на 01.01</w:t>
      </w:r>
      <w:r w:rsidRPr="00FC5F43">
        <w:rPr>
          <w:rFonts w:ascii="Liberation Serif" w:eastAsia="Times New Roman" w:hAnsi="Liberation Serif" w:cs="Calibri"/>
          <w:color w:val="000000"/>
          <w:sz w:val="28"/>
          <w:szCs w:val="24"/>
          <w:lang w:eastAsia="ru-RU"/>
        </w:rPr>
        <w:t>.202</w:t>
      </w:r>
      <w:r w:rsidR="00131EF8">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не производилась.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Материальные запасы поступают своевременно на основании накладных в полной комплектации.</w:t>
      </w:r>
    </w:p>
    <w:p w:rsidR="000F0F94" w:rsidRPr="007B3812"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7B3812">
        <w:rPr>
          <w:rFonts w:ascii="Liberation Serif" w:eastAsia="Times New Roman" w:hAnsi="Liberation Serif" w:cs="Liberation Serif"/>
          <w:sz w:val="28"/>
          <w:szCs w:val="24"/>
          <w:lang w:eastAsia="ru-RU"/>
        </w:rPr>
        <w:t xml:space="preserve">По состоянию на </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.202</w:t>
      </w:r>
      <w:r>
        <w:rPr>
          <w:rFonts w:ascii="Liberation Serif" w:eastAsia="Times New Roman" w:hAnsi="Liberation Serif" w:cs="Liberation Serif"/>
          <w:sz w:val="28"/>
          <w:szCs w:val="24"/>
          <w:lang w:eastAsia="ru-RU"/>
        </w:rPr>
        <w:t>3</w:t>
      </w:r>
      <w:r w:rsidRPr="007B3812">
        <w:rPr>
          <w:rFonts w:ascii="Liberation Serif" w:eastAsia="Times New Roman" w:hAnsi="Liberation Serif" w:cs="Liberation Serif"/>
          <w:sz w:val="28"/>
          <w:szCs w:val="24"/>
          <w:lang w:eastAsia="ru-RU"/>
        </w:rPr>
        <w:t xml:space="preserve"> численность получателей пособий и компенсаций составила 24697 человек, численность детей, на кого назначено пособие 32216 человек.</w:t>
      </w:r>
    </w:p>
    <w:p w:rsidR="000F0F94" w:rsidRPr="007B3812"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7B3812">
        <w:rPr>
          <w:rFonts w:ascii="Liberation Serif" w:eastAsia="Times New Roman" w:hAnsi="Liberation Serif" w:cs="Liberation Serif"/>
          <w:sz w:val="28"/>
          <w:szCs w:val="24"/>
          <w:lang w:eastAsia="ru-RU"/>
        </w:rPr>
        <w:t xml:space="preserve">По состоянию на </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.202</w:t>
      </w:r>
      <w:r>
        <w:rPr>
          <w:rFonts w:ascii="Liberation Serif" w:eastAsia="Times New Roman" w:hAnsi="Liberation Serif" w:cs="Liberation Serif"/>
          <w:sz w:val="28"/>
          <w:szCs w:val="24"/>
          <w:lang w:eastAsia="ru-RU"/>
        </w:rPr>
        <w:t>3</w:t>
      </w:r>
      <w:r w:rsidRPr="007B3812">
        <w:rPr>
          <w:rFonts w:ascii="Liberation Serif" w:eastAsia="Times New Roman" w:hAnsi="Liberation Serif" w:cs="Liberation Serif"/>
          <w:sz w:val="28"/>
          <w:szCs w:val="24"/>
          <w:lang w:eastAsia="ru-RU"/>
        </w:rPr>
        <w:t xml:space="preserve"> обслужено 27101 клиентов, оказано 26953 социальных услуг.</w:t>
      </w:r>
    </w:p>
    <w:p w:rsidR="000F0F94" w:rsidRPr="007B3812"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7B3812">
        <w:rPr>
          <w:rFonts w:ascii="Liberation Serif" w:eastAsia="Times New Roman" w:hAnsi="Liberation Serif" w:cs="Liberation Serif"/>
          <w:sz w:val="28"/>
          <w:szCs w:val="24"/>
          <w:lang w:eastAsia="ru-RU"/>
        </w:rPr>
        <w:t xml:space="preserve">По состоянию на </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w:t>
      </w:r>
      <w:r>
        <w:rPr>
          <w:rFonts w:ascii="Liberation Serif" w:eastAsia="Times New Roman" w:hAnsi="Liberation Serif" w:cs="Liberation Serif"/>
          <w:sz w:val="28"/>
          <w:szCs w:val="24"/>
          <w:lang w:eastAsia="ru-RU"/>
        </w:rPr>
        <w:t>01</w:t>
      </w:r>
      <w:r w:rsidRPr="007B3812">
        <w:rPr>
          <w:rFonts w:ascii="Liberation Serif" w:eastAsia="Times New Roman" w:hAnsi="Liberation Serif" w:cs="Liberation Serif"/>
          <w:sz w:val="28"/>
          <w:szCs w:val="24"/>
          <w:lang w:eastAsia="ru-RU"/>
        </w:rPr>
        <w:t>.202</w:t>
      </w:r>
      <w:r>
        <w:rPr>
          <w:rFonts w:ascii="Liberation Serif" w:eastAsia="Times New Roman" w:hAnsi="Liberation Serif" w:cs="Liberation Serif"/>
          <w:sz w:val="28"/>
          <w:szCs w:val="24"/>
          <w:lang w:eastAsia="ru-RU"/>
        </w:rPr>
        <w:t>3</w:t>
      </w:r>
      <w:r w:rsidRPr="007B3812">
        <w:rPr>
          <w:rFonts w:ascii="Liberation Serif" w:eastAsia="Times New Roman" w:hAnsi="Liberation Serif" w:cs="Liberation Serif"/>
          <w:sz w:val="28"/>
          <w:szCs w:val="24"/>
          <w:lang w:eastAsia="ru-RU"/>
        </w:rPr>
        <w:t xml:space="preserve"> доля граждан, получивших меры социальной поддержки от общей численности граждан, имеющих право на соответствующие меры социальной поддержки и обратившихся в Управление составила 88,5%.</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xml:space="preserve">По состоянию на </w:t>
      </w:r>
      <w:r>
        <w:rPr>
          <w:rFonts w:ascii="Liberation Serif" w:eastAsia="Times New Roman" w:hAnsi="Liberation Serif" w:cs="Liberation Serif"/>
          <w:color w:val="000000"/>
          <w:sz w:val="28"/>
          <w:szCs w:val="24"/>
          <w:lang w:eastAsia="ru-RU"/>
        </w:rPr>
        <w:t>01</w:t>
      </w:r>
      <w:r w:rsidRPr="006B2A0F">
        <w:rPr>
          <w:rFonts w:ascii="Liberation Serif" w:eastAsia="Times New Roman" w:hAnsi="Liberation Serif" w:cs="Liberation Serif"/>
          <w:color w:val="000000"/>
          <w:sz w:val="28"/>
          <w:szCs w:val="24"/>
          <w:lang w:eastAsia="ru-RU"/>
        </w:rPr>
        <w:t>.</w:t>
      </w:r>
      <w:r>
        <w:rPr>
          <w:rFonts w:ascii="Liberation Serif" w:eastAsia="Times New Roman" w:hAnsi="Liberation Serif" w:cs="Liberation Serif"/>
          <w:color w:val="000000"/>
          <w:sz w:val="28"/>
          <w:szCs w:val="24"/>
          <w:lang w:eastAsia="ru-RU"/>
        </w:rPr>
        <w:t>01</w:t>
      </w:r>
      <w:r w:rsidRPr="006B2A0F">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3</w:t>
      </w:r>
      <w:r w:rsidRPr="006B2A0F">
        <w:rPr>
          <w:rFonts w:ascii="Liberation Serif" w:eastAsia="Times New Roman" w:hAnsi="Liberation Serif" w:cs="Liberation Serif"/>
          <w:color w:val="000000"/>
          <w:sz w:val="28"/>
          <w:szCs w:val="24"/>
          <w:lang w:eastAsia="ru-RU"/>
        </w:rPr>
        <w:t xml:space="preserve"> состоит на учете 146</w:t>
      </w:r>
      <w:r>
        <w:rPr>
          <w:rFonts w:ascii="Liberation Serif" w:eastAsia="Times New Roman" w:hAnsi="Liberation Serif" w:cs="Liberation Serif"/>
          <w:color w:val="000000"/>
          <w:sz w:val="28"/>
          <w:szCs w:val="24"/>
          <w:lang w:eastAsia="ru-RU"/>
        </w:rPr>
        <w:t>3</w:t>
      </w:r>
      <w:r w:rsidRPr="006B2A0F">
        <w:rPr>
          <w:rFonts w:ascii="Liberation Serif" w:eastAsia="Times New Roman" w:hAnsi="Liberation Serif" w:cs="Liberation Serif"/>
          <w:color w:val="000000"/>
          <w:sz w:val="28"/>
          <w:szCs w:val="24"/>
          <w:lang w:eastAsia="ru-RU"/>
        </w:rPr>
        <w:t xml:space="preserve"> многодетных семей.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xml:space="preserve">По состоянию на </w:t>
      </w:r>
      <w:r>
        <w:rPr>
          <w:rFonts w:ascii="Liberation Serif" w:eastAsia="Times New Roman" w:hAnsi="Liberation Serif" w:cs="Liberation Serif"/>
          <w:color w:val="000000"/>
          <w:sz w:val="28"/>
          <w:szCs w:val="24"/>
          <w:lang w:eastAsia="ru-RU"/>
        </w:rPr>
        <w:t>01.01</w:t>
      </w:r>
      <w:r w:rsidRPr="006B2A0F">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3</w:t>
      </w:r>
      <w:r w:rsidRPr="006B2A0F">
        <w:rPr>
          <w:rFonts w:ascii="Liberation Serif" w:eastAsia="Times New Roman" w:hAnsi="Liberation Serif" w:cs="Liberation Serif"/>
          <w:color w:val="000000"/>
          <w:sz w:val="28"/>
          <w:szCs w:val="24"/>
          <w:lang w:eastAsia="ru-RU"/>
        </w:rPr>
        <w:t xml:space="preserve">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составила 9</w:t>
      </w:r>
      <w:r>
        <w:rPr>
          <w:rFonts w:ascii="Liberation Serif" w:eastAsia="Times New Roman" w:hAnsi="Liberation Serif" w:cs="Liberation Serif"/>
          <w:color w:val="000000"/>
          <w:sz w:val="28"/>
          <w:szCs w:val="24"/>
          <w:lang w:eastAsia="ru-RU"/>
        </w:rPr>
        <w:t>8,1</w:t>
      </w:r>
      <w:r w:rsidRPr="006B2A0F">
        <w:rPr>
          <w:rFonts w:ascii="Liberation Serif" w:eastAsia="Times New Roman" w:hAnsi="Liberation Serif" w:cs="Liberation Serif"/>
          <w:color w:val="000000"/>
          <w:sz w:val="28"/>
          <w:szCs w:val="24"/>
          <w:lang w:eastAsia="ru-RU"/>
        </w:rPr>
        <w:t xml:space="preserve"> % (Краснотурьинск), </w:t>
      </w:r>
      <w:r w:rsidRPr="00CA7C01">
        <w:rPr>
          <w:rFonts w:ascii="Liberation Serif" w:eastAsia="Times New Roman" w:hAnsi="Liberation Serif" w:cs="Liberation Serif"/>
          <w:sz w:val="28"/>
          <w:szCs w:val="24"/>
          <w:lang w:eastAsia="ru-RU"/>
        </w:rPr>
        <w:t>53</w:t>
      </w:r>
      <w:r w:rsidRPr="006B2A0F">
        <w:rPr>
          <w:rFonts w:ascii="Liberation Serif" w:eastAsia="Times New Roman" w:hAnsi="Liberation Serif" w:cs="Liberation Serif"/>
          <w:color w:val="000000"/>
          <w:sz w:val="28"/>
          <w:szCs w:val="24"/>
          <w:lang w:eastAsia="ru-RU"/>
        </w:rPr>
        <w:t xml:space="preserve">,0 % (Карпинск), </w:t>
      </w:r>
      <w:r w:rsidRPr="00CA7C01">
        <w:rPr>
          <w:rFonts w:ascii="Liberation Serif" w:eastAsia="Times New Roman" w:hAnsi="Liberation Serif" w:cs="Liberation Serif"/>
          <w:sz w:val="28"/>
          <w:szCs w:val="24"/>
          <w:lang w:eastAsia="ru-RU"/>
        </w:rPr>
        <w:t>97 %</w:t>
      </w:r>
      <w:r w:rsidRPr="006B2A0F">
        <w:rPr>
          <w:rFonts w:ascii="Liberation Serif" w:eastAsia="Times New Roman" w:hAnsi="Liberation Serif" w:cs="Liberation Serif"/>
          <w:color w:val="000000"/>
          <w:sz w:val="28"/>
          <w:szCs w:val="24"/>
          <w:lang w:eastAsia="ru-RU"/>
        </w:rPr>
        <w:t xml:space="preserve"> (Волчанск).</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По состоянию на 01.</w:t>
      </w:r>
      <w:r>
        <w:rPr>
          <w:rFonts w:ascii="Liberation Serif" w:eastAsia="Times New Roman" w:hAnsi="Liberation Serif" w:cs="Liberation Serif"/>
          <w:color w:val="000000"/>
          <w:sz w:val="28"/>
          <w:szCs w:val="24"/>
          <w:lang w:eastAsia="ru-RU"/>
        </w:rPr>
        <w:t>01.2023</w:t>
      </w:r>
      <w:r w:rsidRPr="006B2A0F">
        <w:rPr>
          <w:rFonts w:ascii="Liberation Serif" w:eastAsia="Times New Roman" w:hAnsi="Liberation Serif" w:cs="Liberation Serif"/>
          <w:color w:val="000000"/>
          <w:sz w:val="28"/>
          <w:szCs w:val="24"/>
          <w:lang w:eastAsia="ru-RU"/>
        </w:rPr>
        <w:t xml:space="preserve"> количество обоснованных жалоб на действия (бездействие) Управления, поступивших в Министерство социальной политики Свердловской области – 0.</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Удельный вес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получивших оздоровление и отдых в течение года, от общего количества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составил 0 %.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Доля специалистов, осуществляющих работу по вопросам реабилитации и социальной интеграции инвалидов,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Доля специалистов, осуществляющих работу с детьми и их семьями,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Доля специалистов, осуществляющих работу в сфере опеки и попечительства, получивших дополнительное профессиональное образование с целью обеспечения соответствия современным квалификационным требованиям, составила 0 %.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lastRenderedPageBreak/>
        <w:t>Количество государственных гражданских служащих Управления, в том числе специалистов, принимающих участие в предоставлении государственных услуг, получивших дополнительное профессиональное образование с целью обеспечения соответствия современным квалификационным требованиям, составило 0 человек.</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Доля ветеранов и инвалидов Великой Отечественной войны, детей защитников Отечества, погибших в годы Великой Отечественной войны, лиц, пострадавших от радиационного воздействия,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вовлеченных в проводимые мероприятия, составила 98 %.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Охват инвалидов областными мероприятиями и мероприятиями, проводимыми на муниципальном уровне, а также за счет различных финансовых источников, по реабилитации составил 87 %.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Доля специалистов, прошедших повышение квалификации по вопросам реабилитации и социальной интеграции инвалидов, среди специалистов, занятых в этой сфере в Свердловской области составила 0 %.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Приобретение специальных устройств, приспособлений, технических средств реабилитации в целях создания условий доступности для инвалидов - колясочников жилых помещений, входных групп в жилых домах по состоянию на 01.</w:t>
      </w:r>
      <w:r>
        <w:rPr>
          <w:rFonts w:ascii="Liberation Serif" w:eastAsia="Times New Roman" w:hAnsi="Liberation Serif" w:cs="Liberation Serif"/>
          <w:color w:val="000000"/>
          <w:sz w:val="28"/>
          <w:szCs w:val="24"/>
          <w:lang w:eastAsia="ru-RU"/>
        </w:rPr>
        <w:t>01</w:t>
      </w:r>
      <w:r w:rsidRPr="006B2A0F">
        <w:rPr>
          <w:rFonts w:ascii="Liberation Serif" w:eastAsia="Times New Roman" w:hAnsi="Liberation Serif" w:cs="Liberation Serif"/>
          <w:color w:val="000000"/>
          <w:sz w:val="28"/>
          <w:szCs w:val="24"/>
          <w:lang w:eastAsia="ru-RU"/>
        </w:rPr>
        <w:t>.202</w:t>
      </w:r>
      <w:r>
        <w:rPr>
          <w:rFonts w:ascii="Liberation Serif" w:eastAsia="Times New Roman" w:hAnsi="Liberation Serif" w:cs="Liberation Serif"/>
          <w:color w:val="000000"/>
          <w:sz w:val="28"/>
          <w:szCs w:val="24"/>
          <w:lang w:eastAsia="ru-RU"/>
        </w:rPr>
        <w:t>3</w:t>
      </w:r>
      <w:r w:rsidRPr="006B2A0F">
        <w:rPr>
          <w:rFonts w:ascii="Liberation Serif" w:eastAsia="Times New Roman" w:hAnsi="Liberation Serif" w:cs="Liberation Serif"/>
          <w:color w:val="000000"/>
          <w:sz w:val="28"/>
          <w:szCs w:val="24"/>
          <w:lang w:eastAsia="ru-RU"/>
        </w:rPr>
        <w:t xml:space="preserve"> составило на сумму 190697,57 рублей.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xml:space="preserve">В соответствии с Федеральным законом РФ от 9 февраля 2009 года № 8-ФЗ «Об обеспечении доступа к информации о деятельности государственных органов и органов местного самоуправления» Управление социальной политики имеет свой официальный сайт tusp15.msp.midural.ru. </w:t>
      </w:r>
      <w:r>
        <w:rPr>
          <w:rFonts w:ascii="Liberation Serif" w:eastAsia="Times New Roman" w:hAnsi="Liberation Serif" w:cs="Liberation Serif"/>
          <w:color w:val="000000"/>
          <w:sz w:val="28"/>
          <w:szCs w:val="24"/>
          <w:lang w:eastAsia="ru-RU"/>
        </w:rPr>
        <w:t>Также открыт паблик в социальной сети «В Контакте» и «Одноклассники.</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На сайте Управления размещена актуальная информация об Управлении и его деятельности: организационная структура Управления, Положение Управления, утвержденное Постановлением Правительства Свердловской области от 23.04.2020 № 274-ПП, Административный регламент Управления, приказы Управления, нормативные документы.</w:t>
      </w:r>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В разделе «Деятельность» во вкладке «Меры соц. поддержки» размещена информация о социальных выплатах для многодетных семей, ветеранов труда, инвалидов ВОВ, реабилитированных лиц, а также буклеты и памятки. Во вкладке «Социальное обслуживание» размещен реестр поставщиков социальных услуг, формы социального обслуживания, виды предоставляемых социальных услуг, тарифов на социальные услуги. Представлен список технических средств реабилитации, имеющихся в социальных пунктах проката, памятка о признании гражданина нуждающимся в социальном обслуживании.</w:t>
      </w:r>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xml:space="preserve">В разделе «Новости» размещена информация: </w:t>
      </w:r>
    </w:p>
    <w:p w:rsidR="000F0F94" w:rsidRPr="006B2A0F" w:rsidRDefault="000F0F94" w:rsidP="000F0F94">
      <w:pPr>
        <w:autoSpaceDE w:val="0"/>
        <w:autoSpaceDN w:val="0"/>
        <w:adjustRightInd w:val="0"/>
        <w:spacing w:after="0" w:line="240" w:lineRule="atLeast"/>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форум «5 шагов к высокому результа</w:t>
      </w:r>
      <w:r>
        <w:rPr>
          <w:rFonts w:ascii="Liberation Serif" w:eastAsia="Times New Roman" w:hAnsi="Liberation Serif" w:cs="Liberation Serif"/>
          <w:color w:val="000000"/>
          <w:sz w:val="28"/>
          <w:szCs w:val="24"/>
          <w:lang w:eastAsia="ru-RU"/>
        </w:rPr>
        <w:t xml:space="preserve">ту в деятельности </w:t>
      </w:r>
      <w:proofErr w:type="spellStart"/>
      <w:r>
        <w:rPr>
          <w:rFonts w:ascii="Liberation Serif" w:eastAsia="Times New Roman" w:hAnsi="Liberation Serif" w:cs="Liberation Serif"/>
          <w:color w:val="000000"/>
          <w:sz w:val="28"/>
          <w:szCs w:val="24"/>
          <w:lang w:eastAsia="ru-RU"/>
        </w:rPr>
        <w:t>самозанятого</w:t>
      </w:r>
      <w:proofErr w:type="spellEnd"/>
      <w:r>
        <w:rPr>
          <w:rFonts w:ascii="Liberation Serif" w:eastAsia="Times New Roman" w:hAnsi="Liberation Serif" w:cs="Liberation Serif"/>
          <w:color w:val="000000"/>
          <w:sz w:val="28"/>
          <w:szCs w:val="24"/>
          <w:lang w:eastAsia="ru-RU"/>
        </w:rPr>
        <w:t>»;</w:t>
      </w:r>
    </w:p>
    <w:p w:rsidR="000F0F94" w:rsidRPr="006B2A0F" w:rsidRDefault="000F0F94" w:rsidP="000F0F94">
      <w:pPr>
        <w:autoSpaceDE w:val="0"/>
        <w:autoSpaceDN w:val="0"/>
        <w:adjustRightInd w:val="0"/>
        <w:spacing w:after="0" w:line="240" w:lineRule="atLeast"/>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lastRenderedPageBreak/>
        <w:t xml:space="preserve">- компенсация расходов на приобретение комплекта одежды многодетной семье, ежемесячное пособие на проезд многодетной семье, праздник, посвященный Дню пенсионера, об оказании государственной социальной помощи на основании социального контракта, предоставление единовременного пособия женщинам, родившим одновременно двух и более детей либо третьего и последующих детей, о единой социальной карте, безопасность детей в новогодние праздники и каникулы, Соблюдай правила дорожного </w:t>
      </w:r>
      <w:proofErr w:type="gramStart"/>
      <w:r w:rsidRPr="006B2A0F">
        <w:rPr>
          <w:rFonts w:ascii="Liberation Serif" w:eastAsia="Times New Roman" w:hAnsi="Liberation Serif" w:cs="Liberation Serif"/>
          <w:color w:val="000000"/>
          <w:sz w:val="28"/>
          <w:szCs w:val="24"/>
          <w:lang w:eastAsia="ru-RU"/>
        </w:rPr>
        <w:t>движения!</w:t>
      </w:r>
      <w:r>
        <w:rPr>
          <w:rFonts w:ascii="Liberation Serif" w:eastAsia="Times New Roman" w:hAnsi="Liberation Serif" w:cs="Liberation Serif"/>
          <w:color w:val="000000"/>
          <w:sz w:val="28"/>
          <w:szCs w:val="24"/>
          <w:lang w:eastAsia="ru-RU"/>
        </w:rPr>
        <w:t>;</w:t>
      </w:r>
      <w:proofErr w:type="gramEnd"/>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Times New Roman" w:eastAsia="Times New Roman" w:hAnsi="Times New Roman" w:cs="Times New Roman"/>
          <w:color w:val="000000"/>
          <w:sz w:val="28"/>
          <w:szCs w:val="24"/>
          <w:shd w:val="clear" w:color="auto" w:fill="FFFFFF"/>
          <w:lang w:eastAsia="ru-RU"/>
        </w:rPr>
        <w:t xml:space="preserve">- информация для родителей (законных представителей) детей-инвалидов о предоставлении услуги по комплексной реабилитации и </w:t>
      </w:r>
      <w:proofErr w:type="spellStart"/>
      <w:r w:rsidRPr="006B2A0F">
        <w:rPr>
          <w:rFonts w:ascii="Times New Roman" w:eastAsia="Times New Roman" w:hAnsi="Times New Roman" w:cs="Times New Roman"/>
          <w:color w:val="000000"/>
          <w:sz w:val="28"/>
          <w:szCs w:val="24"/>
          <w:shd w:val="clear" w:color="auto" w:fill="FFFFFF"/>
          <w:lang w:eastAsia="ru-RU"/>
        </w:rPr>
        <w:t>абилитации</w:t>
      </w:r>
      <w:proofErr w:type="spellEnd"/>
      <w:r w:rsidRPr="006B2A0F">
        <w:rPr>
          <w:rFonts w:ascii="Times New Roman" w:eastAsia="Times New Roman" w:hAnsi="Times New Roman" w:cs="Times New Roman"/>
          <w:color w:val="000000"/>
          <w:sz w:val="28"/>
          <w:szCs w:val="24"/>
          <w:shd w:val="clear" w:color="auto" w:fill="FFFFFF"/>
          <w:lang w:eastAsia="ru-RU"/>
        </w:rPr>
        <w:t xml:space="preserve"> ребенку-инвалиду с использовани</w:t>
      </w:r>
      <w:r>
        <w:rPr>
          <w:rFonts w:ascii="Times New Roman" w:eastAsia="Times New Roman" w:hAnsi="Times New Roman" w:cs="Times New Roman"/>
          <w:color w:val="000000"/>
          <w:sz w:val="28"/>
          <w:szCs w:val="24"/>
          <w:shd w:val="clear" w:color="auto" w:fill="FFFFFF"/>
          <w:lang w:eastAsia="ru-RU"/>
        </w:rPr>
        <w:t>ем электронного сертификата;</w:t>
      </w:r>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Times New Roman" w:eastAsia="Times New Roman" w:hAnsi="Times New Roman" w:cs="Times New Roman"/>
          <w:color w:val="000000"/>
          <w:sz w:val="28"/>
          <w:szCs w:val="24"/>
          <w:shd w:val="clear" w:color="auto" w:fill="FFFFFF"/>
          <w:lang w:eastAsia="ru-RU"/>
        </w:rPr>
        <w:t xml:space="preserve">- уведомление для ветеранов об оповещении управление социальной политики в письменной форме о наступлении обстоятельств, влекущих утрату права на ежемесячные пособия на пользование услугами местной телефонной связи, за исключением беспроводной телефонной связи, на пользование услугами проводного радиовещания, на пользование платными </w:t>
      </w:r>
      <w:r>
        <w:rPr>
          <w:rFonts w:ascii="Times New Roman" w:eastAsia="Times New Roman" w:hAnsi="Times New Roman" w:cs="Times New Roman"/>
          <w:color w:val="000000"/>
          <w:sz w:val="28"/>
          <w:szCs w:val="24"/>
          <w:shd w:val="clear" w:color="auto" w:fill="FFFFFF"/>
          <w:lang w:eastAsia="ru-RU"/>
        </w:rPr>
        <w:t>услугами телевизионного вещания;</w:t>
      </w:r>
      <w:r w:rsidRPr="006B2A0F">
        <w:rPr>
          <w:rFonts w:ascii="Times New Roman" w:eastAsia="Times New Roman" w:hAnsi="Times New Roman" w:cs="Times New Roman"/>
          <w:color w:val="000000"/>
          <w:sz w:val="28"/>
          <w:szCs w:val="24"/>
          <w:shd w:val="clear" w:color="auto" w:fill="FFFFFF"/>
          <w:lang w:eastAsia="ru-RU"/>
        </w:rPr>
        <w:t xml:space="preserve"> </w:t>
      </w:r>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Times New Roman" w:eastAsia="Times New Roman" w:hAnsi="Times New Roman" w:cs="Times New Roman"/>
          <w:color w:val="000000"/>
          <w:sz w:val="28"/>
          <w:szCs w:val="24"/>
          <w:shd w:val="clear" w:color="auto" w:fill="FFFFFF"/>
          <w:lang w:eastAsia="ru-RU"/>
        </w:rPr>
        <w:t xml:space="preserve">- сведения по взаимодействию органов социальной защиты и центров «Мой бизнес» при оказании государственной социальной помощи на </w:t>
      </w:r>
      <w:r>
        <w:rPr>
          <w:rFonts w:ascii="Times New Roman" w:eastAsia="Times New Roman" w:hAnsi="Times New Roman" w:cs="Times New Roman"/>
          <w:color w:val="000000"/>
          <w:sz w:val="28"/>
          <w:szCs w:val="24"/>
          <w:shd w:val="clear" w:color="auto" w:fill="FFFFFF"/>
          <w:lang w:eastAsia="ru-RU"/>
        </w:rPr>
        <w:t>основании социального контракта;</w:t>
      </w:r>
    </w:p>
    <w:p w:rsidR="000F0F94" w:rsidRDefault="000F0F94" w:rsidP="000F0F94">
      <w:pPr>
        <w:autoSpaceDE w:val="0"/>
        <w:autoSpaceDN w:val="0"/>
        <w:adjustRightInd w:val="0"/>
        <w:spacing w:after="0" w:line="240" w:lineRule="atLeast"/>
        <w:jc w:val="both"/>
        <w:rPr>
          <w:rFonts w:ascii="Times New Roman" w:eastAsia="Times New Roman" w:hAnsi="Times New Roman" w:cs="Calibri"/>
          <w:color w:val="000000"/>
          <w:sz w:val="28"/>
          <w:szCs w:val="24"/>
          <w:lang w:eastAsia="ru-RU"/>
        </w:rPr>
      </w:pPr>
      <w:r w:rsidRPr="006B2A0F">
        <w:rPr>
          <w:rFonts w:ascii="Times New Roman" w:eastAsia="Times New Roman" w:hAnsi="Times New Roman" w:cs="Times New Roman"/>
          <w:color w:val="000000"/>
          <w:sz w:val="28"/>
          <w:szCs w:val="24"/>
          <w:shd w:val="clear" w:color="auto" w:fill="FFFFFF"/>
          <w:lang w:eastAsia="ru-RU"/>
        </w:rPr>
        <w:t>- к</w:t>
      </w:r>
      <w:r w:rsidRPr="006B2A0F">
        <w:rPr>
          <w:rFonts w:ascii="Times New Roman" w:eastAsia="Times New Roman" w:hAnsi="Times New Roman" w:cs="Calibri"/>
          <w:color w:val="000000"/>
          <w:sz w:val="28"/>
          <w:szCs w:val="24"/>
          <w:lang w:eastAsia="ru-RU"/>
        </w:rPr>
        <w:t>онсультативные услуги для граждан с нарушениями слуха посредством ЕСТ;</w:t>
      </w:r>
    </w:p>
    <w:p w:rsidR="000F0F94" w:rsidRPr="006B2A0F" w:rsidRDefault="000F0F94" w:rsidP="000F0F94">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порядок назначения пособия на детей от 8 до 17 лет включительно;</w:t>
      </w:r>
    </w:p>
    <w:p w:rsidR="000F0F94" w:rsidRPr="006B2A0F" w:rsidRDefault="000F0F94" w:rsidP="000F0F94">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новые правила признания лица инвалидом;</w:t>
      </w:r>
    </w:p>
    <w:p w:rsidR="000F0F94" w:rsidRPr="006B2A0F" w:rsidRDefault="000F0F94" w:rsidP="000F0F94">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информация о мерах профилактики ВИЧ-инфекции;</w:t>
      </w:r>
    </w:p>
    <w:p w:rsidR="000F0F94" w:rsidRPr="006B2A0F" w:rsidRDefault="000F0F94" w:rsidP="000F0F9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«О приеме заявок на Международную премию «МЫВМЕСТЕ-2022»;</w:t>
      </w:r>
    </w:p>
    <w:p w:rsidR="000F0F94" w:rsidRDefault="000F0F94" w:rsidP="000F0F94">
      <w:pPr>
        <w:autoSpaceDE w:val="0"/>
        <w:autoSpaceDN w:val="0"/>
        <w:adjustRightInd w:val="0"/>
        <w:spacing w:after="0" w:line="240" w:lineRule="atLeast"/>
        <w:contextualSpacing/>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информация для опекунов (попечителей) по взаимодействию с Федеральной службой судебных приставов – исполнителей</w:t>
      </w:r>
      <w:r>
        <w:rPr>
          <w:rFonts w:ascii="Liberation Serif" w:eastAsia="Times New Roman" w:hAnsi="Liberation Serif" w:cs="Calibri"/>
          <w:color w:val="000000"/>
          <w:sz w:val="28"/>
          <w:szCs w:val="24"/>
          <w:lang w:eastAsia="ru-RU"/>
        </w:rPr>
        <w:t>;</w:t>
      </w:r>
    </w:p>
    <w:p w:rsidR="000F0F94" w:rsidRDefault="000F0F94" w:rsidP="000F0F94">
      <w:pPr>
        <w:autoSpaceDE w:val="0"/>
        <w:autoSpaceDN w:val="0"/>
        <w:adjustRightInd w:val="0"/>
        <w:spacing w:after="0" w:line="240" w:lineRule="auto"/>
        <w:jc w:val="both"/>
        <w:rPr>
          <w:rFonts w:ascii="Liberation Serif" w:hAnsi="Liberation Serif"/>
          <w:sz w:val="28"/>
          <w:szCs w:val="28"/>
        </w:rPr>
      </w:pPr>
      <w:r w:rsidRPr="006A136E">
        <w:rPr>
          <w:rFonts w:ascii="Liberation Serif" w:eastAsia="Times New Roman" w:hAnsi="Liberation Serif" w:cs="Times New Roman"/>
          <w:bCs/>
          <w:kern w:val="36"/>
          <w:sz w:val="28"/>
          <w:szCs w:val="28"/>
          <w:lang w:eastAsia="ru-RU"/>
        </w:rPr>
        <w:t xml:space="preserve">- </w:t>
      </w:r>
      <w:r>
        <w:rPr>
          <w:rFonts w:ascii="Liberation Serif" w:eastAsia="Times New Roman" w:hAnsi="Liberation Serif" w:cs="Times New Roman"/>
          <w:bCs/>
          <w:kern w:val="36"/>
          <w:sz w:val="28"/>
          <w:szCs w:val="28"/>
          <w:lang w:eastAsia="ru-RU"/>
        </w:rPr>
        <w:t>о</w:t>
      </w:r>
      <w:r w:rsidRPr="006A136E">
        <w:rPr>
          <w:rFonts w:ascii="Liberation Serif" w:eastAsia="Times New Roman" w:hAnsi="Liberation Serif" w:cs="Times New Roman"/>
          <w:bCs/>
          <w:kern w:val="36"/>
          <w:sz w:val="28"/>
          <w:szCs w:val="28"/>
          <w:lang w:eastAsia="ru-RU"/>
        </w:rPr>
        <w:t xml:space="preserve"> про</w:t>
      </w:r>
      <w:r>
        <w:rPr>
          <w:rFonts w:ascii="Liberation Serif" w:eastAsia="Times New Roman" w:hAnsi="Liberation Serif" w:cs="Times New Roman"/>
          <w:bCs/>
          <w:kern w:val="36"/>
          <w:sz w:val="28"/>
          <w:szCs w:val="28"/>
          <w:lang w:eastAsia="ru-RU"/>
        </w:rPr>
        <w:t>ведении Д</w:t>
      </w:r>
      <w:r w:rsidRPr="006A136E">
        <w:rPr>
          <w:rFonts w:ascii="Liberation Serif" w:eastAsia="Times New Roman" w:hAnsi="Liberation Serif" w:cs="Times New Roman"/>
          <w:bCs/>
          <w:kern w:val="36"/>
          <w:sz w:val="28"/>
          <w:szCs w:val="28"/>
          <w:lang w:eastAsia="ru-RU"/>
        </w:rPr>
        <w:t>н</w:t>
      </w:r>
      <w:r>
        <w:rPr>
          <w:rFonts w:ascii="Liberation Serif" w:eastAsia="Times New Roman" w:hAnsi="Liberation Serif" w:cs="Times New Roman"/>
          <w:bCs/>
          <w:kern w:val="36"/>
          <w:sz w:val="28"/>
          <w:szCs w:val="28"/>
          <w:lang w:eastAsia="ru-RU"/>
        </w:rPr>
        <w:t>я</w:t>
      </w:r>
      <w:r w:rsidRPr="006A136E">
        <w:rPr>
          <w:rFonts w:ascii="Liberation Serif" w:eastAsia="Times New Roman" w:hAnsi="Liberation Serif" w:cs="Times New Roman"/>
          <w:bCs/>
          <w:kern w:val="36"/>
          <w:sz w:val="28"/>
          <w:szCs w:val="28"/>
          <w:lang w:eastAsia="ru-RU"/>
        </w:rPr>
        <w:t xml:space="preserve"> правовой помощи детям</w:t>
      </w:r>
      <w:r>
        <w:rPr>
          <w:rFonts w:ascii="Liberation Serif" w:eastAsia="Times New Roman" w:hAnsi="Liberation Serif" w:cs="Times New Roman"/>
          <w:bCs/>
          <w:kern w:val="36"/>
          <w:sz w:val="28"/>
          <w:szCs w:val="28"/>
          <w:lang w:eastAsia="ru-RU"/>
        </w:rPr>
        <w:t xml:space="preserve">; </w:t>
      </w:r>
      <w:r w:rsidRPr="00FD6429">
        <w:rPr>
          <w:rFonts w:ascii="Liberation Serif" w:hAnsi="Liberation Serif"/>
          <w:sz w:val="28"/>
          <w:szCs w:val="28"/>
        </w:rPr>
        <w:t>3</w:t>
      </w:r>
      <w:r>
        <w:rPr>
          <w:rFonts w:ascii="Liberation Serif" w:hAnsi="Liberation Serif"/>
          <w:sz w:val="28"/>
          <w:szCs w:val="28"/>
        </w:rPr>
        <w:t>,4-</w:t>
      </w:r>
      <w:r w:rsidRPr="00FD6429">
        <w:rPr>
          <w:rFonts w:ascii="Liberation Serif" w:hAnsi="Liberation Serif"/>
          <w:sz w:val="28"/>
          <w:szCs w:val="28"/>
        </w:rPr>
        <w:t>го областного родительского собрания</w:t>
      </w:r>
      <w:r>
        <w:rPr>
          <w:rFonts w:ascii="Liberation Serif" w:hAnsi="Liberation Serif"/>
          <w:sz w:val="28"/>
          <w:szCs w:val="28"/>
        </w:rPr>
        <w:t>; 7-го мастер-класса; собрания опекунов;</w:t>
      </w:r>
      <w:r w:rsidRPr="00D5358A">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Международного конкурса детского рисунка "Петр I: великие дела!";</w:t>
      </w:r>
    </w:p>
    <w:p w:rsidR="000F0F94" w:rsidRPr="006B5266" w:rsidRDefault="000F0F94" w:rsidP="000F0F94">
      <w:pPr>
        <w:autoSpaceDE w:val="0"/>
        <w:autoSpaceDN w:val="0"/>
        <w:adjustRightInd w:val="0"/>
        <w:spacing w:after="0" w:line="240" w:lineRule="atLeast"/>
        <w:ind w:firstLine="700"/>
        <w:jc w:val="both"/>
        <w:rPr>
          <w:rFonts w:ascii="Liberation Serif" w:hAnsi="Liberation Serif"/>
          <w:sz w:val="28"/>
          <w:szCs w:val="28"/>
        </w:rPr>
      </w:pPr>
      <w:r w:rsidRPr="00C823B1">
        <w:rPr>
          <w:rFonts w:ascii="Liberation Serif" w:eastAsia="Times New Roman" w:hAnsi="Liberation Serif" w:cs="Calibri"/>
          <w:sz w:val="28"/>
          <w:szCs w:val="28"/>
          <w:lang w:eastAsia="ru-RU"/>
        </w:rPr>
        <w:t>- «</w:t>
      </w:r>
      <w:r w:rsidRPr="00C823B1">
        <w:rPr>
          <w:rFonts w:ascii="Liberation Serif" w:hAnsi="Liberation Serif" w:cs="Calibri"/>
          <w:sz w:val="28"/>
          <w:szCs w:val="28"/>
        </w:rPr>
        <w:t xml:space="preserve">О </w:t>
      </w:r>
      <w:r w:rsidRPr="00C823B1">
        <w:rPr>
          <w:rFonts w:ascii="Liberation Serif" w:hAnsi="Liberation Serif"/>
          <w:sz w:val="28"/>
          <w:szCs w:val="28"/>
        </w:rPr>
        <w:t>предоставлении единовременных денежных выплат отдельным категориям получателей в связи со специальной военной операцией на территориях Украины, ДНР и ЛНР</w:t>
      </w:r>
      <w:r>
        <w:rPr>
          <w:rFonts w:ascii="Liberation Serif" w:hAnsi="Liberation Serif"/>
          <w:sz w:val="28"/>
          <w:szCs w:val="28"/>
        </w:rPr>
        <w:t>»,</w:t>
      </w:r>
      <w:r w:rsidRPr="003E69EF">
        <w:rPr>
          <w:rFonts w:ascii="Liberation Serif" w:eastAsia="Times New Roman" w:hAnsi="Liberation Serif" w:cs="Calibri"/>
          <w:color w:val="000000"/>
          <w:sz w:val="28"/>
          <w:szCs w:val="24"/>
          <w:lang w:eastAsia="ru-RU"/>
        </w:rPr>
        <w:t xml:space="preserve"> </w:t>
      </w:r>
      <w:r>
        <w:rPr>
          <w:rFonts w:ascii="Liberation Serif" w:eastAsia="Times New Roman" w:hAnsi="Liberation Serif" w:cs="Calibri"/>
          <w:color w:val="000000"/>
          <w:sz w:val="28"/>
          <w:szCs w:val="24"/>
          <w:lang w:eastAsia="ru-RU"/>
        </w:rPr>
        <w:t>«О правах мобилизованных граждан»</w:t>
      </w:r>
      <w:r w:rsidRPr="00C823B1">
        <w:rPr>
          <w:rFonts w:ascii="Liberation Serif" w:hAnsi="Liberation Serif"/>
          <w:sz w:val="28"/>
          <w:szCs w:val="28"/>
        </w:rPr>
        <w:t>;</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«О проведении единой социальной программы «Неограниченные возможности»;</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«Праздничное мероприятие «Все начинается с семьи»;</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«Акция тотальный тест «Доступная среда»;</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«Открытие мемориальной доски Зайцеву А.В.»;</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«Об индексации отдельных видов социальных выплат с 01.01.2023»</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«Информация о Государственной информационной системе жилищно-коммунального хозяйства (ГИС ЖКХ)»;</w:t>
      </w:r>
    </w:p>
    <w:p w:rsidR="000F0F94" w:rsidRDefault="000F0F94" w:rsidP="000F0F94">
      <w:pPr>
        <w:autoSpaceDE w:val="0"/>
        <w:autoSpaceDN w:val="0"/>
        <w:adjustRightInd w:val="0"/>
        <w:spacing w:after="0" w:line="240" w:lineRule="atLeast"/>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«О порядке предоставления ежемесячной денежной выплаты в связи с рождением (усыновлением) первого ребенка с 01.01.2023»;</w:t>
      </w:r>
    </w:p>
    <w:p w:rsidR="000F0F94" w:rsidRDefault="000F0F94" w:rsidP="000F0F94">
      <w:pPr>
        <w:autoSpaceDE w:val="0"/>
        <w:autoSpaceDN w:val="0"/>
        <w:adjustRightInd w:val="0"/>
        <w:spacing w:after="0" w:line="240" w:lineRule="atLeast"/>
        <w:ind w:firstLine="700"/>
        <w:rPr>
          <w:rFonts w:ascii="Liberation Serif" w:eastAsia="Times New Roman" w:hAnsi="Liberation Serif" w:cs="Courier New"/>
          <w:sz w:val="28"/>
          <w:szCs w:val="28"/>
          <w:lang w:eastAsia="ru-RU"/>
        </w:rPr>
      </w:pPr>
      <w:r>
        <w:rPr>
          <w:rFonts w:ascii="Times New Roman" w:eastAsia="Times New Roman" w:hAnsi="Times New Roman" w:cs="Times New Roman"/>
          <w:sz w:val="24"/>
          <w:szCs w:val="24"/>
          <w:lang w:eastAsia="ru-RU"/>
        </w:rPr>
        <w:lastRenderedPageBreak/>
        <w:t xml:space="preserve">- </w:t>
      </w:r>
      <w:r w:rsidRPr="00276956">
        <w:rPr>
          <w:rFonts w:ascii="Liberation Serif" w:eastAsia="Times New Roman" w:hAnsi="Liberation Serif" w:cs="Courier New"/>
          <w:sz w:val="28"/>
          <w:szCs w:val="28"/>
          <w:lang w:eastAsia="ru-RU"/>
        </w:rPr>
        <w:t>«Меры социальной поддержки для почетных доноров»</w:t>
      </w:r>
      <w:r>
        <w:rPr>
          <w:rFonts w:ascii="Liberation Serif" w:eastAsia="Times New Roman" w:hAnsi="Liberation Serif" w:cs="Courier New"/>
          <w:sz w:val="28"/>
          <w:szCs w:val="28"/>
          <w:lang w:eastAsia="ru-RU"/>
        </w:rPr>
        <w:t>;</w:t>
      </w:r>
    </w:p>
    <w:p w:rsidR="000F0F94" w:rsidRDefault="000F0F94" w:rsidP="000F0F94">
      <w:pPr>
        <w:autoSpaceDE w:val="0"/>
        <w:autoSpaceDN w:val="0"/>
        <w:adjustRightInd w:val="0"/>
        <w:spacing w:after="0" w:line="240" w:lineRule="atLeast"/>
        <w:ind w:firstLine="700"/>
        <w:rPr>
          <w:rFonts w:ascii="Liberation Serif" w:eastAsia="Times New Roman" w:hAnsi="Liberation Serif" w:cs="Courier New"/>
          <w:sz w:val="28"/>
          <w:szCs w:val="28"/>
          <w:lang w:eastAsia="ru-RU"/>
        </w:rPr>
      </w:pPr>
      <w:r>
        <w:rPr>
          <w:rFonts w:ascii="Liberation Serif" w:eastAsia="Times New Roman" w:hAnsi="Liberation Serif" w:cs="Courier New"/>
          <w:sz w:val="28"/>
          <w:szCs w:val="28"/>
          <w:lang w:eastAsia="ru-RU"/>
        </w:rPr>
        <w:t>- «Предоставление мер социальной поддержки по проезду с использованием Единой социальной карты»;</w:t>
      </w:r>
    </w:p>
    <w:p w:rsidR="000F0F94" w:rsidRDefault="000F0F94" w:rsidP="000F0F94">
      <w:pPr>
        <w:autoSpaceDE w:val="0"/>
        <w:autoSpaceDN w:val="0"/>
        <w:adjustRightInd w:val="0"/>
        <w:spacing w:after="0" w:line="240" w:lineRule="atLeast"/>
        <w:ind w:firstLine="700"/>
        <w:rPr>
          <w:rFonts w:ascii="Liberation Serif" w:hAnsi="Liberation Serif"/>
          <w:sz w:val="28"/>
          <w:szCs w:val="28"/>
        </w:rPr>
      </w:pPr>
      <w:r>
        <w:rPr>
          <w:rFonts w:ascii="Liberation Serif" w:eastAsia="Times New Roman" w:hAnsi="Liberation Serif" w:cs="Courier New"/>
          <w:sz w:val="28"/>
          <w:szCs w:val="28"/>
          <w:lang w:eastAsia="ru-RU"/>
        </w:rPr>
        <w:t>- Оперативно-профилактическое мероприятие «Комендантский патруль».</w:t>
      </w:r>
    </w:p>
    <w:p w:rsidR="000F0F94" w:rsidRPr="006B2A0F" w:rsidRDefault="000F0F94" w:rsidP="000F0F94">
      <w:pPr>
        <w:autoSpaceDE w:val="0"/>
        <w:autoSpaceDN w:val="0"/>
        <w:adjustRightInd w:val="0"/>
        <w:spacing w:after="0" w:line="240" w:lineRule="atLeast"/>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Calibri"/>
          <w:color w:val="000000"/>
          <w:sz w:val="28"/>
          <w:szCs w:val="24"/>
          <w:lang w:eastAsia="ru-RU"/>
        </w:rPr>
        <w:t xml:space="preserve">В разделе «Деятельность», во вкладке «Опека и попечительство», размещена информация о мерах социальной поддержки детей-сирот и детей, оставшихся без попечения родителей, семей,  принявших на воспитание детей указанной категории, памятки, буклеты, методические рекомендации, информация о необходимости сдачи отчетов опекунов (попечителей), </w:t>
      </w:r>
      <w:hyperlink r:id="rId8" w:history="1">
        <w:r w:rsidRPr="006B2A0F">
          <w:rPr>
            <w:rFonts w:ascii="Liberation Serif" w:eastAsia="Times New Roman" w:hAnsi="Liberation Serif" w:cs="Calibri"/>
            <w:color w:val="000000"/>
            <w:sz w:val="28"/>
            <w:szCs w:val="24"/>
            <w:lang w:eastAsia="ru-RU"/>
          </w:rPr>
          <w:t>о порядке постановки на учет детей-сирот и детей, оставшихся без попечения родителей, лиц из числа детей-сирот и детей, оставшихся без попечения родителей, для целей предоставления жилых помещений государственного специализированного жилищного фонда Свердловской области</w:t>
        </w:r>
      </w:hyperlink>
      <w:r w:rsidRPr="006B2A0F">
        <w:rPr>
          <w:rFonts w:ascii="Liberation Serif" w:eastAsia="Times New Roman" w:hAnsi="Liberation Serif" w:cs="Liberation Serif"/>
          <w:color w:val="000000"/>
          <w:sz w:val="28"/>
          <w:szCs w:val="24"/>
          <w:lang w:eastAsia="ru-RU"/>
        </w:rPr>
        <w:t>, о результатах отбора образовательных организаций, медицинских организаций, организаций, оказывающих социальные услуги, или иных организаций для осуществления отдельных полномочий органа опеки и попечительства, напоминание о сдаче отчета опекуна (попечителя).</w:t>
      </w:r>
    </w:p>
    <w:p w:rsidR="000F0F94" w:rsidRPr="00B860BC"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860BC">
        <w:rPr>
          <w:rFonts w:ascii="Liberation Serif" w:eastAsia="Times New Roman" w:hAnsi="Liberation Serif" w:cs="Liberation Serif"/>
          <w:sz w:val="28"/>
          <w:szCs w:val="24"/>
          <w:lang w:eastAsia="ru-RU"/>
        </w:rPr>
        <w:t>В разделе «Деятельность» во вкладке «Отчеты о деятельности» размещены отчеты о деятельности Управления, информация о контрольных мероприятиях, проводимых управлением.</w:t>
      </w:r>
    </w:p>
    <w:p w:rsidR="000F0F94" w:rsidRPr="00B860BC"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B860BC">
        <w:rPr>
          <w:rFonts w:ascii="Liberation Serif" w:eastAsia="Times New Roman" w:hAnsi="Liberation Serif" w:cs="Liberation Serif"/>
          <w:sz w:val="28"/>
          <w:szCs w:val="24"/>
          <w:lang w:eastAsia="ru-RU"/>
        </w:rPr>
        <w:t>В разделе «Деятельность» во вкладке «Бесплатная юридическая помощь» размещена информация о порядке предоставления бесплатной юридической помощи, отчеты об оказании бесплатной юридической помощи.</w:t>
      </w:r>
    </w:p>
    <w:p w:rsidR="000F0F94" w:rsidRPr="00B860BC" w:rsidRDefault="000F0F94" w:rsidP="000F0F94">
      <w:pPr>
        <w:autoSpaceDE w:val="0"/>
        <w:autoSpaceDN w:val="0"/>
        <w:adjustRightInd w:val="0"/>
        <w:spacing w:after="0" w:line="240" w:lineRule="auto"/>
        <w:ind w:firstLine="700"/>
        <w:jc w:val="both"/>
        <w:rPr>
          <w:rFonts w:ascii="Liberation Serif" w:eastAsia="Times New Roman" w:hAnsi="Liberation Serif" w:cs="Liberation Serif"/>
          <w:sz w:val="28"/>
          <w:szCs w:val="24"/>
          <w:lang w:eastAsia="ru-RU"/>
        </w:rPr>
      </w:pPr>
      <w:r w:rsidRPr="00B860BC">
        <w:rPr>
          <w:rFonts w:ascii="Liberation Serif" w:eastAsia="Times New Roman" w:hAnsi="Liberation Serif" w:cs="Liberation Serif"/>
          <w:sz w:val="28"/>
          <w:szCs w:val="24"/>
          <w:lang w:eastAsia="ru-RU"/>
        </w:rPr>
        <w:t xml:space="preserve">За </w:t>
      </w:r>
      <w:r>
        <w:rPr>
          <w:rFonts w:ascii="Liberation Serif" w:eastAsia="Times New Roman" w:hAnsi="Liberation Serif" w:cs="Liberation Serif"/>
          <w:sz w:val="28"/>
          <w:szCs w:val="24"/>
          <w:lang w:eastAsia="ru-RU"/>
        </w:rPr>
        <w:t>2022 год</w:t>
      </w:r>
      <w:r w:rsidRPr="00B860BC">
        <w:rPr>
          <w:rFonts w:ascii="Liberation Serif" w:eastAsia="Times New Roman" w:hAnsi="Liberation Serif" w:cs="Liberation Serif"/>
          <w:sz w:val="28"/>
          <w:szCs w:val="24"/>
          <w:lang w:eastAsia="ru-RU"/>
        </w:rPr>
        <w:t xml:space="preserve"> к Управлению социальной политики №15 было предъявлено и рассмотрено три исковых заявления. Одно исковое заявление о взыскании компенсации расходов на оплату проезда по территории Российской Федерации. Требования истца были удовлетворены в полном объеме, данное решение вступило в законную силу, денежная сумма истцу полностью выплачена. </w:t>
      </w:r>
    </w:p>
    <w:p w:rsidR="000F0F94" w:rsidRPr="00B860BC" w:rsidRDefault="000F0F94" w:rsidP="000F0F94">
      <w:pPr>
        <w:autoSpaceDE w:val="0"/>
        <w:autoSpaceDN w:val="0"/>
        <w:adjustRightInd w:val="0"/>
        <w:spacing w:after="0" w:line="240" w:lineRule="auto"/>
        <w:ind w:firstLine="700"/>
        <w:jc w:val="both"/>
        <w:rPr>
          <w:rFonts w:ascii="Liberation Serif" w:eastAsia="Times New Roman" w:hAnsi="Liberation Serif" w:cs="Liberation Serif"/>
          <w:sz w:val="28"/>
          <w:szCs w:val="24"/>
          <w:lang w:eastAsia="ru-RU"/>
        </w:rPr>
      </w:pPr>
      <w:r w:rsidRPr="00B860BC">
        <w:rPr>
          <w:rFonts w:ascii="Liberation Serif" w:eastAsia="Times New Roman" w:hAnsi="Liberation Serif" w:cs="Liberation Serif"/>
          <w:sz w:val="28"/>
          <w:szCs w:val="24"/>
          <w:lang w:eastAsia="ru-RU"/>
        </w:rPr>
        <w:t xml:space="preserve">Второе исковое заявление было предъявлено прокурором в интересах гражданина </w:t>
      </w:r>
      <w:proofErr w:type="gramStart"/>
      <w:r w:rsidRPr="00B860BC">
        <w:rPr>
          <w:rFonts w:ascii="Liberation Serif" w:eastAsia="Times New Roman" w:hAnsi="Liberation Serif" w:cs="Liberation Serif"/>
          <w:sz w:val="28"/>
          <w:szCs w:val="24"/>
          <w:lang w:eastAsia="ru-RU"/>
        </w:rPr>
        <w:t>о  назначении</w:t>
      </w:r>
      <w:proofErr w:type="gramEnd"/>
      <w:r w:rsidRPr="00B860BC">
        <w:rPr>
          <w:rFonts w:ascii="Liberation Serif" w:eastAsia="Times New Roman" w:hAnsi="Liberation Serif" w:cs="Liberation Serif"/>
          <w:sz w:val="28"/>
          <w:szCs w:val="24"/>
          <w:lang w:eastAsia="ru-RU"/>
        </w:rPr>
        <w:t xml:space="preserve"> ежемесячной денежной выплаты в связи с рождением (усыновлением) первого ребенка  в соответствии с Федеральным законом  от 28.12.2017 №418-ФЗ «О ежемесячных выплатах семьям, имеющим детей». Суд отказал в удовлетворении данного иска прокурора, решение вступило в законную силу.</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 xml:space="preserve">Третье исковое заявление – о признании права на получение </w:t>
      </w:r>
      <w:proofErr w:type="gramStart"/>
      <w:r>
        <w:rPr>
          <w:rFonts w:ascii="Liberation Serif" w:eastAsia="Times New Roman" w:hAnsi="Liberation Serif" w:cs="Liberation Serif"/>
          <w:color w:val="000000"/>
          <w:sz w:val="28"/>
          <w:szCs w:val="24"/>
          <w:lang w:eastAsia="ru-RU"/>
        </w:rPr>
        <w:t>единовременной  денежной</w:t>
      </w:r>
      <w:proofErr w:type="gramEnd"/>
      <w:r>
        <w:rPr>
          <w:rFonts w:ascii="Liberation Serif" w:eastAsia="Times New Roman" w:hAnsi="Liberation Serif" w:cs="Liberation Serif"/>
          <w:color w:val="000000"/>
          <w:sz w:val="28"/>
          <w:szCs w:val="24"/>
          <w:lang w:eastAsia="ru-RU"/>
        </w:rPr>
        <w:t xml:space="preserve"> выплаты на проведение ремонта лицу из числа детей-сирот, оставшихся без попечения родителей. Суд удовлетворил данный иск, решение не </w:t>
      </w:r>
      <w:proofErr w:type="gramStart"/>
      <w:r>
        <w:rPr>
          <w:rFonts w:ascii="Liberation Serif" w:eastAsia="Times New Roman" w:hAnsi="Liberation Serif" w:cs="Liberation Serif"/>
          <w:color w:val="000000"/>
          <w:sz w:val="28"/>
          <w:szCs w:val="24"/>
          <w:lang w:eastAsia="ru-RU"/>
        </w:rPr>
        <w:t>вступило  в</w:t>
      </w:r>
      <w:proofErr w:type="gramEnd"/>
      <w:r>
        <w:rPr>
          <w:rFonts w:ascii="Liberation Serif" w:eastAsia="Times New Roman" w:hAnsi="Liberation Serif" w:cs="Liberation Serif"/>
          <w:color w:val="000000"/>
          <w:sz w:val="28"/>
          <w:szCs w:val="24"/>
          <w:lang w:eastAsia="ru-RU"/>
        </w:rPr>
        <w:t xml:space="preserve"> законную силу.</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По вопросам усыновления, опеки и попечительства, рассматриваемых с участием Управления социальной политики №15 было предъявлено 98 исков, из которых удовлетворены 87 исковых заявлений. Состоялось 93 заседания судов общей юрисдикции.</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Liberation Serif"/>
          <w:color w:val="000000"/>
          <w:sz w:val="28"/>
          <w:szCs w:val="24"/>
          <w:lang w:eastAsia="ru-RU"/>
        </w:rPr>
        <w:lastRenderedPageBreak/>
        <w:t xml:space="preserve">В разделе «Деятельность» во вкладке «Поддержка НКО» размещен </w:t>
      </w:r>
      <w:r w:rsidRPr="006B2A0F">
        <w:rPr>
          <w:rFonts w:ascii="Liberation Serif" w:eastAsia="Times New Roman" w:hAnsi="Liberation Serif" w:cs="Calibri"/>
          <w:color w:val="000000"/>
          <w:sz w:val="28"/>
          <w:szCs w:val="24"/>
          <w:shd w:val="clear" w:color="auto" w:fill="FFFFFF"/>
          <w:lang w:eastAsia="ru-RU"/>
        </w:rPr>
        <w:t>перечень НКО, зарегистрированных на территории МО Краснотурьинск.</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Calibri"/>
          <w:color w:val="000000"/>
          <w:sz w:val="28"/>
          <w:szCs w:val="24"/>
          <w:lang w:eastAsia="ru-RU"/>
        </w:rPr>
        <w:t xml:space="preserve">В разделе «Деятельность» во вкладке «Социальная поддержка инвалидов» размещен </w:t>
      </w:r>
      <w:r w:rsidRPr="006B2A0F">
        <w:rPr>
          <w:rFonts w:ascii="Liberation Serif" w:eastAsia="Times New Roman" w:hAnsi="Liberation Serif" w:cs="Liberation Serif"/>
          <w:color w:val="000000"/>
          <w:sz w:val="28"/>
          <w:szCs w:val="24"/>
          <w:shd w:val="clear" w:color="auto" w:fill="FFFFFF"/>
          <w:lang w:eastAsia="ru-RU"/>
        </w:rPr>
        <w:t xml:space="preserve">перечень </w:t>
      </w:r>
      <w:r w:rsidRPr="006B2A0F">
        <w:rPr>
          <w:rFonts w:ascii="Liberation Serif" w:eastAsia="Times New Roman" w:hAnsi="Liberation Serif" w:cs="Calibri"/>
          <w:color w:val="000000"/>
          <w:sz w:val="28"/>
          <w:szCs w:val="24"/>
          <w:lang w:eastAsia="ru-RU"/>
        </w:rPr>
        <w:t xml:space="preserve">общественных организации инвалидов, на территории </w:t>
      </w:r>
      <w:r w:rsidRPr="006B2A0F">
        <w:rPr>
          <w:rFonts w:ascii="Liberation Serif" w:eastAsia="Times New Roman" w:hAnsi="Liberation Serif" w:cs="Liberation Serif"/>
          <w:color w:val="000000"/>
          <w:sz w:val="28"/>
          <w:szCs w:val="24"/>
          <w:shd w:val="clear" w:color="auto" w:fill="FFFFFF"/>
          <w:lang w:eastAsia="ru-RU"/>
        </w:rPr>
        <w:t>МО Краснотурьинск, а также информация о мерах социальной поддержки для данной категории граждан.</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В разделе «Государственная служба» размещены, порядок поступления на государственную службу, а также информация о конкурсах на замещение вакантных должностей. В разделе «Обращения граждан» размещена информация о способах обращения в Управление, организация и график приема граждан, «Требования к письменному обращению граждан в Управление социальной политики №15», ответы на часто задаваемые вопросы, отчеты по обращениям граждан.</w:t>
      </w:r>
    </w:p>
    <w:p w:rsidR="000F0F94" w:rsidRDefault="000F0F94" w:rsidP="000F0F94">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Организовано предоставление сведений о доходах, об имуществе и обязательствах имущественного характера государственными гражданскими служащими Управления.</w:t>
      </w:r>
    </w:p>
    <w:p w:rsidR="000F0F94" w:rsidRDefault="000F0F94" w:rsidP="000F0F94">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25.02.2022 и 04.03.2023 проведены занятия на тему: Предоставление сведений о доходах, расходах, имуществе и обязательствах имущественного характера, а также представление информации о сайтах, с государственными гражданскими служащими Управления». </w:t>
      </w:r>
    </w:p>
    <w:p w:rsidR="000F0F94" w:rsidRDefault="000F0F94" w:rsidP="000F0F94">
      <w:pPr>
        <w:spacing w:after="0" w:line="240" w:lineRule="auto"/>
        <w:ind w:firstLine="708"/>
        <w:jc w:val="both"/>
        <w:rPr>
          <w:rFonts w:ascii="Liberation Serif" w:hAnsi="Liberation Serif" w:cs="Liberation Serif"/>
          <w:sz w:val="28"/>
          <w:szCs w:val="28"/>
        </w:rPr>
      </w:pPr>
      <w:r>
        <w:rPr>
          <w:rFonts w:ascii="Liberation Serif" w:hAnsi="Liberation Serif" w:cs="Liberation Serif"/>
          <w:sz w:val="28"/>
          <w:szCs w:val="28"/>
        </w:rPr>
        <w:t xml:space="preserve">Проведено 7 индивидуальных консультаций для 19 гражданских служащих Управления. </w:t>
      </w:r>
    </w:p>
    <w:p w:rsidR="000F0F94" w:rsidRDefault="000F0F94" w:rsidP="000F0F94">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Все специалисты, включенные в перечень коррупционных рисков, своевременно предоставили справки о своих доходах и расходах на себя, своих супругов и несовершеннолетних детей. Информация своевременно размещена на официальном сайте Управления.</w:t>
      </w:r>
    </w:p>
    <w:p w:rsidR="000F0F94" w:rsidRDefault="000F0F94" w:rsidP="000F0F94">
      <w:pPr>
        <w:spacing w:after="0" w:line="240" w:lineRule="auto"/>
        <w:ind w:firstLine="700"/>
        <w:jc w:val="both"/>
        <w:rPr>
          <w:rFonts w:ascii="Liberation Serif" w:hAnsi="Liberation Serif" w:cs="Liberation Serif"/>
          <w:sz w:val="28"/>
          <w:szCs w:val="28"/>
        </w:rPr>
      </w:pPr>
      <w:r>
        <w:rPr>
          <w:rFonts w:ascii="Liberation Serif" w:hAnsi="Liberation Serif" w:cs="Liberation Serif"/>
          <w:color w:val="000000"/>
          <w:sz w:val="28"/>
          <w:szCs w:val="28"/>
          <w:shd w:val="clear" w:color="auto" w:fill="FFFFFF"/>
          <w:lang w:bidi="ru-RU"/>
        </w:rPr>
        <w:t>Оснований для проведения проверок достоверности и полноты сведений о доходах, об имуществе и обязательствах имущественного характера, представленных государственными служащими Управления, гражданами, претендующими на замещение должностей государственной гражданской</w:t>
      </w:r>
      <w:r>
        <w:rPr>
          <w:rFonts w:ascii="Liberation Serif" w:hAnsi="Liberation Serif" w:cs="Liberation Serif"/>
          <w:sz w:val="28"/>
          <w:szCs w:val="28"/>
        </w:rPr>
        <w:t xml:space="preserve"> служащий.</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Ко Дню социального работника награждены: почетным дипломом Администрации Северного управленческого округа Свердловской области  - 5 сотрудников Управления; почетной грамотой Думы городского округа Краснотурьинск – 2 сотрудника Управления; почетной грамотой Думы городского округа Карпинск -2 сотрудника Управления; почетной грамотой Главы городского округа Краснотурьинск - 2 сотрудника Управления; почетной грамотой Главы городского округа Карпинск – 2 сотрудника Управления; благодарственным письмом Главы городского округа Карпинск – 2 сотрудника Управления; почетной грамотой начальника Управления – 14 сотрудников Управления; Почетной грамотой Законодательного Собрания Свердловской области -1 сотрудник Управления.</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lastRenderedPageBreak/>
        <w:t>16 государственных служащих Управления прошли курсы повышения квалификации, один из них прошел обучение по теме: «Функции подразделений кадровых служб государственных органов по профилактике коррупционных и иных правонарушений».</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 xml:space="preserve">За 2022 </w:t>
      </w:r>
      <w:proofErr w:type="gramStart"/>
      <w:r>
        <w:rPr>
          <w:rFonts w:ascii="Liberation Serif" w:eastAsia="Times New Roman" w:hAnsi="Liberation Serif" w:cs="Liberation Serif"/>
          <w:color w:val="000000"/>
          <w:sz w:val="28"/>
          <w:szCs w:val="24"/>
          <w:lang w:eastAsia="ru-RU"/>
        </w:rPr>
        <w:t>год  проведены</w:t>
      </w:r>
      <w:proofErr w:type="gramEnd"/>
      <w:r>
        <w:rPr>
          <w:rFonts w:ascii="Liberation Serif" w:eastAsia="Times New Roman" w:hAnsi="Liberation Serif" w:cs="Liberation Serif"/>
          <w:color w:val="000000"/>
          <w:sz w:val="28"/>
          <w:szCs w:val="24"/>
          <w:lang w:eastAsia="ru-RU"/>
        </w:rPr>
        <w:t xml:space="preserve"> 2 аттестации государственных гражданских служащих Управления, в которых приняли участие 23 государственных гражданских служащих Управления и прошли ее успешно, из них 5 человек  решением аттестационной комиссией включены в кадровый резерв для замещения вакантной должности государственной гражданской службы Свердловской области в порядке должностного роста.</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4 государственных служащих Управления прошли самостоятельное изучение образовательных материалов в сфере противодействия коррупции, которые размещены на специализированном информационно-методическом ресурсе по вопросам противодействия коррупции.</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3 государственных служащих Управления приняли участие в бесплатном онлайн-семинаре для государственных и муниципальных заказчиков по теме: «Практика применения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0F0F94" w:rsidRDefault="000F0F94" w:rsidP="000F0F94">
      <w:pPr>
        <w:spacing w:after="0" w:line="240" w:lineRule="auto"/>
        <w:ind w:firstLine="700"/>
        <w:jc w:val="both"/>
        <w:rPr>
          <w:rFonts w:ascii="Liberation Serif" w:hAnsi="Liberation Serif" w:cs="Liberation Serif"/>
          <w:sz w:val="28"/>
          <w:szCs w:val="28"/>
        </w:rPr>
      </w:pPr>
      <w:r>
        <w:rPr>
          <w:rFonts w:ascii="Liberation Serif" w:hAnsi="Liberation Serif" w:cs="Liberation Serif"/>
          <w:sz w:val="28"/>
          <w:szCs w:val="28"/>
        </w:rPr>
        <w:t xml:space="preserve">12.12.2022 – приняли участие в совещании по вопросам государственной гражданской службы и кадров государственных органов в Свердловской области в режиме видео-конференц-связи. </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 С поступающими на государственную службу Свердловской области (в том числе и впервые) проведено собеседование по вопросам противодействия коррупции и ознакомление с нормативными документами, разработанными в целях противодействия коррупции.</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Также на сайте Управления в разделе «Противодействие коррупции» размещены: методические материалы, планы, отчеты, сведения о доходах и расходах, антикоррупционное просвещение.</w:t>
      </w:r>
    </w:p>
    <w:p w:rsidR="000F0F94"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В Управлении проведено 4 заседания комиссии по противодействию коррупции, копии протоколов размещены на официальном сайте Управления, проведено 25 мероприятия правовой и антикоррупционной направленности.</w:t>
      </w:r>
    </w:p>
    <w:p w:rsidR="000F0F94" w:rsidRDefault="000F0F94" w:rsidP="000F0F94">
      <w:pPr>
        <w:autoSpaceDE w:val="0"/>
        <w:autoSpaceDN w:val="0"/>
        <w:adjustRightInd w:val="0"/>
        <w:spacing w:after="0" w:line="240" w:lineRule="auto"/>
        <w:ind w:firstLine="72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В Управлении продолжает работать комиссия по соблюдению требований к служебному поведению государственных гражданских служащих и урегулированию конфликтов интересов.</w:t>
      </w:r>
    </w:p>
    <w:p w:rsidR="000F0F94" w:rsidRDefault="000F0F94" w:rsidP="000F0F94">
      <w:pPr>
        <w:autoSpaceDE w:val="0"/>
        <w:autoSpaceDN w:val="0"/>
        <w:adjustRightInd w:val="0"/>
        <w:spacing w:after="0" w:line="240" w:lineRule="auto"/>
        <w:ind w:firstLine="720"/>
        <w:jc w:val="both"/>
        <w:rPr>
          <w:rFonts w:ascii="Liberation Serif" w:eastAsia="Times New Roman" w:hAnsi="Liberation Serif" w:cs="Liberation Serif"/>
          <w:color w:val="000000"/>
          <w:sz w:val="28"/>
          <w:szCs w:val="28"/>
          <w:lang w:eastAsia="ru-RU"/>
        </w:rPr>
      </w:pPr>
      <w:r>
        <w:rPr>
          <w:rFonts w:ascii="Liberation Serif" w:hAnsi="Liberation Serif" w:cs="Liberation Serif"/>
          <w:sz w:val="24"/>
          <w:szCs w:val="24"/>
        </w:rPr>
        <w:t xml:space="preserve"> </w:t>
      </w:r>
      <w:r>
        <w:rPr>
          <w:rFonts w:ascii="Liberation Serif" w:hAnsi="Liberation Serif" w:cs="Liberation Serif"/>
          <w:sz w:val="28"/>
          <w:szCs w:val="28"/>
        </w:rPr>
        <w:t xml:space="preserve">24.08.2022 проведено заседание комиссии по соблюдению требований к служебному поведению и урегулированию конфликта интересов на котором были рассмотрены и одобрены </w:t>
      </w:r>
      <w:proofErr w:type="spellStart"/>
      <w:r>
        <w:rPr>
          <w:rFonts w:ascii="Liberation Serif" w:hAnsi="Liberation Serif"/>
          <w:sz w:val="28"/>
          <w:szCs w:val="28"/>
        </w:rPr>
        <w:t>коррупционно</w:t>
      </w:r>
      <w:proofErr w:type="spellEnd"/>
      <w:r>
        <w:rPr>
          <w:rFonts w:ascii="Liberation Serif" w:hAnsi="Liberation Serif"/>
          <w:sz w:val="28"/>
          <w:szCs w:val="28"/>
        </w:rPr>
        <w:t>-опасные функций Управления, перечень должностей Управления социальной политики №15, замещение которых связано с коррупционными рисками, и при замещении которых государственные гражданские служащие министерства обязаны предоставлять сведения о доходах.</w:t>
      </w:r>
    </w:p>
    <w:p w:rsidR="000F0F94" w:rsidRDefault="000F0F94" w:rsidP="000F0F9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Liberation Serif" w:eastAsia="Times New Roman" w:hAnsi="Liberation Serif" w:cs="Liberation Serif"/>
          <w:color w:val="000000"/>
          <w:sz w:val="28"/>
          <w:szCs w:val="24"/>
          <w:lang w:eastAsia="ru-RU"/>
        </w:rPr>
        <w:lastRenderedPageBreak/>
        <w:t xml:space="preserve">Других оснований для проведения заседания комиссии по соблюдению требований к служебному поведению и урегулированию конфликта интересов не было </w:t>
      </w:r>
      <w:r>
        <w:rPr>
          <w:rFonts w:ascii="Times New Roman" w:eastAsia="Times New Roman" w:hAnsi="Times New Roman" w:cs="Calibri"/>
          <w:color w:val="000000"/>
          <w:sz w:val="28"/>
          <w:szCs w:val="24"/>
          <w:lang w:eastAsia="ru-RU"/>
        </w:rPr>
        <w:t>в связи с отсутствием основания для ее заседания.</w:t>
      </w:r>
    </w:p>
    <w:p w:rsidR="000F0F94" w:rsidRDefault="000F0F94" w:rsidP="000F0F94">
      <w:pPr>
        <w:autoSpaceDE w:val="0"/>
        <w:autoSpaceDN w:val="0"/>
        <w:adjustRightInd w:val="0"/>
        <w:spacing w:after="0" w:line="240" w:lineRule="auto"/>
        <w:ind w:firstLine="700"/>
        <w:contextualSpacing/>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08 июня 2022 года в Управлении социальной политики №15 был проведен прием (консультирование) граждан по вопросам законодательства Российской Федерации о противодействии коррупции.</w:t>
      </w:r>
    </w:p>
    <w:p w:rsidR="000F0F94" w:rsidRDefault="000F0F94" w:rsidP="000F0F94">
      <w:pPr>
        <w:suppressAutoHyphens/>
        <w:spacing w:after="0" w:line="240" w:lineRule="auto"/>
        <w:ind w:firstLine="700"/>
        <w:contextualSpacing/>
        <w:jc w:val="both"/>
        <w:rPr>
          <w:rFonts w:ascii="Liberation Serif" w:eastAsia="Mangal" w:hAnsi="Liberation Serif" w:cs="Liberation Serif"/>
          <w:kern w:val="2"/>
          <w:sz w:val="28"/>
          <w:szCs w:val="28"/>
          <w:lang w:eastAsia="hi-IN"/>
        </w:rPr>
      </w:pPr>
      <w:r>
        <w:rPr>
          <w:rFonts w:ascii="Liberation Serif" w:eastAsia="Mangal" w:hAnsi="Liberation Serif" w:cs="Liberation Serif"/>
          <w:kern w:val="2"/>
          <w:sz w:val="28"/>
          <w:szCs w:val="28"/>
          <w:lang w:eastAsia="hi-IN"/>
        </w:rPr>
        <w:t xml:space="preserve">09 декабря 2022 года в Управлении социальной политики №15 </w:t>
      </w:r>
      <w:r>
        <w:rPr>
          <w:rFonts w:ascii="Liberation Serif" w:eastAsia="Liberation Serif" w:hAnsi="Liberation Serif" w:cs="Liberation Serif"/>
          <w:kern w:val="2"/>
          <w:sz w:val="28"/>
          <w:szCs w:val="28"/>
          <w:lang w:eastAsia="hi-IN"/>
        </w:rPr>
        <w:t>-</w:t>
      </w:r>
      <w:r>
        <w:rPr>
          <w:rFonts w:ascii="Liberation Serif" w:eastAsia="Mangal" w:hAnsi="Liberation Serif" w:cs="Liberation Serif"/>
          <w:kern w:val="2"/>
          <w:sz w:val="28"/>
          <w:szCs w:val="28"/>
          <w:lang w:eastAsia="hi-IN"/>
        </w:rPr>
        <w:t xml:space="preserve"> проведены мероприятия, посвященные Международному дню борьбы с коррупцией. Организованы приемы (консультирование) граждан. </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Обращений по фактам коррупционных правонарушений от граждан и организаций </w:t>
      </w:r>
      <w:r>
        <w:rPr>
          <w:rFonts w:ascii="Liberation Serif" w:eastAsia="Times New Roman" w:hAnsi="Liberation Serif" w:cs="Calibri"/>
          <w:color w:val="000000"/>
          <w:sz w:val="28"/>
          <w:szCs w:val="24"/>
          <w:lang w:eastAsia="ru-RU"/>
        </w:rPr>
        <w:t xml:space="preserve">в 2022 году </w:t>
      </w:r>
      <w:r w:rsidRPr="006B2A0F">
        <w:rPr>
          <w:rFonts w:ascii="Liberation Serif" w:eastAsia="Times New Roman" w:hAnsi="Liberation Serif" w:cs="Calibri"/>
          <w:color w:val="000000"/>
          <w:sz w:val="28"/>
          <w:szCs w:val="24"/>
          <w:lang w:eastAsia="ru-RU"/>
        </w:rPr>
        <w:t xml:space="preserve">не поступало. Информация обзора размещена на официальном сайте Управления. </w:t>
      </w:r>
    </w:p>
    <w:p w:rsidR="000F0F94" w:rsidRDefault="000F0F94" w:rsidP="000F0F94">
      <w:pPr>
        <w:autoSpaceDE w:val="0"/>
        <w:autoSpaceDN w:val="0"/>
        <w:adjustRightInd w:val="0"/>
        <w:spacing w:after="0" w:line="240" w:lineRule="auto"/>
        <w:ind w:firstLine="700"/>
        <w:contextualSpacing/>
        <w:jc w:val="both"/>
        <w:rPr>
          <w:rFonts w:ascii="Times New Roman" w:eastAsia="Times New Roman" w:hAnsi="Times New Roman" w:cs="Times New Roman"/>
          <w:sz w:val="28"/>
          <w:szCs w:val="28"/>
          <w:lang w:eastAsia="ru-RU"/>
        </w:rPr>
      </w:pPr>
      <w:r>
        <w:rPr>
          <w:rFonts w:ascii="Liberation Serif" w:hAnsi="Liberation Serif" w:cs="Liberation Serif"/>
          <w:sz w:val="28"/>
          <w:szCs w:val="28"/>
        </w:rPr>
        <w:t xml:space="preserve">Наполнение раздела «противодействие коррупции» на официальном сайте </w:t>
      </w:r>
      <w:proofErr w:type="gramStart"/>
      <w:r>
        <w:rPr>
          <w:rFonts w:ascii="Liberation Serif" w:hAnsi="Liberation Serif" w:cs="Liberation Serif"/>
          <w:sz w:val="28"/>
          <w:szCs w:val="28"/>
        </w:rPr>
        <w:t>Управления  актуализируется</w:t>
      </w:r>
      <w:proofErr w:type="gramEnd"/>
      <w:r>
        <w:rPr>
          <w:rFonts w:ascii="Liberation Serif" w:hAnsi="Liberation Serif" w:cs="Liberation Serif"/>
          <w:sz w:val="28"/>
          <w:szCs w:val="28"/>
        </w:rPr>
        <w:t xml:space="preserve"> постоянно.</w:t>
      </w:r>
    </w:p>
    <w:p w:rsidR="000F0F94" w:rsidRPr="006B2A0F" w:rsidRDefault="000F0F94" w:rsidP="000F0F94">
      <w:pPr>
        <w:spacing w:after="0" w:line="240" w:lineRule="auto"/>
        <w:jc w:val="both"/>
        <w:rPr>
          <w:rFonts w:ascii="Times New Roman" w:eastAsia="Times New Roman" w:hAnsi="Times New Roman" w:cs="Times New Roman"/>
          <w:sz w:val="24"/>
          <w:szCs w:val="24"/>
          <w:lang w:eastAsia="ru-RU"/>
        </w:rPr>
      </w:pPr>
      <w:r>
        <w:tab/>
      </w:r>
      <w:r w:rsidRPr="006B2A0F">
        <w:rPr>
          <w:rFonts w:ascii="Liberation Serif" w:eastAsia="Times New Roman" w:hAnsi="Liberation Serif" w:cs="Calibri"/>
          <w:color w:val="000000"/>
          <w:sz w:val="28"/>
          <w:szCs w:val="24"/>
          <w:lang w:eastAsia="ru-RU"/>
        </w:rPr>
        <w:t>В Управлении установлен информационный киоск, содержащий информацию о законах социальной направленности. Оформлено 47 информационных стендов, содержащих информацию:</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-для граждан с ограниченными возможностями здоровья;</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-по защите прав и законных интересов недееспособных граждан;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-по мерам социальной поддержки детей-сирот и детей, оставшихся без попечения родителей;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-по защите имущественных и жилищных прав несовершеннолетних;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-по вопросам получения сертификата на областной материнский (семейный) капитал, реализации средств ОМСК;</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-устройства детей, оставшихся без попечения родителей в замещающие семьи;</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-о мерах социальной поддержки граждан.</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Информация, размещенная на стендах, находится в актуальном состоянии.</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В Управлении ведется ежедневный прием населения всеми специалистами. Проводится работа с общественными организациями в форме встреч, круглых столов, совещаний.</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Между Управлением социальной политики и средствами массовой информации налажено тесное взаимодействие посредством публикации в СМИ (статьи, комментарии, интервью, справочная информация и пр.), обеспечения участия в пресс-конференциях, онлайн - мероприятиях, «круглых столах» и пр.</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В соответствии с планом мероприятий по проведению разъяснительной работы за отчетный период в местных СМИ (газеты «Заря Урала», «Вечерний Краснотурьинск», «</w:t>
      </w:r>
      <w:proofErr w:type="spellStart"/>
      <w:r w:rsidRPr="006B2A0F">
        <w:rPr>
          <w:rFonts w:ascii="Liberation Serif" w:eastAsia="Times New Roman" w:hAnsi="Liberation Serif" w:cs="Calibri"/>
          <w:color w:val="000000"/>
          <w:sz w:val="28"/>
          <w:szCs w:val="24"/>
          <w:lang w:eastAsia="ru-RU"/>
        </w:rPr>
        <w:t>Волчанские</w:t>
      </w:r>
      <w:proofErr w:type="spellEnd"/>
      <w:r w:rsidRPr="006B2A0F">
        <w:rPr>
          <w:rFonts w:ascii="Liberation Serif" w:eastAsia="Times New Roman" w:hAnsi="Liberation Serif" w:cs="Calibri"/>
          <w:color w:val="000000"/>
          <w:sz w:val="28"/>
          <w:szCs w:val="24"/>
          <w:lang w:eastAsia="ru-RU"/>
        </w:rPr>
        <w:t xml:space="preserve"> вести», «Карпинский рабочий», «Вечерний Карпинск») опубликована информация по предоставлению гражданам мер социальной поддержки, изменениях законодательства, информация о проводимых мероприятиях. </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lastRenderedPageBreak/>
        <w:t xml:space="preserve">За отчетный период подготовлено и опубликовано </w:t>
      </w:r>
      <w:r>
        <w:rPr>
          <w:rFonts w:ascii="Liberation Serif" w:eastAsia="Times New Roman" w:hAnsi="Liberation Serif" w:cs="Calibri"/>
          <w:color w:val="000000"/>
          <w:sz w:val="28"/>
          <w:szCs w:val="24"/>
          <w:lang w:eastAsia="ru-RU"/>
        </w:rPr>
        <w:t>32</w:t>
      </w:r>
      <w:r w:rsidRPr="006B2A0F">
        <w:rPr>
          <w:rFonts w:ascii="Liberation Serif" w:eastAsia="Times New Roman" w:hAnsi="Liberation Serif" w:cs="Calibri"/>
          <w:color w:val="000000"/>
          <w:sz w:val="28"/>
          <w:szCs w:val="24"/>
          <w:lang w:eastAsia="ru-RU"/>
        </w:rPr>
        <w:t xml:space="preserve"> стат</w:t>
      </w:r>
      <w:r>
        <w:rPr>
          <w:rFonts w:ascii="Liberation Serif" w:eastAsia="Times New Roman" w:hAnsi="Liberation Serif" w:cs="Calibri"/>
          <w:color w:val="000000"/>
          <w:sz w:val="28"/>
          <w:szCs w:val="24"/>
          <w:lang w:eastAsia="ru-RU"/>
        </w:rPr>
        <w:t>ьи</w:t>
      </w:r>
      <w:r w:rsidRPr="006B2A0F">
        <w:rPr>
          <w:rFonts w:ascii="Liberation Serif" w:eastAsia="Times New Roman" w:hAnsi="Liberation Serif" w:cs="Calibri"/>
          <w:color w:val="000000"/>
          <w:sz w:val="28"/>
          <w:szCs w:val="24"/>
          <w:lang w:eastAsia="ru-RU"/>
        </w:rPr>
        <w:t xml:space="preserve"> в газетах «Заря Урала», «Вечерний Краснотурьинск», «</w:t>
      </w:r>
      <w:proofErr w:type="spellStart"/>
      <w:r w:rsidRPr="006B2A0F">
        <w:rPr>
          <w:rFonts w:ascii="Liberation Serif" w:eastAsia="Times New Roman" w:hAnsi="Liberation Serif" w:cs="Calibri"/>
          <w:color w:val="000000"/>
          <w:sz w:val="28"/>
          <w:szCs w:val="24"/>
          <w:lang w:eastAsia="ru-RU"/>
        </w:rPr>
        <w:t>Волчанские</w:t>
      </w:r>
      <w:proofErr w:type="spellEnd"/>
      <w:r w:rsidRPr="006B2A0F">
        <w:rPr>
          <w:rFonts w:ascii="Liberation Serif" w:eastAsia="Times New Roman" w:hAnsi="Liberation Serif" w:cs="Calibri"/>
          <w:color w:val="000000"/>
          <w:sz w:val="28"/>
          <w:szCs w:val="24"/>
          <w:lang w:eastAsia="ru-RU"/>
        </w:rPr>
        <w:t xml:space="preserve"> вести», «Карпинский рабочий» с разной информацией по следующим темам:</w:t>
      </w:r>
    </w:p>
    <w:p w:rsidR="000F0F94" w:rsidRDefault="000F0F94" w:rsidP="000F0F94">
      <w:pPr>
        <w:shd w:val="clear" w:color="auto" w:fill="FFFFFF"/>
        <w:autoSpaceDE w:val="0"/>
        <w:autoSpaceDN w:val="0"/>
        <w:adjustRightInd w:val="0"/>
        <w:spacing w:after="0" w:line="240" w:lineRule="auto"/>
        <w:ind w:firstLine="700"/>
        <w:jc w:val="both"/>
        <w:rPr>
          <w:rFonts w:ascii="Liberation Serif" w:eastAsia="Times New Roman" w:hAnsi="Liberation Serif" w:cs="Courier New"/>
          <w:sz w:val="28"/>
          <w:szCs w:val="28"/>
          <w:lang w:eastAsia="ru-RU"/>
        </w:rPr>
      </w:pPr>
      <w:r w:rsidRPr="006B2A0F">
        <w:rPr>
          <w:rFonts w:ascii="Liberation Serif" w:eastAsia="Times New Roman" w:hAnsi="Liberation Serif" w:cs="Calibri"/>
          <w:color w:val="000000"/>
          <w:sz w:val="28"/>
          <w:szCs w:val="24"/>
          <w:lang w:eastAsia="ru-RU"/>
        </w:rPr>
        <w:t xml:space="preserve">- «Компенсация расходов на приобретение комплекта одежды многодетной семье; «Ежемесячное пособие на проезд многодетной семье»; «Как социальный контракт помог </w:t>
      </w:r>
      <w:proofErr w:type="spellStart"/>
      <w:r w:rsidRPr="006B2A0F">
        <w:rPr>
          <w:rFonts w:ascii="Liberation Serif" w:eastAsia="Times New Roman" w:hAnsi="Liberation Serif" w:cs="Calibri"/>
          <w:color w:val="000000"/>
          <w:sz w:val="28"/>
          <w:szCs w:val="24"/>
          <w:lang w:eastAsia="ru-RU"/>
        </w:rPr>
        <w:t>краснотурьинцам</w:t>
      </w:r>
      <w:proofErr w:type="spellEnd"/>
      <w:r w:rsidRPr="006B2A0F">
        <w:rPr>
          <w:rFonts w:ascii="Liberation Serif" w:eastAsia="Times New Roman" w:hAnsi="Liberation Serif" w:cs="Calibri"/>
          <w:color w:val="000000"/>
          <w:sz w:val="28"/>
          <w:szCs w:val="24"/>
          <w:lang w:eastAsia="ru-RU"/>
        </w:rPr>
        <w:t xml:space="preserve"> осуществить свои мечты»; «Для приобретения технических средств реабилитации теперь можно оформить электронный </w:t>
      </w:r>
      <w:proofErr w:type="spellStart"/>
      <w:r w:rsidRPr="006B2A0F">
        <w:rPr>
          <w:rFonts w:ascii="Liberation Serif" w:eastAsia="Times New Roman" w:hAnsi="Liberation Serif" w:cs="Calibri"/>
          <w:color w:val="000000"/>
          <w:sz w:val="28"/>
          <w:szCs w:val="24"/>
          <w:lang w:eastAsia="ru-RU"/>
        </w:rPr>
        <w:t>сертификат»;«О</w:t>
      </w:r>
      <w:proofErr w:type="spellEnd"/>
      <w:r w:rsidRPr="006B2A0F">
        <w:rPr>
          <w:rFonts w:ascii="Liberation Serif" w:eastAsia="Times New Roman" w:hAnsi="Liberation Serif" w:cs="Calibri"/>
          <w:color w:val="000000"/>
          <w:sz w:val="28"/>
          <w:szCs w:val="24"/>
          <w:lang w:eastAsia="ru-RU"/>
        </w:rPr>
        <w:t xml:space="preserve"> компенсации затрат на подключение к газовым сетям»;</w:t>
      </w:r>
      <w:r>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«Об установлении величины прожиточного минимума»</w:t>
      </w:r>
      <w:r>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«Школа приемных родителей»; «Проводы зимы»; «Праздник мам»;</w:t>
      </w:r>
      <w:r>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«Опасность пиротехнических изделий»;</w:t>
      </w:r>
      <w:r w:rsidRPr="006B2A0F">
        <w:rPr>
          <w:rFonts w:ascii="Times New Roman" w:eastAsia="Times New Roman" w:hAnsi="Times New Roman" w:cs="Calibri"/>
          <w:color w:val="000000"/>
          <w:sz w:val="28"/>
          <w:szCs w:val="24"/>
          <w:lang w:eastAsia="ru-RU"/>
        </w:rPr>
        <w:t xml:space="preserve"> «Жестокое обращение с детьми»; «Подростковый кризис»; «Безопасность детей в летний период»; «Семья нужна всем»; «Безопасность детей на дорогах»;</w:t>
      </w:r>
      <w:r>
        <w:rPr>
          <w:rFonts w:ascii="Times New Roman" w:eastAsia="Times New Roman" w:hAnsi="Times New Roman" w:cs="Calibri"/>
          <w:color w:val="000000"/>
          <w:sz w:val="28"/>
          <w:szCs w:val="24"/>
          <w:lang w:eastAsia="ru-RU"/>
        </w:rPr>
        <w:t xml:space="preserve"> </w:t>
      </w:r>
      <w:r w:rsidRPr="006B2A0F">
        <w:rPr>
          <w:rFonts w:ascii="Liberation Serif" w:eastAsia="Times New Roman" w:hAnsi="Liberation Serif" w:cs="Liberation Serif"/>
          <w:color w:val="000000"/>
          <w:sz w:val="28"/>
          <w:szCs w:val="24"/>
          <w:lang w:eastAsia="ru-RU"/>
        </w:rPr>
        <w:t xml:space="preserve">«В Карпинске открыта горячая линия для желающих газифицировать свое жилье»; «Социальная газификация»; «Информирование граждан о наступлении обстоятельств, влекущих прекращение выплат»; «Электронные сертификаты для оплаты реабилитации и </w:t>
      </w:r>
      <w:proofErr w:type="spellStart"/>
      <w:r w:rsidRPr="006B2A0F">
        <w:rPr>
          <w:rFonts w:ascii="Liberation Serif" w:eastAsia="Times New Roman" w:hAnsi="Liberation Serif" w:cs="Liberation Serif"/>
          <w:color w:val="000000"/>
          <w:sz w:val="28"/>
          <w:szCs w:val="24"/>
          <w:lang w:eastAsia="ru-RU"/>
        </w:rPr>
        <w:t>аби</w:t>
      </w:r>
      <w:r>
        <w:rPr>
          <w:rFonts w:ascii="Liberation Serif" w:eastAsia="Times New Roman" w:hAnsi="Liberation Serif" w:cs="Liberation Serif"/>
          <w:color w:val="000000"/>
          <w:sz w:val="28"/>
          <w:szCs w:val="24"/>
          <w:lang w:eastAsia="ru-RU"/>
        </w:rPr>
        <w:t>ли</w:t>
      </w:r>
      <w:r w:rsidRPr="006B2A0F">
        <w:rPr>
          <w:rFonts w:ascii="Liberation Serif" w:eastAsia="Times New Roman" w:hAnsi="Liberation Serif" w:cs="Liberation Serif"/>
          <w:color w:val="000000"/>
          <w:sz w:val="28"/>
          <w:szCs w:val="24"/>
          <w:lang w:eastAsia="ru-RU"/>
        </w:rPr>
        <w:t>тации</w:t>
      </w:r>
      <w:proofErr w:type="spellEnd"/>
      <w:r w:rsidRPr="006B2A0F">
        <w:rPr>
          <w:rFonts w:ascii="Liberation Serif" w:eastAsia="Times New Roman" w:hAnsi="Liberation Serif" w:cs="Liberation Serif"/>
          <w:color w:val="000000"/>
          <w:sz w:val="28"/>
          <w:szCs w:val="24"/>
          <w:lang w:eastAsia="ru-RU"/>
        </w:rPr>
        <w:t xml:space="preserve"> детей-инвалидов»; «Уверенный старт: будущие предприниматели Краснотурьинска активно пользуются мерами господдержки»; «Социальный контракт для безработных граждан»; «Детский травматизм»;</w:t>
      </w:r>
      <w:r w:rsidRPr="006B2A0F">
        <w:rPr>
          <w:rFonts w:ascii="Liberation Serif" w:eastAsia="Times New Roman" w:hAnsi="Liberation Serif" w:cs="Liberation Serif"/>
          <w:b/>
          <w:color w:val="000000"/>
          <w:sz w:val="28"/>
          <w:szCs w:val="24"/>
          <w:lang w:eastAsia="ru-RU"/>
        </w:rPr>
        <w:t xml:space="preserve"> «</w:t>
      </w:r>
      <w:r w:rsidRPr="006B2A0F">
        <w:rPr>
          <w:rFonts w:ascii="Liberation Serif" w:eastAsia="Times New Roman" w:hAnsi="Liberation Serif" w:cs="Calibri"/>
          <w:color w:val="000000"/>
          <w:sz w:val="28"/>
          <w:szCs w:val="24"/>
          <w:lang w:eastAsia="ru-RU"/>
        </w:rPr>
        <w:t>Важный разговор: когда и как сказать ребенку, что он приемный»; «Успешный старт во взрослую жизнь»;</w:t>
      </w:r>
      <w:r>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«О проведении областного родительского собрания для замещающих семей»;</w:t>
      </w:r>
      <w:r>
        <w:rPr>
          <w:rFonts w:ascii="Liberation Serif" w:eastAsia="Times New Roman" w:hAnsi="Liberation Serif" w:cs="Calibri"/>
          <w:color w:val="000000"/>
          <w:sz w:val="28"/>
          <w:szCs w:val="24"/>
          <w:lang w:eastAsia="ru-RU"/>
        </w:rPr>
        <w:t xml:space="preserve"> </w:t>
      </w:r>
      <w:r w:rsidRPr="006B2A0F">
        <w:rPr>
          <w:rFonts w:ascii="Liberation Serif" w:eastAsia="Times New Roman" w:hAnsi="Liberation Serif" w:cs="Calibri"/>
          <w:color w:val="000000"/>
          <w:sz w:val="28"/>
          <w:szCs w:val="24"/>
          <w:lang w:eastAsia="ru-RU"/>
        </w:rPr>
        <w:t>«О проведении второго областного родительского собрания»; «О проведении первого мастер-класса»</w:t>
      </w:r>
      <w:r>
        <w:rPr>
          <w:rFonts w:ascii="Liberation Serif" w:eastAsia="Times New Roman" w:hAnsi="Liberation Serif" w:cs="Calibri"/>
          <w:color w:val="000000"/>
          <w:sz w:val="28"/>
          <w:szCs w:val="24"/>
          <w:lang w:eastAsia="ru-RU"/>
        </w:rPr>
        <w:t>; «Бесплатная Юридическая помощь»; «Компенсация расходов на приобретение комплекса одежды многодетной семье»; «Увеличен размер субсидии на газификацию с 70 до 10 тысяч рублей»;</w:t>
      </w:r>
      <w:r>
        <w:rPr>
          <w:rFonts w:ascii="Times New Roman" w:eastAsia="Times New Roman" w:hAnsi="Times New Roman" w:cs="Times New Roman"/>
          <w:sz w:val="24"/>
          <w:szCs w:val="24"/>
          <w:lang w:eastAsia="ru-RU"/>
        </w:rPr>
        <w:t xml:space="preserve"> </w:t>
      </w:r>
      <w:r w:rsidRPr="00276956">
        <w:rPr>
          <w:rFonts w:ascii="Liberation Serif" w:eastAsia="Times New Roman" w:hAnsi="Liberation Serif" w:cs="Courier New"/>
          <w:sz w:val="28"/>
          <w:szCs w:val="28"/>
          <w:lang w:eastAsia="ru-RU"/>
        </w:rPr>
        <w:t>«Меры социальной поддержки для почетных доноров»</w:t>
      </w:r>
      <w:r>
        <w:rPr>
          <w:rFonts w:ascii="Liberation Serif" w:eastAsia="Times New Roman" w:hAnsi="Liberation Serif" w:cs="Courier New"/>
          <w:sz w:val="28"/>
          <w:szCs w:val="28"/>
          <w:lang w:eastAsia="ru-RU"/>
        </w:rPr>
        <w:t>; «Меры поддержки (для членов семей участников специальной военной операции)»; «Единовременные выплаты для членов семей участников СВО»; «Программа социальной газификации продлена».</w:t>
      </w:r>
    </w:p>
    <w:p w:rsidR="000F0F94" w:rsidRPr="00E36E59" w:rsidRDefault="000F0F94" w:rsidP="000F0F94">
      <w:pPr>
        <w:autoSpaceDE w:val="0"/>
        <w:autoSpaceDN w:val="0"/>
        <w:adjustRightInd w:val="0"/>
        <w:spacing w:after="0" w:line="240" w:lineRule="atLeast"/>
        <w:ind w:firstLine="700"/>
        <w:jc w:val="both"/>
        <w:rPr>
          <w:rFonts w:ascii="Liberation Serif" w:eastAsia="Times New Roman" w:hAnsi="Liberation Serif" w:cs="Courier New"/>
          <w:sz w:val="28"/>
          <w:szCs w:val="28"/>
          <w:lang w:eastAsia="ru-RU"/>
        </w:rPr>
      </w:pPr>
      <w:r w:rsidRPr="00E36E59">
        <w:rPr>
          <w:rFonts w:ascii="Liberation Serif" w:hAnsi="Liberation Serif" w:cs="Calibri"/>
          <w:sz w:val="28"/>
          <w:szCs w:val="24"/>
        </w:rPr>
        <w:t xml:space="preserve">Одним из основных направлений в деятельности Управления является профилактическая работа с неблагополучными семьями и с семьями и детьми, находящимися в социально опасном положении, состоящими на персонифицированном учете. Данную работу осуществляют специалисты отдела семейной политики, профилактики социального сиротства и семейного неблагополучия. Специалисты отдела </w:t>
      </w:r>
      <w:r w:rsidRPr="00E36E59">
        <w:rPr>
          <w:sz w:val="28"/>
          <w:szCs w:val="28"/>
        </w:rPr>
        <w:t>во взаимодействии с о</w:t>
      </w:r>
      <w:r w:rsidRPr="00E36E59">
        <w:rPr>
          <w:rFonts w:ascii="Liberation Serif" w:hAnsi="Liberation Serif"/>
          <w:sz w:val="28"/>
          <w:szCs w:val="28"/>
        </w:rPr>
        <w:t xml:space="preserve">рганами и учреждениями системы профилактики безнадзорности и правонарушений несовершеннолетних городских округов Краснотурьинск, Карпинск, Волчанск проводится комплексная индивидуальная профилактическая работа с несовершеннолетними и семьями, находящимися в социально опасном положении согласно утвержденных постановлениями территориальной комиссии индивидуальных программ реабилитации и адаптации несовершеннолетних и семей, находящихся в социально опасном положении. В </w:t>
      </w:r>
      <w:r w:rsidRPr="00E36E59">
        <w:rPr>
          <w:rFonts w:ascii="Liberation Serif" w:hAnsi="Liberation Serif"/>
          <w:sz w:val="28"/>
          <w:szCs w:val="28"/>
        </w:rPr>
        <w:lastRenderedPageBreak/>
        <w:t xml:space="preserve">течение 2022 года на всех трех территориях осуществлялась реализация индивидуальных программ реабилитации и адаптации в отношении 180 семей, в которых воспитывается 419 несовершеннолетних, где выявлены факты </w:t>
      </w:r>
      <w:r w:rsidRPr="00E36E59">
        <w:rPr>
          <w:rFonts w:ascii="Liberation Serif" w:eastAsia="Times New Roman" w:hAnsi="Liberation Serif" w:cs="Courier New"/>
          <w:sz w:val="28"/>
          <w:szCs w:val="28"/>
          <w:lang w:eastAsia="ru-RU"/>
        </w:rPr>
        <w:t xml:space="preserve">семейного неблагополучия, из них были поставлены на учет в течение года 74 семьи, в них 155 детей. На 31.12.2022 на учете в </w:t>
      </w:r>
      <w:proofErr w:type="spellStart"/>
      <w:r w:rsidRPr="00E36E59">
        <w:rPr>
          <w:rFonts w:ascii="Liberation Serif" w:eastAsia="Times New Roman" w:hAnsi="Liberation Serif" w:cs="Courier New"/>
          <w:sz w:val="28"/>
          <w:szCs w:val="28"/>
          <w:lang w:eastAsia="ru-RU"/>
        </w:rPr>
        <w:t>ТКДНиЗП</w:t>
      </w:r>
      <w:proofErr w:type="spellEnd"/>
      <w:r w:rsidRPr="00E36E59">
        <w:rPr>
          <w:rFonts w:ascii="Liberation Serif" w:eastAsia="Times New Roman" w:hAnsi="Liberation Serif" w:cs="Courier New"/>
          <w:sz w:val="28"/>
          <w:szCs w:val="28"/>
          <w:lang w:eastAsia="ru-RU"/>
        </w:rPr>
        <w:t xml:space="preserve"> </w:t>
      </w:r>
      <w:proofErr w:type="spellStart"/>
      <w:r w:rsidRPr="00E36E59">
        <w:rPr>
          <w:rFonts w:ascii="Liberation Serif" w:eastAsia="Times New Roman" w:hAnsi="Liberation Serif" w:cs="Courier New"/>
          <w:sz w:val="28"/>
          <w:szCs w:val="28"/>
          <w:lang w:eastAsia="ru-RU"/>
        </w:rPr>
        <w:t>г.Краснотурьинска</w:t>
      </w:r>
      <w:proofErr w:type="spellEnd"/>
      <w:r w:rsidRPr="00E36E59">
        <w:rPr>
          <w:rFonts w:ascii="Liberation Serif" w:eastAsia="Times New Roman" w:hAnsi="Liberation Serif" w:cs="Courier New"/>
          <w:sz w:val="28"/>
          <w:szCs w:val="28"/>
          <w:lang w:eastAsia="ru-RU"/>
        </w:rPr>
        <w:t xml:space="preserve"> и </w:t>
      </w:r>
      <w:proofErr w:type="spellStart"/>
      <w:r w:rsidRPr="00E36E59">
        <w:rPr>
          <w:rFonts w:ascii="Liberation Serif" w:eastAsia="Times New Roman" w:hAnsi="Liberation Serif" w:cs="Courier New"/>
          <w:sz w:val="28"/>
          <w:szCs w:val="28"/>
          <w:lang w:eastAsia="ru-RU"/>
        </w:rPr>
        <w:t>ТКДНиЗП</w:t>
      </w:r>
      <w:proofErr w:type="spellEnd"/>
      <w:r w:rsidRPr="00E36E59">
        <w:rPr>
          <w:rFonts w:ascii="Liberation Serif" w:eastAsia="Times New Roman" w:hAnsi="Liberation Serif" w:cs="Courier New"/>
          <w:sz w:val="28"/>
          <w:szCs w:val="28"/>
          <w:lang w:eastAsia="ru-RU"/>
        </w:rPr>
        <w:t xml:space="preserve"> </w:t>
      </w:r>
      <w:proofErr w:type="spellStart"/>
      <w:r w:rsidRPr="00E36E59">
        <w:rPr>
          <w:rFonts w:ascii="Liberation Serif" w:eastAsia="Times New Roman" w:hAnsi="Liberation Serif" w:cs="Courier New"/>
          <w:sz w:val="28"/>
          <w:szCs w:val="28"/>
          <w:lang w:eastAsia="ru-RU"/>
        </w:rPr>
        <w:t>г.Карпинска</w:t>
      </w:r>
      <w:proofErr w:type="spellEnd"/>
      <w:r w:rsidRPr="00E36E59">
        <w:rPr>
          <w:rFonts w:ascii="Liberation Serif" w:eastAsia="Times New Roman" w:hAnsi="Liberation Serif" w:cs="Courier New"/>
          <w:sz w:val="28"/>
          <w:szCs w:val="28"/>
          <w:lang w:eastAsia="ru-RU"/>
        </w:rPr>
        <w:t xml:space="preserve"> состоит 105 семей, в них 230 несовершеннолетних, и 60 несовершеннолетних, совершивших общественно-опасные деяния, правонарушения, преступления. В течение года было снято с учета 75 семей, в них 189 детей.</w:t>
      </w:r>
    </w:p>
    <w:p w:rsidR="000F0F94" w:rsidRPr="00E36E59" w:rsidRDefault="000F0F94" w:rsidP="000F0F94">
      <w:pPr>
        <w:autoSpaceDE w:val="0"/>
        <w:autoSpaceDN w:val="0"/>
        <w:adjustRightInd w:val="0"/>
        <w:spacing w:after="0" w:line="240" w:lineRule="atLeast"/>
        <w:ind w:firstLine="700"/>
        <w:jc w:val="both"/>
        <w:rPr>
          <w:rFonts w:ascii="Liberation Serif" w:eastAsia="Times New Roman" w:hAnsi="Liberation Serif" w:cs="Courier New"/>
          <w:sz w:val="28"/>
          <w:szCs w:val="28"/>
          <w:lang w:eastAsia="ru-RU"/>
        </w:rPr>
      </w:pPr>
      <w:r w:rsidRPr="00E36E59">
        <w:rPr>
          <w:rFonts w:ascii="Liberation Serif" w:eastAsia="Times New Roman" w:hAnsi="Liberation Serif" w:cs="Courier New"/>
          <w:sz w:val="28"/>
          <w:szCs w:val="28"/>
          <w:lang w:eastAsia="ru-RU"/>
        </w:rPr>
        <w:t>В пределах своей компетенции специалисты Управления социальной политики осуществляют контроль за семьями, проводят с родителями и детьми профилактические беседы, направленные на:</w:t>
      </w:r>
    </w:p>
    <w:p w:rsidR="000F0F94" w:rsidRPr="00E36E59" w:rsidRDefault="000F0F94" w:rsidP="000F0F94">
      <w:pPr>
        <w:autoSpaceDE w:val="0"/>
        <w:autoSpaceDN w:val="0"/>
        <w:adjustRightInd w:val="0"/>
        <w:spacing w:after="0" w:line="240" w:lineRule="atLeast"/>
        <w:ind w:firstLine="700"/>
        <w:jc w:val="both"/>
        <w:rPr>
          <w:rFonts w:ascii="Liberation Serif" w:hAnsi="Liberation Serif"/>
          <w:sz w:val="28"/>
          <w:szCs w:val="28"/>
        </w:rPr>
      </w:pPr>
      <w:r w:rsidRPr="00E36E59">
        <w:rPr>
          <w:rFonts w:ascii="Liberation Serif" w:eastAsia="Times New Roman" w:hAnsi="Liberation Serif" w:cs="Courier New"/>
          <w:sz w:val="28"/>
          <w:szCs w:val="28"/>
          <w:lang w:eastAsia="ru-RU"/>
        </w:rPr>
        <w:t xml:space="preserve"> предупреждение случаев ненадлежащего исполнения родительских обязанностей</w:t>
      </w:r>
      <w:r w:rsidRPr="00E36E59">
        <w:rPr>
          <w:rFonts w:ascii="Liberation Serif" w:eastAsia="Times New Roman" w:hAnsi="Liberation Serif" w:cs="Calibri"/>
          <w:bCs/>
          <w:sz w:val="28"/>
          <w:szCs w:val="24"/>
          <w:lang w:val="x-none" w:eastAsia="ru-RU"/>
        </w:rPr>
        <w:t xml:space="preserve"> по воспитанию и содержанию детей, в следствие чего дети могут остаться без надзора</w:t>
      </w:r>
      <w:r w:rsidRPr="00E36E59">
        <w:rPr>
          <w:rFonts w:ascii="Liberation Serif" w:hAnsi="Liberation Serif"/>
          <w:sz w:val="28"/>
          <w:szCs w:val="28"/>
        </w:rPr>
        <w:t xml:space="preserve"> со стороны родителей,</w:t>
      </w:r>
      <w:r>
        <w:rPr>
          <w:rFonts w:ascii="Liberation Serif" w:hAnsi="Liberation Serif"/>
          <w:sz w:val="28"/>
          <w:szCs w:val="28"/>
        </w:rPr>
        <w:t xml:space="preserve"> </w:t>
      </w:r>
      <w:r w:rsidRPr="00E36E59">
        <w:rPr>
          <w:rFonts w:ascii="Liberation Serif" w:hAnsi="Liberation Serif"/>
          <w:sz w:val="28"/>
          <w:szCs w:val="28"/>
        </w:rPr>
        <w:t>беседы о соблюдении комендантского часа,  о недопущении нахождения детей в местах, нахождение в которых может причинить вред их здоровью, физическому, интеллектуальному, психическому, духовному и нравственному развитию, в том числе в ночное время в общественных местах без сопровождения законных представителей,  об организации занятости несовершеннолетних, находящихся в социально опасном положении, в свободное от учебы время, как средстве предупреждения совершения ими правонарушений и преступлений.</w:t>
      </w:r>
    </w:p>
    <w:p w:rsidR="000F0F94" w:rsidRPr="00E36E59" w:rsidRDefault="000F0F94" w:rsidP="000F0F94">
      <w:pPr>
        <w:pStyle w:val="ConsPlusNormal"/>
        <w:ind w:firstLine="567"/>
        <w:jc w:val="both"/>
        <w:rPr>
          <w:rFonts w:ascii="Times New Roman" w:hAnsi="Times New Roman" w:cs="Times New Roman"/>
          <w:sz w:val="28"/>
          <w:szCs w:val="28"/>
        </w:rPr>
      </w:pPr>
      <w:r w:rsidRPr="00E36E59">
        <w:rPr>
          <w:rFonts w:ascii="Times New Roman" w:hAnsi="Times New Roman" w:cs="Times New Roman"/>
          <w:sz w:val="28"/>
          <w:szCs w:val="28"/>
        </w:rPr>
        <w:t xml:space="preserve">За 2022 год Управлением было получено 111 сообщений о нарушении прав детей, о выявлении несовершеннолетних, нуждающихся в помощи государства в связи с безнадзорностью, о выявлении семей, находящихся в социально опасном положении. В течение года было помещено 62 ребенка в социально-реабилитационные центры в соответствии с Федеральным законом от 24.06.1999 года № 120-ФЗ «Об основах системы профилактики безнадзорности и правонарушений несовершеннолетних» по причине устранений фактов детской безнадзорности (когда родители по разным причинам не могли осуществлять надзор за своими детьми), 42 из них после проведения с родителями профилактической работы возвращены в родные семьи. </w:t>
      </w:r>
    </w:p>
    <w:p w:rsidR="000F0F94" w:rsidRPr="00E36E59" w:rsidRDefault="000F0F94" w:rsidP="000F0F94">
      <w:pPr>
        <w:pStyle w:val="ConsPlusNormal"/>
        <w:ind w:firstLine="567"/>
        <w:jc w:val="both"/>
        <w:rPr>
          <w:rFonts w:ascii="Times New Roman" w:hAnsi="Times New Roman" w:cs="Times New Roman"/>
          <w:sz w:val="28"/>
          <w:szCs w:val="28"/>
        </w:rPr>
      </w:pPr>
      <w:r w:rsidRPr="00E36E59">
        <w:rPr>
          <w:rFonts w:ascii="Liberation Serif" w:hAnsi="Liberation Serif" w:cs="Calibri"/>
          <w:sz w:val="28"/>
          <w:szCs w:val="24"/>
        </w:rPr>
        <w:t xml:space="preserve">В отношении семей, у которых ситуация в семье не менялась в «лучшую» сторону, за ненадлежащее исполнение родительских обязанностей на родителей было составлено 27 протоколов по ст.5.35.1 КоАП об административной ответственности, которые были рассмотрены в ТКДН и ЗП. Специалист отдела принимает участие в заседаниях ТКДН и ЗП – еженедельно, всего в 46 заседаниях. </w:t>
      </w:r>
      <w:r w:rsidRPr="00E36E59">
        <w:rPr>
          <w:rFonts w:ascii="Liberation Serif" w:hAnsi="Liberation Serif"/>
          <w:sz w:val="28"/>
          <w:szCs w:val="28"/>
        </w:rPr>
        <w:t>В течение 2022 года Управлением было подано 6 исковых заявлений в суд о лишении родителей родительских прав в тех семьях, где ситуация не имела положительной динамики на протяжении длительного периода времени. 5 исковых заявлений удовлетворены, шестое – удовлетворено частично (родители ограничены в родительских правах).</w:t>
      </w:r>
    </w:p>
    <w:p w:rsidR="000F0F94" w:rsidRPr="00E36E59" w:rsidRDefault="000F0F94" w:rsidP="000F0F94">
      <w:pPr>
        <w:shd w:val="clear" w:color="auto" w:fill="FFFFFF"/>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E36E59">
        <w:rPr>
          <w:rFonts w:ascii="Liberation Serif" w:hAnsi="Liberation Serif"/>
          <w:sz w:val="28"/>
          <w:szCs w:val="28"/>
        </w:rPr>
        <w:lastRenderedPageBreak/>
        <w:t xml:space="preserve">В целях профилактики совершения правонарушений и преступления несовершеннолетними на территории городских округов Краснотурьинск, Карпинск, Волчанск специалисты </w:t>
      </w:r>
      <w:r w:rsidRPr="00E36E59">
        <w:rPr>
          <w:rFonts w:ascii="Liberation Serif" w:eastAsia="Times New Roman" w:hAnsi="Liberation Serif" w:cs="Calibri"/>
          <w:color w:val="000000"/>
          <w:sz w:val="28"/>
          <w:szCs w:val="24"/>
          <w:lang w:eastAsia="ru-RU"/>
        </w:rPr>
        <w:t xml:space="preserve">Управления принимают участие в оперативно-профилактических мероприятиях, таких как «Единый день профилактики» в апреле и октябре ежегодно, межведомственной комплексной профилактической операции «Подросток» в период с 15 мая по 01 октября, «Помоги пойти учиться», «Всероссийский день правовой помощи детям», «Комендантский патруль» и других мероприятиях. </w:t>
      </w:r>
    </w:p>
    <w:p w:rsidR="000F0F94" w:rsidRPr="00E36E59" w:rsidRDefault="000F0F94" w:rsidP="000F0F94">
      <w:pPr>
        <w:shd w:val="clear" w:color="auto" w:fill="FFFFFF"/>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E36E59">
        <w:rPr>
          <w:rFonts w:ascii="Liberation Serif" w:eastAsia="Times New Roman" w:hAnsi="Liberation Serif" w:cs="Calibri"/>
          <w:color w:val="000000"/>
          <w:sz w:val="28"/>
          <w:szCs w:val="24"/>
          <w:lang w:eastAsia="ru-RU"/>
        </w:rPr>
        <w:t xml:space="preserve">Профилактическая работа с семьями, а также несовершеннолетними ведется в постоянном режиме согласно программам реабилитации.        </w:t>
      </w:r>
    </w:p>
    <w:p w:rsidR="000F0F94" w:rsidRPr="00E36E59" w:rsidRDefault="000F0F94" w:rsidP="000F0F94">
      <w:pPr>
        <w:shd w:val="clear" w:color="auto" w:fill="FFFFFF"/>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В целях информирования населения распространено 4820 буклетов и 2430 тематических листовок.</w:t>
      </w:r>
    </w:p>
    <w:p w:rsidR="000F0F94" w:rsidRPr="00E36E59" w:rsidRDefault="000F0F94" w:rsidP="000F0F94">
      <w:pPr>
        <w:shd w:val="clear" w:color="auto" w:fill="FFFFFF"/>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Специалисты Управления на 01.01</w:t>
      </w:r>
      <w:r w:rsidRPr="006B2A0F">
        <w:rPr>
          <w:rFonts w:ascii="Liberation Serif" w:eastAsia="Times New Roman" w:hAnsi="Liberation Serif" w:cs="Calibri"/>
          <w:color w:val="000000"/>
          <w:sz w:val="28"/>
          <w:szCs w:val="24"/>
          <w:lang w:eastAsia="ru-RU"/>
        </w:rPr>
        <w:t>.202</w:t>
      </w:r>
      <w:r>
        <w:rPr>
          <w:rFonts w:ascii="Liberation Serif" w:eastAsia="Times New Roman" w:hAnsi="Liberation Serif" w:cs="Calibri"/>
          <w:color w:val="000000"/>
          <w:sz w:val="28"/>
          <w:szCs w:val="24"/>
          <w:lang w:eastAsia="ru-RU"/>
        </w:rPr>
        <w:t>3</w:t>
      </w:r>
      <w:r w:rsidRPr="006B2A0F">
        <w:rPr>
          <w:rFonts w:ascii="Liberation Serif" w:eastAsia="Times New Roman" w:hAnsi="Liberation Serif" w:cs="Calibri"/>
          <w:color w:val="000000"/>
          <w:sz w:val="28"/>
          <w:szCs w:val="24"/>
          <w:lang w:eastAsia="ru-RU"/>
        </w:rPr>
        <w:t xml:space="preserve"> приняли участие в работе: круглых столов, конференций, выездных заседаний в количестве – 63 раза.</w:t>
      </w:r>
    </w:p>
    <w:p w:rsidR="000F0F94" w:rsidRPr="006B2A0F" w:rsidRDefault="000F0F94" w:rsidP="000F0F94">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Данные мероприятия направлены на профилактику социального сиротства, семейного неблагополучия, а также на пропаганду семейного устройства детей-сирот и детей, оставшихся без попечения родителей, на информирование граждан о предоставляемых Управлением социальной политики мер социальной поддержки, о порядке назначения социальных пособий и компенсаций.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Для населения города разработаны памятки и буклеты по вопросам предоставления мер социальной поддержки различным льготным категориям граждан, по оформлению и реализации областного материнского семейного капитала Свердловской области, о пособиях гражданам, имеющим детей, по выплате компенсации расходов по газификации.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Данная информация также размещена на стендах в Комплексном центре социального обслуживания населения города Краснотурьинска, Комплексном центре социального обслуживания населения города Волчанска, Комплексном центре социального обслуживания населения города Карпинска, ГКУ «СРЦН им. </w:t>
      </w:r>
      <w:proofErr w:type="spellStart"/>
      <w:r w:rsidRPr="006B2A0F">
        <w:rPr>
          <w:rFonts w:ascii="Liberation Serif" w:eastAsia="Times New Roman" w:hAnsi="Liberation Serif" w:cs="Calibri"/>
          <w:color w:val="000000"/>
          <w:sz w:val="28"/>
          <w:szCs w:val="24"/>
          <w:lang w:eastAsia="ru-RU"/>
        </w:rPr>
        <w:t>Ю.Гагарина</w:t>
      </w:r>
      <w:proofErr w:type="spellEnd"/>
      <w:r w:rsidRPr="006B2A0F">
        <w:rPr>
          <w:rFonts w:ascii="Liberation Serif" w:eastAsia="Times New Roman" w:hAnsi="Liberation Serif" w:cs="Calibri"/>
          <w:color w:val="000000"/>
          <w:sz w:val="28"/>
          <w:szCs w:val="24"/>
          <w:lang w:eastAsia="ru-RU"/>
        </w:rPr>
        <w:t>», ГКУ «Карпинский детский дом-интернат» и прилегающих поселках.</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 реализуются по направлениям:</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-проведение ежегодных традиционных мероприятий, связанных со знаменательными датами;</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-проведение мероприятий, направленных на формирование общественного мнения в поддержку семейных ценностей, повышения роли материнства, отцовства, детства, уважительного отношения к старшему поколению, а также толерантному отношению к гражданам с ограниченными возможностями здоровья.</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lastRenderedPageBreak/>
        <w:t>В мероприятиях различной направленности принимают участие все социально-демографические группы населения, проживающие на территории городского округа Краснотурьинск, Карпинск и Волчанского городского округа.</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Основной целью мероприятий для старшего поколения является:</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-повышение качества жизни граждан пожилого возраста;</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-поддержка активного досуга граждан;</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-повышение доступности предоставления услуг и их адресность.</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Мероприятия для подрастающего поколения и молодежи нацелены на пропаганду семейных ценностей, поднятие престижа семьи, преемственности поколений, патриотического воспитания молодежи. Проведена акция по пропаганде здорового образа жизни «Семья без наркотиков».</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Все социальные акции, фестивали, конкурсы проводятся в тесном содружестве указанных поколений.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В 2022 году в Свердловской области реализуется комплексный проект «Мир для детей». В марте месяце 2022 проходил первый этап областного конкурса детского творчества «Созвездие».</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С 30 мая 2022 года по 1 июня 2022 года на территории загородного клуба «Белая лошадь» (Свердловская область, </w:t>
      </w:r>
      <w:proofErr w:type="spellStart"/>
      <w:r w:rsidRPr="006B2A0F">
        <w:rPr>
          <w:rFonts w:ascii="Liberation Serif" w:eastAsia="Times New Roman" w:hAnsi="Liberation Serif" w:cs="Calibri"/>
          <w:color w:val="000000"/>
          <w:sz w:val="28"/>
          <w:szCs w:val="24"/>
          <w:lang w:eastAsia="ru-RU"/>
        </w:rPr>
        <w:t>Сысертский</w:t>
      </w:r>
      <w:proofErr w:type="spellEnd"/>
      <w:r w:rsidRPr="006B2A0F">
        <w:rPr>
          <w:rFonts w:ascii="Liberation Serif" w:eastAsia="Times New Roman" w:hAnsi="Liberation Serif" w:cs="Calibri"/>
          <w:color w:val="000000"/>
          <w:sz w:val="28"/>
          <w:szCs w:val="24"/>
          <w:lang w:eastAsia="ru-RU"/>
        </w:rPr>
        <w:t xml:space="preserve"> район, деревня </w:t>
      </w:r>
      <w:proofErr w:type="spellStart"/>
      <w:r w:rsidRPr="006B2A0F">
        <w:rPr>
          <w:rFonts w:ascii="Liberation Serif" w:eastAsia="Times New Roman" w:hAnsi="Liberation Serif" w:cs="Calibri"/>
          <w:color w:val="000000"/>
          <w:sz w:val="28"/>
          <w:szCs w:val="24"/>
          <w:lang w:eastAsia="ru-RU"/>
        </w:rPr>
        <w:t>Кадниково</w:t>
      </w:r>
      <w:proofErr w:type="spellEnd"/>
      <w:r w:rsidRPr="006B2A0F">
        <w:rPr>
          <w:rFonts w:ascii="Liberation Serif" w:eastAsia="Times New Roman" w:hAnsi="Liberation Serif" w:cs="Calibri"/>
          <w:color w:val="000000"/>
          <w:sz w:val="28"/>
          <w:szCs w:val="24"/>
          <w:lang w:eastAsia="ru-RU"/>
        </w:rPr>
        <w:t>) Свердловской региональной общественной экологической организацией «ЭКА-Екатеринбург» проводился IX Форум приемных семей в Свердловской области. Приняли участие 2 специалиста Управления и 2 приемных родителя.</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xml:space="preserve">09.09.2022 специалисты Управления приняли участие в торжественном мероприятии, посвященном 30-летию конкурса «Семья года», который проходил в «Уральском государственном театре эстрады» </w:t>
      </w:r>
      <w:proofErr w:type="spellStart"/>
      <w:r w:rsidRPr="006B2A0F">
        <w:rPr>
          <w:rFonts w:ascii="Liberation Serif" w:eastAsia="Times New Roman" w:hAnsi="Liberation Serif" w:cs="Calibri"/>
          <w:color w:val="000000"/>
          <w:sz w:val="28"/>
          <w:szCs w:val="24"/>
          <w:lang w:eastAsia="ru-RU"/>
        </w:rPr>
        <w:t>г.Екатеринбург</w:t>
      </w:r>
      <w:proofErr w:type="spellEnd"/>
      <w:r w:rsidRPr="006B2A0F">
        <w:rPr>
          <w:rFonts w:ascii="Liberation Serif" w:eastAsia="Times New Roman" w:hAnsi="Liberation Serif" w:cs="Calibri"/>
          <w:color w:val="000000"/>
          <w:sz w:val="28"/>
          <w:szCs w:val="24"/>
          <w:lang w:eastAsia="ru-RU"/>
        </w:rPr>
        <w:t>.</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В целях повышения уровня жизни граждан, нуждающихся в социальной поддержке, повышения доступности социальных услуг в течение отчетного периода на территории г. Краснотурьинск, г. Карпинск, г. Волчанск проводились социально-значимые мероприятия:</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xml:space="preserve">- 21.01.2022 открытие выставки-экспозиции, посвященная жителям </w:t>
      </w:r>
      <w:proofErr w:type="spellStart"/>
      <w:r w:rsidRPr="006B2A0F">
        <w:rPr>
          <w:rFonts w:ascii="Times New Roman" w:eastAsia="Times New Roman" w:hAnsi="Times New Roman" w:cs="Calibri"/>
          <w:color w:val="000000"/>
          <w:sz w:val="28"/>
          <w:szCs w:val="24"/>
          <w:lang w:eastAsia="ru-RU"/>
        </w:rPr>
        <w:t>г.Краснотурьинска</w:t>
      </w:r>
      <w:proofErr w:type="spellEnd"/>
      <w:r w:rsidRPr="006B2A0F">
        <w:rPr>
          <w:rFonts w:ascii="Times New Roman" w:eastAsia="Times New Roman" w:hAnsi="Times New Roman" w:cs="Calibri"/>
          <w:color w:val="000000"/>
          <w:sz w:val="28"/>
          <w:szCs w:val="24"/>
          <w:lang w:eastAsia="ru-RU"/>
        </w:rPr>
        <w:t>, выполнявшим интернациональный долг;</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Times New Roman" w:eastAsia="Times New Roman" w:hAnsi="Times New Roman" w:cs="Calibri"/>
          <w:color w:val="000000"/>
          <w:sz w:val="28"/>
          <w:szCs w:val="24"/>
          <w:lang w:eastAsia="ru-RU"/>
        </w:rPr>
        <w:t>-</w:t>
      </w:r>
      <w:r w:rsidRPr="006B2A0F">
        <w:rPr>
          <w:rFonts w:ascii="Times New Roman" w:eastAsia="Times New Roman" w:hAnsi="Times New Roman" w:cs="Calibri"/>
          <w:color w:val="000000"/>
          <w:sz w:val="28"/>
          <w:szCs w:val="24"/>
          <w:lang w:eastAsia="ru-RU"/>
        </w:rPr>
        <w:t xml:space="preserve">  27.01.2022 проведено мероприятие в городском музее </w:t>
      </w:r>
      <w:proofErr w:type="spellStart"/>
      <w:r w:rsidRPr="006B2A0F">
        <w:rPr>
          <w:rFonts w:ascii="Times New Roman" w:eastAsia="Times New Roman" w:hAnsi="Times New Roman" w:cs="Calibri"/>
          <w:color w:val="000000"/>
          <w:sz w:val="28"/>
          <w:szCs w:val="24"/>
          <w:lang w:eastAsia="ru-RU"/>
        </w:rPr>
        <w:t>г.Краснотурьинска</w:t>
      </w:r>
      <w:proofErr w:type="spellEnd"/>
      <w:r w:rsidRPr="006B2A0F">
        <w:rPr>
          <w:rFonts w:ascii="Times New Roman" w:eastAsia="Times New Roman" w:hAnsi="Times New Roman" w:cs="Calibri"/>
          <w:color w:val="000000"/>
          <w:sz w:val="28"/>
          <w:szCs w:val="24"/>
          <w:lang w:eastAsia="ru-RU"/>
        </w:rPr>
        <w:t>, посвященное Дню снятия блокады города Ленинграда. Присутствовало 29 человек;</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мероприятие, посвященное Дню воинской славы России - Дню разгрома советскими войсками немецко-фашистских войск в Сталинградской битве (1943) дата проведения – 04.02.2022, городской музей;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t>- посвящено памятной дате России – Дню памяти о россиянах, исполнявших служебный долг за пределами Отечества даты проведения 17.02.2022 и 18.02.2022 (проведен митинг, организовано посещение кладбища, концерт, поминальный обед. На митинге присутствовали учащиеся, студенты, ветераны боевых действий, члены семей участников ветеранов боевых действий, жители города);</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Times New Roman" w:eastAsia="Times New Roman" w:hAnsi="Times New Roman" w:cs="Calibri"/>
          <w:color w:val="000000"/>
          <w:sz w:val="28"/>
          <w:szCs w:val="24"/>
          <w:lang w:eastAsia="ru-RU"/>
        </w:rPr>
        <w:lastRenderedPageBreak/>
        <w:t>- дню воинской славы России - Дню защитника Отечества, дата проведения – 23.02.2022. Состоялся городской митинг. Присутствовали участники, ветераны войны, боевых действий, члены семей, погибших (умерших) ветеранов боевых действий, ВОВ, дети погибших защитников Отечества и др.;</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Calibri"/>
          <w:color w:val="000000"/>
          <w:sz w:val="28"/>
          <w:szCs w:val="24"/>
          <w:lang w:eastAsia="ru-RU"/>
        </w:rPr>
        <w:t>- 13 марта 2022</w:t>
      </w:r>
      <w:r w:rsidRPr="006B2A0F">
        <w:rPr>
          <w:rFonts w:ascii="Times New Roman" w:eastAsia="Times New Roman" w:hAnsi="Times New Roman" w:cs="Times New Roman"/>
          <w:color w:val="000000"/>
          <w:sz w:val="28"/>
          <w:szCs w:val="24"/>
          <w:lang w:eastAsia="ru-RU"/>
        </w:rPr>
        <w:t xml:space="preserve"> в Краснотурьинске прошел торжественный церемониал, посвященный открытию мемориальной доски в дань памяти героя боевых операций Михаила Бельтюкова, погибшего в Чеченской республике при выполнении воинского долга. Она установлена на фасаде жилого дома по улице Металлургов, 32;</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Liberation Serif"/>
          <w:color w:val="000000"/>
          <w:sz w:val="28"/>
          <w:szCs w:val="24"/>
          <w:lang w:eastAsia="ru-RU"/>
        </w:rPr>
        <w:t>- мероприятие, посвященное празднованию Дня Победы, дата проведения 09.05.2022, (поздравления ветеранов на дому, проведен митинг на площади Славы);</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Liberation Serif"/>
          <w:color w:val="000000"/>
          <w:sz w:val="28"/>
          <w:szCs w:val="24"/>
          <w:lang w:eastAsia="ru-RU"/>
        </w:rPr>
        <w:t xml:space="preserve">- </w:t>
      </w:r>
      <w:r w:rsidRPr="006B2A0F">
        <w:rPr>
          <w:rFonts w:ascii="Times New Roman" w:eastAsia="Times New Roman" w:hAnsi="Times New Roman" w:cs="Calibri"/>
          <w:color w:val="000000"/>
          <w:sz w:val="28"/>
          <w:szCs w:val="24"/>
          <w:shd w:val="clear" w:color="auto" w:fill="FFFFFF"/>
          <w:lang w:eastAsia="ru-RU"/>
        </w:rPr>
        <w:t>мероприятие, посвященное Дню памяти и скорби, павшим в годы Великой Отечественной войны, дата проведения 22.06.2022;</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 торжественное вручение памятных медалей «Материнская доблесть», «Совет да любовь» на городском празднике, посвященном Дню города – 25.06.2022;</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- 08.09.2022 – проведение </w:t>
      </w:r>
      <w:proofErr w:type="spellStart"/>
      <w:r w:rsidRPr="006B2A0F">
        <w:rPr>
          <w:rFonts w:ascii="Liberation Serif" w:eastAsia="Times New Roman" w:hAnsi="Liberation Serif" w:cs="Calibri"/>
          <w:color w:val="000000"/>
          <w:sz w:val="28"/>
          <w:szCs w:val="24"/>
          <w:lang w:eastAsia="ru-RU"/>
        </w:rPr>
        <w:t>вебинара</w:t>
      </w:r>
      <w:proofErr w:type="spellEnd"/>
      <w:r w:rsidRPr="006B2A0F">
        <w:rPr>
          <w:rFonts w:ascii="Liberation Serif" w:eastAsia="Times New Roman" w:hAnsi="Liberation Serif" w:cs="Calibri"/>
          <w:color w:val="000000"/>
          <w:sz w:val="28"/>
          <w:szCs w:val="24"/>
          <w:lang w:eastAsia="ru-RU"/>
        </w:rPr>
        <w:t xml:space="preserve"> по теме «Социальный контракт»;</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Times New Roman"/>
          <w:sz w:val="28"/>
          <w:szCs w:val="28"/>
          <w:lang w:eastAsia="ru-RU"/>
        </w:rPr>
      </w:pPr>
      <w:r w:rsidRPr="00C52885">
        <w:rPr>
          <w:rFonts w:ascii="Liberation Serif" w:eastAsia="Times New Roman" w:hAnsi="Liberation Serif" w:cs="Times New Roman"/>
          <w:sz w:val="28"/>
          <w:szCs w:val="28"/>
          <w:lang w:eastAsia="ru-RU"/>
        </w:rPr>
        <w:t xml:space="preserve">- </w:t>
      </w:r>
      <w:proofErr w:type="gramStart"/>
      <w:r w:rsidRPr="00C52885">
        <w:rPr>
          <w:rFonts w:ascii="Liberation Serif" w:eastAsia="Times New Roman" w:hAnsi="Liberation Serif" w:cs="Times New Roman"/>
          <w:sz w:val="28"/>
          <w:szCs w:val="28"/>
          <w:lang w:eastAsia="ru-RU"/>
        </w:rPr>
        <w:t>12.09.2022  -</w:t>
      </w:r>
      <w:proofErr w:type="gramEnd"/>
      <w:r w:rsidRPr="00C52885">
        <w:rPr>
          <w:rFonts w:ascii="Liberation Serif" w:eastAsia="Times New Roman" w:hAnsi="Liberation Serif" w:cs="Times New Roman"/>
          <w:sz w:val="28"/>
          <w:szCs w:val="28"/>
          <w:lang w:eastAsia="ru-RU"/>
        </w:rPr>
        <w:t xml:space="preserve"> проведение форума «5 шагов к высокому результату в деятельности </w:t>
      </w:r>
      <w:proofErr w:type="spellStart"/>
      <w:r w:rsidRPr="00C52885">
        <w:rPr>
          <w:rFonts w:ascii="Liberation Serif" w:eastAsia="Times New Roman" w:hAnsi="Liberation Serif" w:cs="Times New Roman"/>
          <w:sz w:val="28"/>
          <w:szCs w:val="28"/>
          <w:lang w:eastAsia="ru-RU"/>
        </w:rPr>
        <w:t>самозанятого</w:t>
      </w:r>
      <w:proofErr w:type="spellEnd"/>
      <w:r w:rsidRPr="00C52885">
        <w:rPr>
          <w:rFonts w:ascii="Liberation Serif" w:eastAsia="Times New Roman" w:hAnsi="Liberation Serif" w:cs="Times New Roman"/>
          <w:sz w:val="28"/>
          <w:szCs w:val="28"/>
          <w:lang w:eastAsia="ru-RU"/>
        </w:rPr>
        <w:t>»</w:t>
      </w:r>
      <w:r>
        <w:rPr>
          <w:rFonts w:ascii="Liberation Serif" w:eastAsia="Times New Roman" w:hAnsi="Liberation Serif" w:cs="Times New Roman"/>
          <w:sz w:val="28"/>
          <w:szCs w:val="28"/>
          <w:lang w:eastAsia="ru-RU"/>
        </w:rPr>
        <w:t>;</w:t>
      </w:r>
    </w:p>
    <w:p w:rsidR="000F0F94" w:rsidRPr="00C52885" w:rsidRDefault="000F0F94" w:rsidP="000F0F94">
      <w:pPr>
        <w:autoSpaceDE w:val="0"/>
        <w:autoSpaceDN w:val="0"/>
        <w:adjustRightInd w:val="0"/>
        <w:spacing w:after="0" w:line="240" w:lineRule="auto"/>
        <w:ind w:firstLine="700"/>
        <w:jc w:val="both"/>
        <w:rPr>
          <w:rFonts w:ascii="Liberation Serif" w:eastAsia="Times New Roman" w:hAnsi="Liberation Serif" w:cs="Times New Roman"/>
          <w:sz w:val="28"/>
          <w:szCs w:val="28"/>
          <w:lang w:eastAsia="ru-RU"/>
        </w:rPr>
      </w:pPr>
      <w:r>
        <w:rPr>
          <w:rFonts w:ascii="Liberation Serif" w:eastAsia="Times New Roman" w:hAnsi="Liberation Serif" w:cs="Times New Roman"/>
          <w:sz w:val="28"/>
          <w:szCs w:val="28"/>
          <w:lang w:eastAsia="ru-RU"/>
        </w:rPr>
        <w:t>29.09.2022 – проведение семинара по теме «Предоставление мер социальной поддержки»</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- 30.09.2022 – встреча с пенсионерами системы социального обеспечения, посвященная Дню пожилого человека, поздравление юбиляров</w:t>
      </w:r>
      <w:r>
        <w:rPr>
          <w:rFonts w:ascii="Liberation Serif" w:eastAsia="Times New Roman" w:hAnsi="Liberation Serif" w:cs="Calibri"/>
          <w:color w:val="000000"/>
          <w:sz w:val="28"/>
          <w:szCs w:val="24"/>
          <w:lang w:eastAsia="ru-RU"/>
        </w:rPr>
        <w:t>;</w:t>
      </w:r>
    </w:p>
    <w:p w:rsidR="000F0F94" w:rsidRPr="00C52885" w:rsidRDefault="000F0F94" w:rsidP="000F0F94">
      <w:pPr>
        <w:autoSpaceDE w:val="0"/>
        <w:autoSpaceDN w:val="0"/>
        <w:adjustRightInd w:val="0"/>
        <w:spacing w:after="0" w:line="240" w:lineRule="auto"/>
        <w:ind w:firstLine="700"/>
        <w:jc w:val="both"/>
        <w:rPr>
          <w:rFonts w:ascii="Liberation Serif" w:eastAsia="Times New Roman" w:hAnsi="Liberation Serif" w:cs="Times New Roman"/>
          <w:sz w:val="28"/>
          <w:szCs w:val="28"/>
          <w:lang w:eastAsia="ru-RU"/>
        </w:rPr>
      </w:pPr>
      <w:r w:rsidRPr="00C52885">
        <w:rPr>
          <w:rFonts w:ascii="Liberation Serif" w:eastAsia="Times New Roman" w:hAnsi="Liberation Serif" w:cs="Times New Roman"/>
          <w:sz w:val="28"/>
          <w:szCs w:val="28"/>
          <w:lang w:eastAsia="ru-RU"/>
        </w:rPr>
        <w:t>- 25.11.2022 -</w:t>
      </w:r>
      <w:r w:rsidRPr="00C52885">
        <w:rPr>
          <w:rFonts w:ascii="Liberation Serif" w:hAnsi="Liberation Serif"/>
          <w:sz w:val="28"/>
          <w:szCs w:val="28"/>
          <w:shd w:val="clear" w:color="auto" w:fill="FFFFFF"/>
        </w:rPr>
        <w:t xml:space="preserve"> прошло мероприятие «Всё начинается с семьи». </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52885">
        <w:rPr>
          <w:rFonts w:ascii="Liberation Serif" w:eastAsia="Times New Roman" w:hAnsi="Liberation Serif" w:cs="Calibri"/>
          <w:color w:val="000000"/>
          <w:sz w:val="28"/>
          <w:szCs w:val="28"/>
          <w:lang w:eastAsia="ru-RU"/>
        </w:rPr>
        <w:t>На территории городского</w:t>
      </w:r>
      <w:r w:rsidRPr="006B2A0F">
        <w:rPr>
          <w:rFonts w:ascii="Liberation Serif" w:eastAsia="Times New Roman" w:hAnsi="Liberation Serif" w:cs="Calibri"/>
          <w:color w:val="000000"/>
          <w:sz w:val="28"/>
          <w:szCs w:val="24"/>
          <w:lang w:eastAsia="ru-RU"/>
        </w:rPr>
        <w:t xml:space="preserve"> округа Краснотурьинск зарегистрировано шесть социально ориентированных некоммерческих организаций:</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1.Краснотурьинская городская общественная организация инвалидов, ветеранов (пенсионеров) войны, труда, вооруженных сил и правовых органов;</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2.Краснотурьинская городская организация Общероссийской общественной организации «Всероссийское общество инвалидов»;</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3.Краснотурьинская местная организация «Всероссийское общество слепых» - филиал Свердловской областной Организации Общероссийской общественной организации инвалидов «Всероссийского ордена Трудового Красного Знамени Общества слепых»;</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Calibri"/>
          <w:color w:val="000000"/>
          <w:sz w:val="28"/>
          <w:szCs w:val="24"/>
          <w:lang w:eastAsia="ru-RU"/>
        </w:rPr>
        <w:t>4.Краснотурьинская местная общественная благотворительная организация «ДОМ» (Доверие, Открытость, Милосердие);</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6B2A0F">
        <w:rPr>
          <w:rFonts w:ascii="Liberation Serif" w:eastAsia="Times New Roman" w:hAnsi="Liberation Serif" w:cs="Calibri"/>
          <w:color w:val="000000"/>
          <w:sz w:val="28"/>
          <w:szCs w:val="24"/>
          <w:lang w:eastAsia="ru-RU"/>
        </w:rPr>
        <w:t xml:space="preserve">5.Автономная некоммерческая организация </w:t>
      </w:r>
      <w:proofErr w:type="spellStart"/>
      <w:r w:rsidRPr="006B2A0F">
        <w:rPr>
          <w:rFonts w:ascii="Liberation Serif" w:eastAsia="Times New Roman" w:hAnsi="Liberation Serif" w:cs="Calibri"/>
          <w:color w:val="000000"/>
          <w:sz w:val="28"/>
          <w:szCs w:val="24"/>
          <w:lang w:eastAsia="ru-RU"/>
        </w:rPr>
        <w:t>военно</w:t>
      </w:r>
      <w:proofErr w:type="spellEnd"/>
      <w:r w:rsidRPr="006B2A0F">
        <w:rPr>
          <w:rFonts w:ascii="Liberation Serif" w:eastAsia="Times New Roman" w:hAnsi="Liberation Serif" w:cs="Calibri"/>
          <w:color w:val="000000"/>
          <w:sz w:val="28"/>
          <w:szCs w:val="24"/>
          <w:lang w:eastAsia="ru-RU"/>
        </w:rPr>
        <w:t>–патриотический спортивный центр «Разведчик»</w:t>
      </w:r>
      <w:r w:rsidRPr="006B2A0F">
        <w:rPr>
          <w:rFonts w:ascii="Liberation Serif" w:eastAsia="Times New Roman" w:hAnsi="Liberation Serif" w:cs="Liberation Serif"/>
          <w:b/>
          <w:color w:val="000000"/>
          <w:sz w:val="28"/>
          <w:szCs w:val="24"/>
          <w:shd w:val="clear" w:color="auto" w:fill="FFFFFF"/>
          <w:lang w:eastAsia="ru-RU"/>
        </w:rPr>
        <w:t>;</w:t>
      </w:r>
    </w:p>
    <w:p w:rsidR="000F0F94" w:rsidRPr="006B2A0F" w:rsidRDefault="000F0F94" w:rsidP="000F0F9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6B2A0F">
        <w:rPr>
          <w:rFonts w:ascii="Liberation Serif" w:eastAsia="Times New Roman" w:hAnsi="Liberation Serif" w:cs="Liberation Serif"/>
          <w:color w:val="000000"/>
          <w:sz w:val="28"/>
          <w:szCs w:val="24"/>
          <w:shd w:val="clear" w:color="auto" w:fill="FFFFFF"/>
          <w:lang w:eastAsia="ru-RU"/>
        </w:rPr>
        <w:t>6.Местная детская общественная организация «Кадетский клуб «Витязь</w:t>
      </w:r>
      <w:r w:rsidRPr="006B2A0F">
        <w:rPr>
          <w:rFonts w:ascii="Liberation Serif" w:eastAsia="Times New Roman" w:hAnsi="Liberation Serif" w:cs="Calibri"/>
          <w:b/>
          <w:color w:val="000000"/>
          <w:sz w:val="28"/>
          <w:szCs w:val="24"/>
          <w:shd w:val="clear" w:color="auto" w:fill="FFFFFF"/>
          <w:lang w:eastAsia="ru-RU"/>
        </w:rPr>
        <w:t>».</w:t>
      </w:r>
    </w:p>
    <w:p w:rsidR="000F0F94" w:rsidRPr="009319E9"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Между Управлением и </w:t>
      </w:r>
      <w:proofErr w:type="spellStart"/>
      <w:r w:rsidRPr="006B2A0F">
        <w:rPr>
          <w:rFonts w:ascii="Liberation Serif" w:eastAsia="Times New Roman" w:hAnsi="Liberation Serif" w:cs="Calibri"/>
          <w:color w:val="000000"/>
          <w:sz w:val="28"/>
          <w:szCs w:val="24"/>
          <w:lang w:eastAsia="ru-RU"/>
        </w:rPr>
        <w:t>Краснотурьинской</w:t>
      </w:r>
      <w:proofErr w:type="spellEnd"/>
      <w:r w:rsidRPr="006B2A0F">
        <w:rPr>
          <w:rFonts w:ascii="Liberation Serif" w:eastAsia="Times New Roman" w:hAnsi="Liberation Serif" w:cs="Calibri"/>
          <w:color w:val="000000"/>
          <w:sz w:val="28"/>
          <w:szCs w:val="24"/>
          <w:lang w:eastAsia="ru-RU"/>
        </w:rPr>
        <w:t xml:space="preserve"> городской общественной организацией инвалидов, ветеранов (пенсионеров) войны, труда, вооруженных </w:t>
      </w:r>
      <w:r w:rsidRPr="006B2A0F">
        <w:rPr>
          <w:rFonts w:ascii="Liberation Serif" w:eastAsia="Times New Roman" w:hAnsi="Liberation Serif" w:cs="Calibri"/>
          <w:color w:val="000000"/>
          <w:sz w:val="28"/>
          <w:szCs w:val="24"/>
          <w:lang w:eastAsia="ru-RU"/>
        </w:rPr>
        <w:lastRenderedPageBreak/>
        <w:t>сил и правовых органов налажено тесное взаимодействие, выраженное в ведении учета ветеранов; в систематическом изучении условий жизни и материального положения ветеранов; в проявлении заботы о защите чести и достоинства ветеранов; в организации и участии ветеранов в повседневной общественной жизни; в привлечении ветеранов к работе по воспитанию молодежи; в привлечении ветеранов к занятиям по интересам (клубы, кружки и т.п.); в проведении с ветеранами различных совместных мероприятий; в работе по содержанию в надлежащем порядке захоронений инвалидов и участников ВОВ.</w:t>
      </w:r>
    </w:p>
    <w:p w:rsidR="000F0F94" w:rsidRPr="009319E9"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Между Управлением и </w:t>
      </w:r>
      <w:proofErr w:type="spellStart"/>
      <w:r w:rsidRPr="006B2A0F">
        <w:rPr>
          <w:rFonts w:ascii="Liberation Serif" w:eastAsia="Times New Roman" w:hAnsi="Liberation Serif" w:cs="Calibri"/>
          <w:color w:val="000000"/>
          <w:sz w:val="28"/>
          <w:szCs w:val="24"/>
          <w:lang w:eastAsia="ru-RU"/>
        </w:rPr>
        <w:t>Краснотурьинской</w:t>
      </w:r>
      <w:proofErr w:type="spellEnd"/>
      <w:r w:rsidRPr="006B2A0F">
        <w:rPr>
          <w:rFonts w:ascii="Liberation Serif" w:eastAsia="Times New Roman" w:hAnsi="Liberation Serif" w:cs="Calibri"/>
          <w:color w:val="000000"/>
          <w:sz w:val="28"/>
          <w:szCs w:val="24"/>
          <w:lang w:eastAsia="ru-RU"/>
        </w:rPr>
        <w:t xml:space="preserve"> городской организацией Общероссийской общественной организацией «Всероссийское общество инвалидов» и </w:t>
      </w:r>
      <w:proofErr w:type="spellStart"/>
      <w:r w:rsidRPr="006B2A0F">
        <w:rPr>
          <w:rFonts w:ascii="Liberation Serif" w:eastAsia="Times New Roman" w:hAnsi="Liberation Serif" w:cs="Calibri"/>
          <w:color w:val="000000"/>
          <w:sz w:val="28"/>
          <w:szCs w:val="24"/>
          <w:lang w:eastAsia="ru-RU"/>
        </w:rPr>
        <w:t>Краснотурьинской</w:t>
      </w:r>
      <w:proofErr w:type="spellEnd"/>
      <w:r w:rsidRPr="006B2A0F">
        <w:rPr>
          <w:rFonts w:ascii="Liberation Serif" w:eastAsia="Times New Roman" w:hAnsi="Liberation Serif" w:cs="Calibri"/>
          <w:color w:val="000000"/>
          <w:sz w:val="28"/>
          <w:szCs w:val="24"/>
          <w:lang w:eastAsia="ru-RU"/>
        </w:rPr>
        <w:t xml:space="preserve"> местной организацией «Всероссийское общество слепых» - филиала Свердловской областной Организации Общероссийской общественной организации инвалидов «Всероссийского ордена Трудового Красного Знамени Общества слепых» налажено взаимодействие, выраженное в защите прав и интересов инвалидов; в достижении инвалидами равных с другими гражданами возможностей, участии во всех сферах жизни общества; в интеграции инвалидов в общество; в содействии формирования позитивного отношения общества к инвалидам, информирование общества о положении инвалидов; в содействии инвалидам Российской Федерации в реализации их законно установленных прав, льгот и преимуществ; в выполнении иных задач, связанных с вопросами социальной защиты и реабилитации инвалидов.</w:t>
      </w:r>
    </w:p>
    <w:p w:rsidR="000F0F94" w:rsidRPr="009319E9"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Между Управлением и </w:t>
      </w:r>
      <w:proofErr w:type="spellStart"/>
      <w:r w:rsidRPr="006B2A0F">
        <w:rPr>
          <w:rFonts w:ascii="Liberation Serif" w:eastAsia="Times New Roman" w:hAnsi="Liberation Serif" w:cs="Calibri"/>
          <w:color w:val="000000"/>
          <w:sz w:val="28"/>
          <w:szCs w:val="24"/>
          <w:lang w:eastAsia="ru-RU"/>
        </w:rPr>
        <w:t>Краснотурьинской</w:t>
      </w:r>
      <w:proofErr w:type="spellEnd"/>
      <w:r w:rsidRPr="006B2A0F">
        <w:rPr>
          <w:rFonts w:ascii="Liberation Serif" w:eastAsia="Times New Roman" w:hAnsi="Liberation Serif" w:cs="Calibri"/>
          <w:color w:val="000000"/>
          <w:sz w:val="28"/>
          <w:szCs w:val="24"/>
          <w:lang w:eastAsia="ru-RU"/>
        </w:rPr>
        <w:t xml:space="preserve"> местной общественной благотворительной организацией «ДОМ» (Доверие, Открытость, Милосердие) налажено взаимодействие в формировании негативного отношения в обществе к немедицинскому потреблению наркотиков; в организации и проведении профилактических мероприятий с группами риска немедицинского потребления наркотиков; в организации профилактической работы в организованных (трудовых и образовательных) коллективах;  в повышении информированности и уровня знаний в области ВИЧ/СПИДа и вирусных гепатитов и  направления на сохранение здоровья и повышение ответственности к своему здоровью. Проведены выездные экспресс-тестирования «Узнай свой ВИЧ-статус» в образовательных учреждениях и предприятиях города. </w:t>
      </w:r>
    </w:p>
    <w:p w:rsidR="000F0F94" w:rsidRPr="009319E9"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 xml:space="preserve">Между Управлением и Автономной некоммерческой организацией </w:t>
      </w:r>
      <w:proofErr w:type="spellStart"/>
      <w:r w:rsidRPr="006B2A0F">
        <w:rPr>
          <w:rFonts w:ascii="Liberation Serif" w:eastAsia="Times New Roman" w:hAnsi="Liberation Serif" w:cs="Calibri"/>
          <w:color w:val="000000"/>
          <w:sz w:val="28"/>
          <w:szCs w:val="24"/>
          <w:lang w:eastAsia="ru-RU"/>
        </w:rPr>
        <w:t>военно</w:t>
      </w:r>
      <w:proofErr w:type="spellEnd"/>
      <w:r w:rsidRPr="006B2A0F">
        <w:rPr>
          <w:rFonts w:ascii="Liberation Serif" w:eastAsia="Times New Roman" w:hAnsi="Liberation Serif" w:cs="Calibri"/>
          <w:color w:val="000000"/>
          <w:sz w:val="28"/>
          <w:szCs w:val="24"/>
          <w:lang w:eastAsia="ru-RU"/>
        </w:rPr>
        <w:t>–патриотическим спортивным центром «Разведчик» налажено взаимодействие по патриотическому воспитанию подрастающего поколения.</w:t>
      </w:r>
    </w:p>
    <w:p w:rsidR="000F0F94" w:rsidRDefault="000F0F94" w:rsidP="000F0F9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6B2A0F">
        <w:rPr>
          <w:rFonts w:ascii="Liberation Serif" w:eastAsia="Times New Roman" w:hAnsi="Liberation Serif" w:cs="Calibri"/>
          <w:color w:val="000000"/>
          <w:sz w:val="28"/>
          <w:szCs w:val="24"/>
          <w:lang w:eastAsia="ru-RU"/>
        </w:rPr>
        <w:t>Совместно проведен митинг, посвященный памятной дате России – Дню памяти о россиянах, исполнявших служебный долг за пределами Отечества, состоялся митинг, посвященный Дню памяти погибших в военных конфликтах на Северном Кавказе турнир по боксу, по хоккею и по бильярду.</w:t>
      </w:r>
    </w:p>
    <w:p w:rsidR="000F0F94" w:rsidRDefault="000F0F94" w:rsidP="000F0F94">
      <w:pPr>
        <w:autoSpaceDE w:val="0"/>
        <w:autoSpaceDN w:val="0"/>
        <w:adjustRightInd w:val="0"/>
        <w:spacing w:after="0" w:line="240" w:lineRule="auto"/>
        <w:ind w:firstLine="700"/>
        <w:jc w:val="both"/>
      </w:pPr>
      <w:r w:rsidRPr="00CA7C01">
        <w:rPr>
          <w:rFonts w:ascii="Liberation Serif" w:eastAsia="Times New Roman" w:hAnsi="Liberation Serif" w:cs="Calibri"/>
          <w:sz w:val="28"/>
          <w:szCs w:val="24"/>
          <w:lang w:eastAsia="ru-RU"/>
        </w:rPr>
        <w:t xml:space="preserve">На </w:t>
      </w:r>
      <w:r>
        <w:rPr>
          <w:rFonts w:ascii="Liberation Serif" w:eastAsia="Times New Roman" w:hAnsi="Liberation Serif" w:cs="Calibri"/>
          <w:sz w:val="28"/>
          <w:szCs w:val="24"/>
          <w:lang w:eastAsia="ru-RU"/>
        </w:rPr>
        <w:t>территории Управления социальной политики №15</w:t>
      </w:r>
      <w:r w:rsidRPr="00CA7C01">
        <w:rPr>
          <w:rFonts w:ascii="Liberation Serif" w:eastAsia="Times New Roman" w:hAnsi="Liberation Serif" w:cs="Calibri"/>
          <w:sz w:val="28"/>
          <w:szCs w:val="24"/>
          <w:lang w:eastAsia="ru-RU"/>
        </w:rPr>
        <w:t xml:space="preserve"> проводится «Школа приемных родителей». За 2022 год прошло обучение 6 групп</w:t>
      </w:r>
      <w:r w:rsidRPr="00D33580">
        <w:rPr>
          <w:rFonts w:ascii="Liberation Serif" w:eastAsia="Times New Roman" w:hAnsi="Liberation Serif" w:cs="Calibri"/>
          <w:color w:val="FF0000"/>
          <w:sz w:val="28"/>
          <w:szCs w:val="24"/>
          <w:lang w:eastAsia="ru-RU"/>
        </w:rPr>
        <w:t xml:space="preserve"> </w:t>
      </w:r>
      <w:r w:rsidRPr="00CA7C01">
        <w:rPr>
          <w:rFonts w:ascii="Liberation Serif" w:eastAsia="Times New Roman" w:hAnsi="Liberation Serif" w:cs="Calibri"/>
          <w:sz w:val="28"/>
          <w:szCs w:val="24"/>
          <w:lang w:eastAsia="ru-RU"/>
        </w:rPr>
        <w:t>(57</w:t>
      </w:r>
      <w:r>
        <w:rPr>
          <w:rFonts w:ascii="Liberation Serif" w:eastAsia="Times New Roman" w:hAnsi="Liberation Serif" w:cs="Calibri"/>
          <w:sz w:val="28"/>
          <w:szCs w:val="24"/>
          <w:lang w:eastAsia="ru-RU"/>
        </w:rPr>
        <w:t xml:space="preserve"> </w:t>
      </w:r>
      <w:r w:rsidRPr="00CA7C01">
        <w:rPr>
          <w:rFonts w:ascii="Liberation Serif" w:eastAsia="Times New Roman" w:hAnsi="Liberation Serif" w:cs="Calibri"/>
          <w:sz w:val="28"/>
          <w:szCs w:val="24"/>
          <w:lang w:eastAsia="ru-RU"/>
        </w:rPr>
        <w:t>человек).</w:t>
      </w:r>
    </w:p>
    <w:p w:rsidR="00FC5F43" w:rsidRPr="00FC5F43" w:rsidRDefault="00FC5F43" w:rsidP="00FC5F43">
      <w:pPr>
        <w:autoSpaceDE w:val="0"/>
        <w:autoSpaceDN w:val="0"/>
        <w:adjustRightInd w:val="0"/>
        <w:spacing w:after="0" w:line="240" w:lineRule="auto"/>
        <w:rPr>
          <w:rFonts w:ascii="Times New Roman" w:eastAsia="Times New Roman" w:hAnsi="Times New Roman" w:cs="Calibri"/>
          <w:sz w:val="24"/>
          <w:szCs w:val="24"/>
          <w:lang w:eastAsia="ru-RU"/>
        </w:rPr>
      </w:pPr>
      <w:r w:rsidRPr="00FC5F43">
        <w:rPr>
          <w:rFonts w:ascii="Times New Roman" w:eastAsia="Times New Roman" w:hAnsi="Times New Roman" w:cs="Times New Roman"/>
          <w:color w:val="000000"/>
          <w:sz w:val="24"/>
          <w:szCs w:val="24"/>
          <w:lang w:eastAsia="ru-RU"/>
        </w:rPr>
        <w:lastRenderedPageBreak/>
        <w:t> </w:t>
      </w:r>
    </w:p>
    <w:p w:rsidR="00FC5F43" w:rsidRPr="00FC5F43"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FC5F43">
        <w:rPr>
          <w:rFonts w:ascii="Liberation Serif" w:eastAsia="Times New Roman" w:hAnsi="Liberation Serif" w:cs="Liberation Serif"/>
          <w:b/>
          <w:color w:val="000000"/>
          <w:sz w:val="28"/>
          <w:szCs w:val="24"/>
          <w:lang w:eastAsia="ru-RU"/>
        </w:rPr>
        <w:t>Анализ отчета об исполнении бюджета субъектом бюджетной отчетности</w:t>
      </w:r>
    </w:p>
    <w:p w:rsidR="00FC5F43" w:rsidRPr="00FC5F43"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FC5F43">
        <w:rPr>
          <w:rFonts w:ascii="Liberation Serif" w:eastAsia="Times New Roman" w:hAnsi="Liberation Serif" w:cs="Liberation Serif"/>
          <w:b/>
          <w:color w:val="FF0000"/>
          <w:sz w:val="28"/>
          <w:szCs w:val="24"/>
          <w:lang w:eastAsia="ru-RU"/>
        </w:rPr>
        <w:t>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Всего на плановый период 2023, 2024</w:t>
      </w:r>
      <w:r w:rsidR="00EE1312">
        <w:rPr>
          <w:rFonts w:ascii="Liberation Serif" w:eastAsia="Times New Roman" w:hAnsi="Liberation Serif" w:cs="Liberation Serif"/>
          <w:color w:val="000000"/>
          <w:sz w:val="28"/>
          <w:szCs w:val="24"/>
          <w:lang w:eastAsia="ru-RU"/>
        </w:rPr>
        <w:t>, 2025</w:t>
      </w:r>
      <w:r w:rsidRPr="00FC5F43">
        <w:rPr>
          <w:rFonts w:ascii="Liberation Serif" w:eastAsia="Times New Roman" w:hAnsi="Liberation Serif" w:cs="Liberation Serif"/>
          <w:color w:val="000000"/>
          <w:sz w:val="28"/>
          <w:szCs w:val="24"/>
          <w:lang w:eastAsia="ru-RU"/>
        </w:rPr>
        <w:t xml:space="preserve"> годы утверждено бюджетных ассигнований </w:t>
      </w:r>
      <w:r w:rsidR="00EE1312">
        <w:rPr>
          <w:rFonts w:ascii="Liberation Serif" w:eastAsia="Times New Roman" w:hAnsi="Liberation Serif" w:cs="Liberation Serif"/>
          <w:color w:val="000000"/>
          <w:sz w:val="28"/>
          <w:szCs w:val="24"/>
          <w:lang w:eastAsia="ru-RU"/>
        </w:rPr>
        <w:t>545 702801,00</w:t>
      </w:r>
      <w:r w:rsidRPr="00FC5F43">
        <w:rPr>
          <w:rFonts w:ascii="Liberation Serif" w:eastAsia="Times New Roman" w:hAnsi="Liberation Serif" w:cs="Liberation Serif"/>
          <w:color w:val="000000"/>
          <w:sz w:val="28"/>
          <w:szCs w:val="24"/>
          <w:lang w:eastAsia="ru-RU"/>
        </w:rPr>
        <w:t xml:space="preserve"> рублей, утверждено лимитов бюджетных обязательств </w:t>
      </w:r>
      <w:r w:rsidR="00EE1312">
        <w:rPr>
          <w:rFonts w:ascii="Liberation Serif" w:eastAsia="Times New Roman" w:hAnsi="Liberation Serif" w:cs="Liberation Serif"/>
          <w:color w:val="000000"/>
          <w:sz w:val="28"/>
          <w:szCs w:val="24"/>
          <w:lang w:eastAsia="ru-RU"/>
        </w:rPr>
        <w:t>464</w:t>
      </w:r>
      <w:r w:rsidR="00FE1AA9">
        <w:rPr>
          <w:rFonts w:ascii="Liberation Serif" w:eastAsia="Times New Roman" w:hAnsi="Liberation Serif" w:cs="Liberation Serif"/>
          <w:color w:val="000000"/>
          <w:sz w:val="28"/>
          <w:szCs w:val="24"/>
          <w:lang w:eastAsia="ru-RU"/>
        </w:rPr>
        <w:t> </w:t>
      </w:r>
      <w:r w:rsidR="00EE1312">
        <w:rPr>
          <w:rFonts w:ascii="Liberation Serif" w:eastAsia="Times New Roman" w:hAnsi="Liberation Serif" w:cs="Liberation Serif"/>
          <w:color w:val="000000"/>
          <w:sz w:val="28"/>
          <w:szCs w:val="24"/>
          <w:lang w:eastAsia="ru-RU"/>
        </w:rPr>
        <w:t>847</w:t>
      </w:r>
      <w:r w:rsidR="00FE1AA9">
        <w:rPr>
          <w:rFonts w:ascii="Liberation Serif" w:eastAsia="Times New Roman" w:hAnsi="Liberation Serif" w:cs="Liberation Serif"/>
          <w:color w:val="000000"/>
          <w:sz w:val="28"/>
          <w:szCs w:val="24"/>
          <w:lang w:eastAsia="ru-RU"/>
        </w:rPr>
        <w:t xml:space="preserve"> </w:t>
      </w:r>
      <w:r w:rsidR="00EE1312">
        <w:rPr>
          <w:rFonts w:ascii="Liberation Serif" w:eastAsia="Times New Roman" w:hAnsi="Liberation Serif" w:cs="Liberation Serif"/>
          <w:color w:val="000000"/>
          <w:sz w:val="28"/>
          <w:szCs w:val="24"/>
          <w:lang w:eastAsia="ru-RU"/>
        </w:rPr>
        <w:t>801</w:t>
      </w:r>
      <w:r w:rsidRPr="00FC5F43">
        <w:rPr>
          <w:rFonts w:ascii="Liberation Serif" w:eastAsia="Times New Roman" w:hAnsi="Liberation Serif" w:cs="Liberation Serif"/>
          <w:color w:val="000000"/>
          <w:sz w:val="28"/>
          <w:szCs w:val="24"/>
          <w:lang w:eastAsia="ru-RU"/>
        </w:rPr>
        <w:t>,00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Утверждено на 2022 год бюджетных ассигнований </w:t>
      </w:r>
      <w:r w:rsidR="00FE1AA9">
        <w:rPr>
          <w:rFonts w:ascii="Liberation Serif" w:eastAsia="Times New Roman" w:hAnsi="Liberation Serif" w:cs="Liberation Serif"/>
          <w:color w:val="000000"/>
          <w:sz w:val="28"/>
          <w:szCs w:val="24"/>
          <w:lang w:eastAsia="ru-RU"/>
        </w:rPr>
        <w:t>156 810280,12</w:t>
      </w:r>
      <w:r w:rsidRPr="00FC5F43">
        <w:rPr>
          <w:rFonts w:ascii="Liberation Serif" w:eastAsia="Times New Roman" w:hAnsi="Liberation Serif" w:cs="Liberation Serif"/>
          <w:color w:val="000000"/>
          <w:sz w:val="28"/>
          <w:szCs w:val="24"/>
          <w:lang w:eastAsia="ru-RU"/>
        </w:rPr>
        <w:t xml:space="preserve"> рублей; лимитов бюджетных обязательств </w:t>
      </w:r>
      <w:r w:rsidR="00FE1AA9">
        <w:rPr>
          <w:rFonts w:ascii="Liberation Serif" w:eastAsia="Times New Roman" w:hAnsi="Liberation Serif" w:cs="Liberation Serif"/>
          <w:color w:val="000000"/>
          <w:sz w:val="28"/>
          <w:szCs w:val="24"/>
          <w:lang w:eastAsia="ru-RU"/>
        </w:rPr>
        <w:t>135 903034,63</w:t>
      </w:r>
      <w:r w:rsidRPr="00FC5F43">
        <w:rPr>
          <w:rFonts w:ascii="Liberation Serif" w:eastAsia="Times New Roman" w:hAnsi="Liberation Serif" w:cs="Liberation Serif"/>
          <w:color w:val="000000"/>
          <w:sz w:val="28"/>
          <w:szCs w:val="24"/>
          <w:lang w:eastAsia="ru-RU"/>
        </w:rPr>
        <w:t xml:space="preserve"> рублей, исполнено </w:t>
      </w:r>
      <w:r w:rsidR="00FE1AA9">
        <w:rPr>
          <w:rFonts w:ascii="Liberation Serif" w:eastAsia="Times New Roman" w:hAnsi="Liberation Serif" w:cs="Liberation Serif"/>
          <w:color w:val="000000"/>
          <w:sz w:val="28"/>
          <w:szCs w:val="24"/>
          <w:lang w:eastAsia="ru-RU"/>
        </w:rPr>
        <w:t>155653437,89</w:t>
      </w:r>
      <w:r w:rsidRPr="00FC5F43">
        <w:rPr>
          <w:rFonts w:ascii="Liberation Serif" w:eastAsia="Times New Roman" w:hAnsi="Liberation Serif" w:cs="Liberation Serif"/>
          <w:color w:val="000000"/>
          <w:sz w:val="28"/>
          <w:szCs w:val="24"/>
          <w:lang w:eastAsia="ru-RU"/>
        </w:rPr>
        <w:t xml:space="preserve"> рубля. </w:t>
      </w:r>
    </w:p>
    <w:p w:rsidR="00FC5F43" w:rsidRPr="00143FA5"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143FA5">
        <w:rPr>
          <w:rFonts w:ascii="Liberation Serif" w:eastAsia="Times New Roman" w:hAnsi="Liberation Serif" w:cs="Liberation Serif"/>
          <w:sz w:val="28"/>
          <w:szCs w:val="24"/>
          <w:lang w:eastAsia="ru-RU"/>
        </w:rPr>
        <w:t xml:space="preserve">Процент исполнения бюджетной сметы составил </w:t>
      </w:r>
      <w:r w:rsidR="00FE1AA9" w:rsidRPr="00143FA5">
        <w:rPr>
          <w:rFonts w:ascii="Liberation Serif" w:eastAsia="Times New Roman" w:hAnsi="Liberation Serif" w:cs="Liberation Serif"/>
          <w:sz w:val="28"/>
          <w:szCs w:val="24"/>
          <w:lang w:eastAsia="ru-RU"/>
        </w:rPr>
        <w:t>99,26</w:t>
      </w:r>
      <w:r w:rsidRPr="00143FA5">
        <w:rPr>
          <w:rFonts w:ascii="Liberation Serif" w:eastAsia="Times New Roman" w:hAnsi="Liberation Serif" w:cs="Liberation Serif"/>
          <w:sz w:val="28"/>
          <w:szCs w:val="24"/>
          <w:lang w:eastAsia="ru-RU"/>
        </w:rPr>
        <w:t>%.</w:t>
      </w:r>
      <w:r w:rsidRPr="00143FA5">
        <w:rPr>
          <w:rFonts w:ascii="Liberation Serif" w:eastAsia="Times New Roman" w:hAnsi="Liberation Serif" w:cs="Calibri"/>
          <w:sz w:val="28"/>
          <w:szCs w:val="24"/>
          <w:lang w:eastAsia="ru-RU"/>
        </w:rPr>
        <w:t xml:space="preserve"> </w:t>
      </w:r>
    </w:p>
    <w:p w:rsidR="00FC5F43" w:rsidRPr="00143FA5"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143FA5">
        <w:rPr>
          <w:rFonts w:ascii="Liberation Serif" w:eastAsia="Times New Roman" w:hAnsi="Liberation Serif" w:cs="Calibri"/>
          <w:sz w:val="28"/>
          <w:szCs w:val="24"/>
          <w:lang w:eastAsia="ru-RU"/>
        </w:rPr>
        <w:t xml:space="preserve">Финансовое обеспечение деятельности Управления осуществляется за счет средств бюджета Свердловской области и на основании бюджетной сметы, составленной в соответствии с приказом Министерства социальной политики Свердловской области от 25.02.2019 № 49 </w:t>
      </w:r>
      <w:r w:rsidRPr="00143FA5">
        <w:rPr>
          <w:rFonts w:ascii="Liberation Serif" w:eastAsia="Times New Roman" w:hAnsi="Liberation Serif" w:cs="Liberation Serif"/>
          <w:sz w:val="34"/>
          <w:szCs w:val="24"/>
          <w:shd w:val="clear" w:color="auto" w:fill="FFFFFF"/>
          <w:lang w:eastAsia="ru-RU"/>
        </w:rPr>
        <w:t>"</w:t>
      </w:r>
      <w:r w:rsidRPr="00143FA5">
        <w:rPr>
          <w:rFonts w:ascii="Liberation Serif" w:eastAsia="Times New Roman" w:hAnsi="Liberation Serif" w:cs="Calibri"/>
          <w:sz w:val="28"/>
          <w:szCs w:val="24"/>
          <w:lang w:eastAsia="ru-RU"/>
        </w:rPr>
        <w:t>Об утверждении Порядка составления, утверждения и ведения бюджетной сметы Министерства 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государственных казенных учреждений, находящихся в ведении Министерства социальной политики Свердловской области", утвержденной Министерством.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143FA5">
        <w:rPr>
          <w:rFonts w:ascii="Liberation Serif" w:eastAsia="Times New Roman" w:hAnsi="Liberation Serif" w:cs="Calibri"/>
          <w:sz w:val="28"/>
          <w:szCs w:val="24"/>
          <w:lang w:eastAsia="ru-RU"/>
        </w:rPr>
        <w:t xml:space="preserve">Финансово-хозяйственная деятельность Управлений осуществляется </w:t>
      </w:r>
      <w:r w:rsidRPr="00FC5F43">
        <w:rPr>
          <w:rFonts w:ascii="Liberation Serif" w:eastAsia="Times New Roman" w:hAnsi="Liberation Serif" w:cs="Calibri"/>
          <w:color w:val="000000"/>
          <w:sz w:val="28"/>
          <w:szCs w:val="24"/>
          <w:lang w:eastAsia="ru-RU"/>
        </w:rPr>
        <w:t>в соответствии с утвержденной сметой расходов, финансируется за счет средств областного бюджета.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Расходование бюджетных средств, производится своевременно и по целевому назначению.</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Предпринимательскую деятельность управления не осуществляют, доходов не имеют.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xml:space="preserve">Целевая статья расходов бюджета по бюджетной классификации, по которым исполнение составило менее </w:t>
      </w:r>
      <w:r w:rsidR="00143FA5">
        <w:rPr>
          <w:rFonts w:ascii="Liberation Serif" w:eastAsia="Times New Roman" w:hAnsi="Liberation Serif" w:cs="Calibri"/>
          <w:color w:val="000000"/>
          <w:sz w:val="28"/>
          <w:szCs w:val="24"/>
          <w:lang w:eastAsia="ru-RU"/>
        </w:rPr>
        <w:t>95</w:t>
      </w:r>
      <w:r w:rsidRPr="00FC5F43">
        <w:rPr>
          <w:rFonts w:ascii="Liberation Serif" w:eastAsia="Times New Roman" w:hAnsi="Liberation Serif" w:cs="Calibri"/>
          <w:color w:val="000000"/>
          <w:sz w:val="28"/>
          <w:szCs w:val="24"/>
          <w:lang w:eastAsia="ru-RU"/>
        </w:rPr>
        <w:t>% от утвержденных годовых назначений: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Times New Roman" w:eastAsia="Times New Roman" w:hAnsi="Times New Roman" w:cs="Calibri"/>
          <w:b/>
          <w:color w:val="000000"/>
          <w:sz w:val="28"/>
          <w:szCs w:val="24"/>
          <w:lang w:eastAsia="ru-RU"/>
        </w:rPr>
        <w:t xml:space="preserve">По КБК 015 1004 1549017408 323 – </w:t>
      </w:r>
      <w:r w:rsidR="00143FA5">
        <w:rPr>
          <w:rFonts w:ascii="Times New Roman" w:eastAsia="Times New Roman" w:hAnsi="Times New Roman" w:cs="Calibri"/>
          <w:b/>
          <w:color w:val="000000"/>
          <w:sz w:val="28"/>
          <w:szCs w:val="24"/>
          <w:lang w:eastAsia="ru-RU"/>
        </w:rPr>
        <w:t>94</w:t>
      </w:r>
      <w:r w:rsidRPr="00FC5F43">
        <w:rPr>
          <w:rFonts w:ascii="Times New Roman" w:eastAsia="Times New Roman" w:hAnsi="Times New Roman" w:cs="Calibri"/>
          <w:b/>
          <w:color w:val="000000"/>
          <w:sz w:val="28"/>
          <w:szCs w:val="24"/>
          <w:lang w:eastAsia="ru-RU"/>
        </w:rPr>
        <w:t>,</w:t>
      </w:r>
      <w:r w:rsidR="00143FA5">
        <w:rPr>
          <w:rFonts w:ascii="Times New Roman" w:eastAsia="Times New Roman" w:hAnsi="Times New Roman" w:cs="Calibri"/>
          <w:b/>
          <w:color w:val="000000"/>
          <w:sz w:val="28"/>
          <w:szCs w:val="24"/>
          <w:lang w:eastAsia="ru-RU"/>
        </w:rPr>
        <w:t>37</w:t>
      </w:r>
      <w:r w:rsidRPr="00FC5F43">
        <w:rPr>
          <w:rFonts w:ascii="Times New Roman" w:eastAsia="Times New Roman" w:hAnsi="Times New Roman" w:cs="Calibri"/>
          <w:b/>
          <w:color w:val="000000"/>
          <w:sz w:val="28"/>
          <w:szCs w:val="24"/>
          <w:lang w:eastAsia="ru-RU"/>
        </w:rPr>
        <w:t xml:space="preserve">% </w:t>
      </w:r>
      <w:r w:rsidRPr="00FC5F43">
        <w:rPr>
          <w:rFonts w:ascii="Times New Roman" w:eastAsia="Times New Roman" w:hAnsi="Times New Roman" w:cs="Times New Roman"/>
          <w:color w:val="000000"/>
          <w:sz w:val="28"/>
          <w:szCs w:val="24"/>
          <w:lang w:eastAsia="ru-RU"/>
        </w:rPr>
        <w:t>Постановление Правительства Свердловской области от 10.02.2016 №91-ПП «О реализации дополнительных мер социальной поддержки детей сирот и детей, оставшихся без попечения родителей…»- оплата производится в соответствии с заключенными договорами и на основании выставленных счетов, списков детей-сирот.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На 01.</w:t>
      </w:r>
      <w:r w:rsidR="00143FA5">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143FA5">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по государственной программе «Социальная поддержка и социальное обслуживание населения Свердловской области до 202</w:t>
      </w:r>
      <w:r w:rsidR="00187E05">
        <w:rPr>
          <w:rFonts w:ascii="Liberation Serif" w:eastAsia="Times New Roman" w:hAnsi="Liberation Serif" w:cs="Liberation Serif"/>
          <w:color w:val="000000"/>
          <w:sz w:val="28"/>
          <w:szCs w:val="24"/>
          <w:lang w:eastAsia="ru-RU"/>
        </w:rPr>
        <w:t>7</w:t>
      </w:r>
      <w:r w:rsidRPr="00FC5F43">
        <w:rPr>
          <w:rFonts w:ascii="Liberation Serif" w:eastAsia="Times New Roman" w:hAnsi="Liberation Serif" w:cs="Liberation Serif"/>
          <w:color w:val="000000"/>
          <w:sz w:val="28"/>
          <w:szCs w:val="24"/>
          <w:lang w:eastAsia="ru-RU"/>
        </w:rPr>
        <w:t xml:space="preserve"> года», утвержденной постановлением Правительства Свердловской области от 05.07.2017 №480-ПП «Об утверждении государственной программы Свердловской области «Социальная поддержка и социальное обслуживание </w:t>
      </w:r>
      <w:r w:rsidRPr="00FC5F43">
        <w:rPr>
          <w:rFonts w:ascii="Liberation Serif" w:eastAsia="Times New Roman" w:hAnsi="Liberation Serif" w:cs="Liberation Serif"/>
          <w:color w:val="000000"/>
          <w:sz w:val="28"/>
          <w:szCs w:val="24"/>
          <w:lang w:eastAsia="ru-RU"/>
        </w:rPr>
        <w:lastRenderedPageBreak/>
        <w:t>населения Свердловской области до 202</w:t>
      </w:r>
      <w:r w:rsidR="00187E05">
        <w:rPr>
          <w:rFonts w:ascii="Liberation Serif" w:eastAsia="Times New Roman" w:hAnsi="Liberation Serif" w:cs="Liberation Serif"/>
          <w:color w:val="000000"/>
          <w:sz w:val="28"/>
          <w:szCs w:val="24"/>
          <w:lang w:eastAsia="ru-RU"/>
        </w:rPr>
        <w:t>7</w:t>
      </w:r>
      <w:r w:rsidRPr="00FC5F43">
        <w:rPr>
          <w:rFonts w:ascii="Liberation Serif" w:eastAsia="Times New Roman" w:hAnsi="Liberation Serif" w:cs="Liberation Serif"/>
          <w:color w:val="000000"/>
          <w:sz w:val="28"/>
          <w:szCs w:val="24"/>
          <w:lang w:eastAsia="ru-RU"/>
        </w:rPr>
        <w:t xml:space="preserve"> года» исполнение составило </w:t>
      </w:r>
      <w:r w:rsidR="00187E05">
        <w:rPr>
          <w:rFonts w:ascii="Liberation Serif" w:eastAsia="Times New Roman" w:hAnsi="Liberation Serif" w:cs="Liberation Serif"/>
          <w:color w:val="000000"/>
          <w:sz w:val="28"/>
          <w:szCs w:val="24"/>
          <w:lang w:eastAsia="ru-RU"/>
        </w:rPr>
        <w:t>155341825,11</w:t>
      </w:r>
      <w:r w:rsidRPr="00FC5F43">
        <w:rPr>
          <w:rFonts w:ascii="Liberation Serif" w:eastAsia="Times New Roman" w:hAnsi="Liberation Serif" w:cs="Liberation Serif"/>
          <w:color w:val="000000"/>
          <w:sz w:val="28"/>
          <w:szCs w:val="24"/>
          <w:lang w:eastAsia="ru-RU"/>
        </w:rPr>
        <w:t xml:space="preserve">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 2022 Управлению в соответствии с постановлением Правительства Свердловской области от 22.01.2014 № 23-ПП «Об утверждении комплексной программы Свердловской области «Доступная среда» на 2014 - 2020 годы» выделены средства в</w:t>
      </w:r>
      <w:r w:rsidR="007E2D68">
        <w:rPr>
          <w:rFonts w:ascii="Liberation Serif" w:eastAsia="Times New Roman" w:hAnsi="Liberation Serif" w:cs="Liberation Serif"/>
          <w:color w:val="000000"/>
          <w:sz w:val="28"/>
          <w:szCs w:val="24"/>
          <w:lang w:eastAsia="ru-RU"/>
        </w:rPr>
        <w:t xml:space="preserve"> сумме 190697,57 рублей. На 01.01</w:t>
      </w:r>
      <w:r w:rsidRPr="00FC5F43">
        <w:rPr>
          <w:rFonts w:ascii="Liberation Serif" w:eastAsia="Times New Roman" w:hAnsi="Liberation Serif" w:cs="Liberation Serif"/>
          <w:color w:val="000000"/>
          <w:sz w:val="28"/>
          <w:szCs w:val="24"/>
          <w:lang w:eastAsia="ru-RU"/>
        </w:rPr>
        <w:t>.202</w:t>
      </w:r>
      <w:r w:rsidR="007E2D68">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исполнение составило 190697,57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bookmarkStart w:id="0" w:name="_dx_frag_StartFragment"/>
      <w:bookmarkEnd w:id="0"/>
      <w:r w:rsidRPr="00FC5F43">
        <w:rPr>
          <w:rFonts w:ascii="Liberation Serif" w:eastAsia="Times New Roman" w:hAnsi="Liberation Serif" w:cs="Liberation Serif"/>
          <w:color w:val="212121"/>
          <w:sz w:val="28"/>
          <w:szCs w:val="24"/>
          <w:shd w:val="clear" w:color="auto" w:fill="FFFFFF"/>
          <w:lang w:eastAsia="ru-RU"/>
        </w:rPr>
        <w:t>В 2022 в Управлении средства из резервного фонда Правительства Свердловской области в соответствии с Распоряжением Правительства Свердловской области от 02.04.2020 № 116-РП не выделялись.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Приняты бюджетные обязательства на 01.</w:t>
      </w:r>
      <w:r w:rsidR="007E2D68">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7E2D68">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года на сумму       </w:t>
      </w:r>
      <w:r w:rsidR="007E2D68">
        <w:rPr>
          <w:rFonts w:ascii="Liberation Serif" w:eastAsia="Times New Roman" w:hAnsi="Liberation Serif" w:cs="Liberation Serif"/>
          <w:color w:val="000000"/>
          <w:sz w:val="28"/>
          <w:szCs w:val="24"/>
          <w:lang w:eastAsia="ru-RU"/>
        </w:rPr>
        <w:t>155653437,89</w:t>
      </w:r>
      <w:r w:rsidRPr="00FC5F43">
        <w:rPr>
          <w:rFonts w:ascii="Liberation Serif" w:eastAsia="Times New Roman" w:hAnsi="Liberation Serif" w:cs="Liberation Serif"/>
          <w:color w:val="000000"/>
          <w:sz w:val="28"/>
          <w:szCs w:val="24"/>
          <w:lang w:eastAsia="ru-RU"/>
        </w:rPr>
        <w:t xml:space="preserve"> рубля, из них с применением конкурентных способов в сумме 337152,77 рубля.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Приняты бюджетные обязательства финансового года, следующего за текущим отчетным (финансовым) годом на </w:t>
      </w:r>
      <w:r w:rsidRPr="00EF1C5F">
        <w:rPr>
          <w:rFonts w:ascii="Liberation Serif" w:eastAsia="Times New Roman" w:hAnsi="Liberation Serif" w:cs="Liberation Serif"/>
          <w:sz w:val="28"/>
          <w:szCs w:val="24"/>
          <w:lang w:eastAsia="ru-RU"/>
        </w:rPr>
        <w:t xml:space="preserve">сумму </w:t>
      </w:r>
      <w:r w:rsidR="00EF1C5F" w:rsidRPr="00EF1C5F">
        <w:rPr>
          <w:rFonts w:ascii="Liberation Serif" w:eastAsia="Times New Roman" w:hAnsi="Liberation Serif" w:cs="Liberation Serif"/>
          <w:sz w:val="28"/>
          <w:szCs w:val="24"/>
          <w:lang w:eastAsia="ru-RU"/>
        </w:rPr>
        <w:t>2670747,66</w:t>
      </w:r>
      <w:r w:rsidRPr="00EF1C5F">
        <w:rPr>
          <w:rFonts w:ascii="Liberation Serif" w:eastAsia="Times New Roman" w:hAnsi="Liberation Serif" w:cs="Liberation Serif"/>
          <w:sz w:val="28"/>
          <w:szCs w:val="24"/>
          <w:lang w:eastAsia="ru-RU"/>
        </w:rPr>
        <w:t xml:space="preserve"> </w:t>
      </w:r>
      <w:r w:rsidRPr="00FC5F43">
        <w:rPr>
          <w:rFonts w:ascii="Liberation Serif" w:eastAsia="Times New Roman" w:hAnsi="Liberation Serif" w:cs="Liberation Serif"/>
          <w:color w:val="000000"/>
          <w:sz w:val="28"/>
          <w:szCs w:val="24"/>
          <w:lang w:eastAsia="ru-RU"/>
        </w:rPr>
        <w:t>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Приняты денежные обязательства на 01.</w:t>
      </w:r>
      <w:r w:rsidR="007E2D68">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7E2D68">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на сумму </w:t>
      </w:r>
      <w:r w:rsidR="007E2D68">
        <w:rPr>
          <w:rFonts w:ascii="Liberation Serif" w:eastAsia="Times New Roman" w:hAnsi="Liberation Serif" w:cs="Liberation Serif"/>
          <w:color w:val="000000"/>
          <w:sz w:val="28"/>
          <w:szCs w:val="24"/>
          <w:lang w:eastAsia="ru-RU"/>
        </w:rPr>
        <w:t>155653437,89</w:t>
      </w:r>
      <w:r w:rsidRPr="00FC5F43">
        <w:rPr>
          <w:rFonts w:ascii="Liberation Serif" w:eastAsia="Times New Roman" w:hAnsi="Liberation Serif" w:cs="Liberation Serif"/>
          <w:color w:val="000000"/>
          <w:sz w:val="28"/>
          <w:szCs w:val="24"/>
          <w:lang w:eastAsia="ru-RU"/>
        </w:rPr>
        <w:t xml:space="preserve">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Приняты денежные обязательства финансового года, следующего за текущим отчетным (финансовым) годом на сумму 0,00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По состоянию на 01.</w:t>
      </w:r>
      <w:r w:rsidR="007E2D68">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7E2D68">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заключены договоры, </w:t>
      </w:r>
      <w:r w:rsidR="007E2D68">
        <w:rPr>
          <w:rFonts w:ascii="Liberation Serif" w:eastAsia="Times New Roman" w:hAnsi="Liberation Serif" w:cs="Liberation Serif"/>
          <w:color w:val="000000"/>
          <w:sz w:val="28"/>
          <w:szCs w:val="24"/>
          <w:lang w:eastAsia="ru-RU"/>
        </w:rPr>
        <w:t>исполненные</w:t>
      </w:r>
      <w:r w:rsidRPr="00FC5F43">
        <w:rPr>
          <w:rFonts w:ascii="Liberation Serif" w:eastAsia="Times New Roman" w:hAnsi="Liberation Serif" w:cs="Liberation Serif"/>
          <w:color w:val="000000"/>
          <w:sz w:val="28"/>
          <w:szCs w:val="24"/>
          <w:lang w:eastAsia="ru-RU"/>
        </w:rPr>
        <w:t xml:space="preserve"> в 2022 году, на сумму </w:t>
      </w:r>
      <w:r w:rsidR="00DC3413" w:rsidRPr="00DC3413">
        <w:rPr>
          <w:rFonts w:ascii="Liberation Serif" w:eastAsia="Times New Roman" w:hAnsi="Liberation Serif" w:cs="Liberation Serif"/>
          <w:sz w:val="28"/>
          <w:szCs w:val="24"/>
          <w:lang w:eastAsia="ru-RU"/>
        </w:rPr>
        <w:t>3 695 549,04</w:t>
      </w:r>
      <w:r w:rsidRPr="00DC3413">
        <w:rPr>
          <w:rFonts w:ascii="Liberation Serif" w:eastAsia="Times New Roman" w:hAnsi="Liberation Serif" w:cs="Liberation Serif"/>
          <w:sz w:val="28"/>
          <w:szCs w:val="24"/>
          <w:lang w:eastAsia="ru-RU"/>
        </w:rPr>
        <w:t xml:space="preserve"> </w:t>
      </w:r>
      <w:r w:rsidRPr="00FC5F43">
        <w:rPr>
          <w:rFonts w:ascii="Liberation Serif" w:eastAsia="Times New Roman" w:hAnsi="Liberation Serif" w:cs="Liberation Serif"/>
          <w:color w:val="000000"/>
          <w:sz w:val="28"/>
          <w:szCs w:val="24"/>
          <w:lang w:eastAsia="ru-RU"/>
        </w:rPr>
        <w:t>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Принятие бюджетных обязательств (денежных обязательств) осуществляется строго в пределах утвержденных бюджетных ассигнований (лимитов). Бюджетных обязательств и денежных обязательств сверх утвержденных бюджетных средств на финансовый 2022 год объема бюджетных ассигнований и лимитов бюджетных обязательств не принималось.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Денежные обязательства не превышают принятые бюджетные обязательства на 2022 год.</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На 01.</w:t>
      </w:r>
      <w:r w:rsidR="007E2D68">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7E2D68">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года принимаемые обязательства составляют 0,00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 2022 году принятых обязательств конкурентным способами на сумму 337152,77 рублей, экономия составила 426202,92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Times New Roman" w:eastAsia="Times New Roman" w:hAnsi="Times New Roman" w:cs="Times New Roman"/>
          <w:color w:val="000000"/>
          <w:sz w:val="24"/>
          <w:szCs w:val="24"/>
          <w:lang w:eastAsia="ru-RU"/>
        </w:rPr>
        <w:t> </w:t>
      </w:r>
    </w:p>
    <w:p w:rsidR="00FC5F43" w:rsidRPr="003650F5"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3650F5">
        <w:rPr>
          <w:rFonts w:ascii="Liberation Serif" w:eastAsia="Times New Roman" w:hAnsi="Liberation Serif" w:cs="Liberation Serif"/>
          <w:b/>
          <w:sz w:val="28"/>
          <w:szCs w:val="24"/>
          <w:lang w:eastAsia="ru-RU"/>
        </w:rPr>
        <w:t>Анализ показателей бухгалтерской отчетности субъекта бюджетной отчетности</w:t>
      </w:r>
    </w:p>
    <w:p w:rsidR="00FC5F43" w:rsidRPr="003650F5"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3650F5">
        <w:rPr>
          <w:rFonts w:ascii="Liberation Serif" w:eastAsia="Times New Roman" w:hAnsi="Liberation Serif" w:cs="Liberation Serif"/>
          <w:b/>
          <w:sz w:val="28"/>
          <w:szCs w:val="24"/>
          <w:lang w:eastAsia="ru-RU"/>
        </w:rPr>
        <w:t> </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На 01.</w:t>
      </w:r>
      <w:r w:rsidR="00DC3413">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3650F5">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поступило основных средств на сумму </w:t>
      </w:r>
      <w:r w:rsidR="00B63921">
        <w:rPr>
          <w:rFonts w:ascii="Liberation Serif" w:eastAsia="Times New Roman" w:hAnsi="Liberation Serif" w:cs="Liberation Serif"/>
          <w:color w:val="000000"/>
          <w:sz w:val="28"/>
          <w:szCs w:val="24"/>
          <w:lang w:eastAsia="ru-RU"/>
        </w:rPr>
        <w:t>674902,00</w:t>
      </w:r>
      <w:r w:rsidRPr="00FC5F43">
        <w:rPr>
          <w:rFonts w:ascii="Liberation Serif" w:eastAsia="Times New Roman" w:hAnsi="Liberation Serif" w:cs="Liberation Serif"/>
          <w:color w:val="000000"/>
          <w:sz w:val="28"/>
          <w:szCs w:val="24"/>
          <w:lang w:eastAsia="ru-RU"/>
        </w:rPr>
        <w:t xml:space="preserve"> рубля</w:t>
      </w:r>
      <w:r w:rsidR="000450E0">
        <w:rPr>
          <w:rFonts w:ascii="Liberation Serif" w:eastAsia="Times New Roman" w:hAnsi="Liberation Serif" w:cs="Liberation Serif"/>
          <w:color w:val="000000"/>
          <w:sz w:val="28"/>
          <w:szCs w:val="24"/>
          <w:lang w:eastAsia="ru-RU"/>
        </w:rPr>
        <w:t>.</w:t>
      </w:r>
      <w:r w:rsidR="00CE3B47" w:rsidRPr="00FC5F43">
        <w:rPr>
          <w:rFonts w:ascii="Liberation Serif" w:eastAsia="Times New Roman" w:hAnsi="Liberation Serif" w:cs="Liberation Serif"/>
          <w:color w:val="000000"/>
          <w:sz w:val="28"/>
          <w:szCs w:val="24"/>
          <w:lang w:eastAsia="ru-RU"/>
        </w:rPr>
        <w:t xml:space="preserve"> </w:t>
      </w:r>
      <w:r w:rsidRPr="00FC5F43">
        <w:rPr>
          <w:rFonts w:ascii="Liberation Serif" w:eastAsia="Times New Roman" w:hAnsi="Liberation Serif" w:cs="Liberation Serif"/>
          <w:color w:val="000000"/>
          <w:sz w:val="28"/>
          <w:szCs w:val="24"/>
          <w:lang w:eastAsia="ru-RU"/>
        </w:rPr>
        <w:t xml:space="preserve">Выбыло основных средств на сумму </w:t>
      </w:r>
      <w:r w:rsidR="00B63921">
        <w:rPr>
          <w:rFonts w:ascii="Liberation Serif" w:eastAsia="Times New Roman" w:hAnsi="Liberation Serif" w:cs="Liberation Serif"/>
          <w:color w:val="000000"/>
          <w:sz w:val="28"/>
          <w:szCs w:val="24"/>
          <w:lang w:eastAsia="ru-RU"/>
        </w:rPr>
        <w:t>294191,4</w:t>
      </w:r>
      <w:r w:rsidR="00F914D9">
        <w:rPr>
          <w:rFonts w:ascii="Liberation Serif" w:eastAsia="Times New Roman" w:hAnsi="Liberation Serif" w:cs="Liberation Serif"/>
          <w:color w:val="000000"/>
          <w:sz w:val="28"/>
          <w:szCs w:val="24"/>
          <w:lang w:eastAsia="ru-RU"/>
        </w:rPr>
        <w:t>,00</w:t>
      </w:r>
      <w:r w:rsidR="00E715FE">
        <w:rPr>
          <w:rFonts w:ascii="Liberation Serif" w:eastAsia="Times New Roman" w:hAnsi="Liberation Serif" w:cs="Liberation Serif"/>
          <w:color w:val="000000"/>
          <w:sz w:val="28"/>
          <w:szCs w:val="24"/>
          <w:lang w:eastAsia="ru-RU"/>
        </w:rPr>
        <w:t xml:space="preserve"> </w:t>
      </w:r>
      <w:r w:rsidR="00F914D9">
        <w:rPr>
          <w:rFonts w:ascii="Liberation Serif" w:eastAsia="Times New Roman" w:hAnsi="Liberation Serif" w:cs="Liberation Serif"/>
          <w:color w:val="000000"/>
          <w:sz w:val="28"/>
          <w:szCs w:val="24"/>
          <w:lang w:eastAsia="ru-RU"/>
        </w:rPr>
        <w:t>рубля</w:t>
      </w:r>
      <w:r w:rsidR="000450E0">
        <w:rPr>
          <w:rFonts w:ascii="Liberation Serif" w:eastAsia="Times New Roman" w:hAnsi="Liberation Serif" w:cs="Liberation Serif"/>
          <w:color w:val="000000"/>
          <w:sz w:val="28"/>
          <w:szCs w:val="24"/>
          <w:lang w:eastAsia="ru-RU"/>
        </w:rPr>
        <w:t>.</w:t>
      </w:r>
      <w:r w:rsidR="00E715FE">
        <w:rPr>
          <w:rFonts w:ascii="Liberation Serif" w:eastAsia="Times New Roman" w:hAnsi="Liberation Serif" w:cs="Liberation Serif"/>
          <w:color w:val="000000"/>
          <w:sz w:val="28"/>
          <w:szCs w:val="24"/>
          <w:lang w:eastAsia="ru-RU"/>
        </w:rPr>
        <w:t xml:space="preserve"> </w:t>
      </w:r>
      <w:r w:rsidR="00256C6A">
        <w:rPr>
          <w:rFonts w:ascii="Liberation Serif" w:eastAsia="Times New Roman" w:hAnsi="Liberation Serif" w:cs="Liberation Serif"/>
          <w:color w:val="000000"/>
          <w:sz w:val="28"/>
          <w:szCs w:val="24"/>
          <w:lang w:eastAsia="ru-RU"/>
        </w:rPr>
        <w:t>Н</w:t>
      </w:r>
      <w:r w:rsidRPr="00FC5F43">
        <w:rPr>
          <w:rFonts w:ascii="Liberation Serif" w:eastAsia="Times New Roman" w:hAnsi="Liberation Serif" w:cs="Liberation Serif"/>
          <w:color w:val="000000"/>
          <w:sz w:val="28"/>
          <w:szCs w:val="24"/>
          <w:lang w:eastAsia="ru-RU"/>
        </w:rPr>
        <w:t xml:space="preserve">ачислена амортизация в сумме </w:t>
      </w:r>
      <w:r w:rsidR="003C2E92">
        <w:rPr>
          <w:rFonts w:ascii="Liberation Serif" w:eastAsia="Times New Roman" w:hAnsi="Liberation Serif" w:cs="Liberation Serif"/>
          <w:color w:val="000000"/>
          <w:sz w:val="28"/>
          <w:szCs w:val="24"/>
          <w:lang w:eastAsia="ru-RU"/>
        </w:rPr>
        <w:t>680761,92</w:t>
      </w:r>
      <w:r w:rsidRPr="00FC5F43">
        <w:rPr>
          <w:rFonts w:ascii="Liberation Serif" w:eastAsia="Times New Roman" w:hAnsi="Liberation Serif" w:cs="Liberation Serif"/>
          <w:color w:val="000000"/>
          <w:sz w:val="28"/>
          <w:szCs w:val="24"/>
          <w:lang w:eastAsia="ru-RU"/>
        </w:rPr>
        <w:t xml:space="preserve"> рубля</w:t>
      </w:r>
      <w:r w:rsidR="003C2E92">
        <w:rPr>
          <w:rFonts w:ascii="Liberation Serif" w:eastAsia="Times New Roman" w:hAnsi="Liberation Serif" w:cs="Liberation Serif"/>
          <w:color w:val="000000"/>
          <w:sz w:val="28"/>
          <w:szCs w:val="24"/>
          <w:lang w:eastAsia="ru-RU"/>
        </w:rPr>
        <w:t xml:space="preserve">, списано амортизации за 2022 год в сумме 65276,00 рублей. </w:t>
      </w:r>
      <w:r w:rsidR="00256C6A">
        <w:rPr>
          <w:rFonts w:ascii="Liberation Serif" w:eastAsia="Times New Roman" w:hAnsi="Liberation Serif" w:cs="Liberation Serif"/>
          <w:color w:val="000000"/>
          <w:sz w:val="28"/>
          <w:szCs w:val="24"/>
          <w:lang w:eastAsia="ru-RU"/>
        </w:rPr>
        <w:t>Обесценения основных средств в отчетном периоде не происходило.</w:t>
      </w:r>
    </w:p>
    <w:p w:rsidR="00256C6A" w:rsidRPr="00FC5F43" w:rsidRDefault="00256C6A"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 xml:space="preserve">Поступлений </w:t>
      </w:r>
      <w:r w:rsidR="00497B92">
        <w:rPr>
          <w:rFonts w:ascii="Liberation Serif" w:eastAsia="Times New Roman" w:hAnsi="Liberation Serif" w:cs="Liberation Serif"/>
          <w:color w:val="000000"/>
          <w:sz w:val="28"/>
          <w:szCs w:val="24"/>
          <w:lang w:eastAsia="ru-RU"/>
        </w:rPr>
        <w:t xml:space="preserve">и </w:t>
      </w:r>
      <w:r>
        <w:rPr>
          <w:rFonts w:ascii="Liberation Serif" w:eastAsia="Times New Roman" w:hAnsi="Liberation Serif" w:cs="Liberation Serif"/>
          <w:color w:val="000000"/>
          <w:sz w:val="28"/>
          <w:szCs w:val="24"/>
          <w:lang w:eastAsia="ru-RU"/>
        </w:rPr>
        <w:t>выбыти</w:t>
      </w:r>
      <w:r w:rsidR="00497B92">
        <w:rPr>
          <w:rFonts w:ascii="Liberation Serif" w:eastAsia="Times New Roman" w:hAnsi="Liberation Serif" w:cs="Liberation Serif"/>
          <w:color w:val="000000"/>
          <w:sz w:val="28"/>
          <w:szCs w:val="24"/>
          <w:lang w:eastAsia="ru-RU"/>
        </w:rPr>
        <w:t>й</w:t>
      </w:r>
      <w:r>
        <w:rPr>
          <w:rFonts w:ascii="Liberation Serif" w:eastAsia="Times New Roman" w:hAnsi="Liberation Serif" w:cs="Liberation Serif"/>
          <w:color w:val="000000"/>
          <w:sz w:val="28"/>
          <w:szCs w:val="24"/>
          <w:lang w:eastAsia="ru-RU"/>
        </w:rPr>
        <w:t xml:space="preserve"> нематериальных активов не происходило.</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На балансе Управления числится недвижимое имущество, балансовой стоимостью 4 886 47</w:t>
      </w:r>
      <w:r w:rsidR="00540EA3">
        <w:rPr>
          <w:rFonts w:ascii="Liberation Serif" w:eastAsia="Times New Roman" w:hAnsi="Liberation Serif" w:cs="Liberation Serif"/>
          <w:color w:val="000000"/>
          <w:sz w:val="28"/>
          <w:szCs w:val="24"/>
          <w:lang w:eastAsia="ru-RU"/>
        </w:rPr>
        <w:t>2</w:t>
      </w:r>
      <w:r w:rsidRPr="00FC5F43">
        <w:rPr>
          <w:rFonts w:ascii="Liberation Serif" w:eastAsia="Times New Roman" w:hAnsi="Liberation Serif" w:cs="Liberation Serif"/>
          <w:color w:val="000000"/>
          <w:sz w:val="28"/>
          <w:szCs w:val="24"/>
          <w:lang w:eastAsia="ru-RU"/>
        </w:rPr>
        <w:t>,59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lastRenderedPageBreak/>
        <w:t>На 01.</w:t>
      </w:r>
      <w:r w:rsidR="00540EA3">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540EA3">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оприходовано материальных запасов на сумму </w:t>
      </w:r>
      <w:r w:rsidR="002B6F9B">
        <w:rPr>
          <w:rFonts w:ascii="Liberation Serif" w:eastAsia="Times New Roman" w:hAnsi="Liberation Serif" w:cs="Liberation Serif"/>
          <w:color w:val="000000"/>
          <w:sz w:val="28"/>
          <w:szCs w:val="24"/>
          <w:lang w:eastAsia="ru-RU"/>
        </w:rPr>
        <w:t>894 226,08</w:t>
      </w:r>
      <w:r w:rsidRPr="00FC5F43">
        <w:rPr>
          <w:rFonts w:ascii="Liberation Serif" w:eastAsia="Times New Roman" w:hAnsi="Liberation Serif" w:cs="Liberation Serif"/>
          <w:color w:val="000000"/>
          <w:sz w:val="28"/>
          <w:szCs w:val="24"/>
          <w:lang w:eastAsia="ru-RU"/>
        </w:rPr>
        <w:t xml:space="preserve"> рубля, из них поступило по внутриведомственным расчетам от Министерства социальной политики Свердловской области: знаков отличия, удостоверений к знакам отличия Свердловской области «Совет да любовь» на </w:t>
      </w:r>
      <w:r w:rsidRPr="00F56FA7">
        <w:rPr>
          <w:rFonts w:ascii="Liberation Serif" w:eastAsia="Times New Roman" w:hAnsi="Liberation Serif" w:cs="Liberation Serif"/>
          <w:sz w:val="28"/>
          <w:szCs w:val="24"/>
          <w:lang w:eastAsia="ru-RU"/>
        </w:rPr>
        <w:t xml:space="preserve">сумму </w:t>
      </w:r>
      <w:r w:rsidR="00F56FA7" w:rsidRPr="00F56FA7">
        <w:rPr>
          <w:rFonts w:ascii="Liberation Serif" w:eastAsia="Times New Roman" w:hAnsi="Liberation Serif" w:cs="Liberation Serif"/>
          <w:sz w:val="28"/>
          <w:szCs w:val="24"/>
          <w:lang w:eastAsia="ru-RU"/>
        </w:rPr>
        <w:t>128230,47</w:t>
      </w:r>
      <w:r w:rsidRPr="00F56FA7">
        <w:rPr>
          <w:rFonts w:ascii="Liberation Serif" w:eastAsia="Times New Roman" w:hAnsi="Liberation Serif" w:cs="Liberation Serif"/>
          <w:sz w:val="28"/>
          <w:szCs w:val="24"/>
          <w:lang w:eastAsia="ru-RU"/>
        </w:rPr>
        <w:t xml:space="preserve"> рубля, знаков отличия, удостоверений к знакам отличия Свердловской области «Материнская доблесть» на сумму </w:t>
      </w:r>
      <w:r w:rsidR="00F56FA7" w:rsidRPr="00F56FA7">
        <w:rPr>
          <w:rFonts w:ascii="Liberation Serif" w:eastAsia="Times New Roman" w:hAnsi="Liberation Serif" w:cs="Liberation Serif"/>
          <w:sz w:val="28"/>
          <w:szCs w:val="24"/>
          <w:lang w:eastAsia="ru-RU"/>
        </w:rPr>
        <w:t>4056,82</w:t>
      </w:r>
      <w:r w:rsidRPr="00F56FA7">
        <w:rPr>
          <w:rFonts w:ascii="Liberation Serif" w:eastAsia="Times New Roman" w:hAnsi="Liberation Serif" w:cs="Liberation Serif"/>
          <w:sz w:val="28"/>
          <w:szCs w:val="24"/>
          <w:lang w:eastAsia="ru-RU"/>
        </w:rPr>
        <w:t xml:space="preserve"> рублей, знаков отличия «За </w:t>
      </w:r>
      <w:r w:rsidRPr="00FC5F43">
        <w:rPr>
          <w:rFonts w:ascii="Liberation Serif" w:eastAsia="Times New Roman" w:hAnsi="Liberation Serif" w:cs="Liberation Serif"/>
          <w:color w:val="000000"/>
          <w:sz w:val="28"/>
          <w:szCs w:val="24"/>
          <w:lang w:eastAsia="ru-RU"/>
        </w:rPr>
        <w:t xml:space="preserve">заслуги в ветеранском движении» и удостоверений к ним на сумму 0 рублей, по внутриведомственным расчетам от Государственного казенного учреждения Свердловской области «Областной информационно-расчетный центр» 0,00 рублей. Выбыло материальных запасов на сумму </w:t>
      </w:r>
      <w:r w:rsidR="002B6F9B">
        <w:rPr>
          <w:rFonts w:ascii="Liberation Serif" w:eastAsia="Times New Roman" w:hAnsi="Liberation Serif" w:cs="Liberation Serif"/>
          <w:color w:val="000000"/>
          <w:sz w:val="28"/>
          <w:szCs w:val="24"/>
          <w:lang w:eastAsia="ru-RU"/>
        </w:rPr>
        <w:t>931134,76</w:t>
      </w:r>
      <w:r w:rsidRPr="00FC5F43">
        <w:rPr>
          <w:rFonts w:ascii="Liberation Serif" w:eastAsia="Times New Roman" w:hAnsi="Liberation Serif" w:cs="Liberation Serif"/>
          <w:color w:val="000000"/>
          <w:sz w:val="28"/>
          <w:szCs w:val="24"/>
          <w:lang w:eastAsia="ru-RU"/>
        </w:rPr>
        <w:t xml:space="preserve"> рубля, из них списано на нужды упра</w:t>
      </w:r>
      <w:r w:rsidR="002B6F9B">
        <w:rPr>
          <w:rFonts w:ascii="Liberation Serif" w:eastAsia="Times New Roman" w:hAnsi="Liberation Serif" w:cs="Liberation Serif"/>
          <w:color w:val="000000"/>
          <w:sz w:val="28"/>
          <w:szCs w:val="24"/>
          <w:lang w:eastAsia="ru-RU"/>
        </w:rPr>
        <w:t xml:space="preserve">вления на </w:t>
      </w:r>
      <w:r w:rsidR="002B6F9B" w:rsidRPr="00D11695">
        <w:rPr>
          <w:rFonts w:ascii="Liberation Serif" w:eastAsia="Times New Roman" w:hAnsi="Liberation Serif" w:cs="Liberation Serif"/>
          <w:sz w:val="28"/>
          <w:szCs w:val="24"/>
          <w:lang w:eastAsia="ru-RU"/>
        </w:rPr>
        <w:t xml:space="preserve">сумму </w:t>
      </w:r>
      <w:r w:rsidR="00D11695" w:rsidRPr="00D11695">
        <w:rPr>
          <w:rFonts w:ascii="Liberation Serif" w:eastAsia="Times New Roman" w:hAnsi="Liberation Serif" w:cs="Liberation Serif"/>
          <w:sz w:val="28"/>
          <w:szCs w:val="24"/>
          <w:lang w:eastAsia="ru-RU"/>
        </w:rPr>
        <w:t>689049,10</w:t>
      </w:r>
      <w:r w:rsidR="002B6F9B" w:rsidRPr="00D11695">
        <w:rPr>
          <w:rFonts w:ascii="Liberation Serif" w:eastAsia="Times New Roman" w:hAnsi="Liberation Serif" w:cs="Liberation Serif"/>
          <w:sz w:val="28"/>
          <w:szCs w:val="24"/>
          <w:lang w:eastAsia="ru-RU"/>
        </w:rPr>
        <w:t xml:space="preserve"> </w:t>
      </w:r>
      <w:r w:rsidR="002B6F9B">
        <w:rPr>
          <w:rFonts w:ascii="Liberation Serif" w:eastAsia="Times New Roman" w:hAnsi="Liberation Serif" w:cs="Liberation Serif"/>
          <w:color w:val="000000"/>
          <w:sz w:val="28"/>
          <w:szCs w:val="24"/>
          <w:lang w:eastAsia="ru-RU"/>
        </w:rPr>
        <w:t>рубля; передано безвозмездно по внутриведомственным расчетам в сумме 242085,66 рубля</w:t>
      </w:r>
      <w:r w:rsidR="00497B92">
        <w:rPr>
          <w:rFonts w:ascii="Liberation Serif" w:eastAsia="Times New Roman" w:hAnsi="Liberation Serif" w:cs="Liberation Serif"/>
          <w:color w:val="000000"/>
          <w:sz w:val="28"/>
          <w:szCs w:val="24"/>
          <w:lang w:eastAsia="ru-RU"/>
        </w:rPr>
        <w:t>.</w:t>
      </w:r>
    </w:p>
    <w:p w:rsidR="00497B92" w:rsidRPr="00FC5F43" w:rsidRDefault="00497B92"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Права пользования активами и нематериальными активами за отчетный период отсутствуют.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Убытки от обесценения активов отсутствуют.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Основные средства в составе «Инвестиционная недвижимость» отсутствуют.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Объекты недвижимости, полученные по договорам аренды (имущественного найма) либо договорам безвозмездного пользования отсутствуют.</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На 01.</w:t>
      </w:r>
      <w:r w:rsidR="002B6F9B">
        <w:rPr>
          <w:rFonts w:ascii="Liberation Serif" w:eastAsia="Times New Roman" w:hAnsi="Liberation Serif" w:cs="Liberation Serif"/>
          <w:color w:val="000000"/>
          <w:sz w:val="28"/>
          <w:szCs w:val="24"/>
          <w:lang w:eastAsia="ru-RU"/>
        </w:rPr>
        <w:t>01.2023</w:t>
      </w:r>
      <w:r w:rsidRPr="00FC5F43">
        <w:rPr>
          <w:rFonts w:ascii="Liberation Serif" w:eastAsia="Times New Roman" w:hAnsi="Liberation Serif" w:cs="Liberation Serif"/>
          <w:color w:val="000000"/>
          <w:sz w:val="28"/>
          <w:szCs w:val="24"/>
          <w:lang w:eastAsia="ru-RU"/>
        </w:rPr>
        <w:t xml:space="preserve"> остаточная стоимость основных средств </w:t>
      </w:r>
      <w:r w:rsidR="002B6F9B">
        <w:rPr>
          <w:rFonts w:ascii="Liberation Serif" w:eastAsia="Times New Roman" w:hAnsi="Liberation Serif" w:cs="Liberation Serif"/>
          <w:color w:val="000000"/>
          <w:sz w:val="28"/>
          <w:szCs w:val="24"/>
          <w:lang w:eastAsia="ru-RU"/>
        </w:rPr>
        <w:t>1734924,97</w:t>
      </w:r>
      <w:r w:rsidRPr="00FC5F43">
        <w:rPr>
          <w:rFonts w:ascii="Liberation Serif" w:eastAsia="Times New Roman" w:hAnsi="Liberation Serif" w:cs="Liberation Serif"/>
          <w:color w:val="000000"/>
          <w:sz w:val="28"/>
          <w:szCs w:val="24"/>
          <w:lang w:eastAsia="ru-RU"/>
        </w:rPr>
        <w:t xml:space="preserve"> в том числе остаточная стоимость недвижимого имущества составила </w:t>
      </w:r>
      <w:r w:rsidR="002B6F9B">
        <w:rPr>
          <w:rFonts w:ascii="Liberation Serif" w:eastAsia="Times New Roman" w:hAnsi="Liberation Serif" w:cs="Liberation Serif"/>
          <w:color w:val="000000"/>
          <w:sz w:val="28"/>
          <w:szCs w:val="24"/>
          <w:lang w:eastAsia="ru-RU"/>
        </w:rPr>
        <w:t>1950044,90</w:t>
      </w:r>
      <w:r w:rsidRPr="00FC5F43">
        <w:rPr>
          <w:rFonts w:ascii="Liberation Serif" w:eastAsia="Times New Roman" w:hAnsi="Liberation Serif" w:cs="Liberation Serif"/>
          <w:color w:val="000000"/>
          <w:sz w:val="28"/>
          <w:szCs w:val="24"/>
          <w:lang w:eastAsia="ru-RU"/>
        </w:rPr>
        <w:t xml:space="preserve"> рубля. Остаточная стоимость материальных запасов составила   </w:t>
      </w:r>
      <w:r w:rsidR="00BA1BAD">
        <w:rPr>
          <w:rFonts w:ascii="Liberation Serif" w:eastAsia="Times New Roman" w:hAnsi="Liberation Serif" w:cs="Liberation Serif"/>
          <w:color w:val="000000"/>
          <w:sz w:val="28"/>
          <w:szCs w:val="24"/>
          <w:lang w:eastAsia="ru-RU"/>
        </w:rPr>
        <w:t>4172032,07</w:t>
      </w:r>
      <w:r w:rsidRPr="00FC5F43">
        <w:rPr>
          <w:rFonts w:ascii="Liberation Serif" w:eastAsia="Times New Roman" w:hAnsi="Liberation Serif" w:cs="Liberation Serif"/>
          <w:color w:val="000000"/>
          <w:sz w:val="28"/>
          <w:szCs w:val="24"/>
          <w:lang w:eastAsia="ru-RU"/>
        </w:rPr>
        <w:t xml:space="preserve"> рубля.</w:t>
      </w:r>
    </w:p>
    <w:p w:rsidR="00623A0A" w:rsidRDefault="00623A0A"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eastAsia="Times New Roman" w:hAnsi="Liberation Serif" w:cs="Liberation Serif"/>
          <w:color w:val="000000"/>
          <w:sz w:val="28"/>
          <w:szCs w:val="24"/>
          <w:lang w:eastAsia="ru-RU"/>
        </w:rPr>
        <w:t xml:space="preserve">По состоянию на 01.01.2023 в Управлении числится </w:t>
      </w:r>
      <w:r w:rsidR="0044382C">
        <w:rPr>
          <w:rFonts w:ascii="Liberation Serif" w:eastAsia="Times New Roman" w:hAnsi="Liberation Serif" w:cs="Liberation Serif"/>
          <w:color w:val="000000"/>
          <w:sz w:val="28"/>
          <w:szCs w:val="24"/>
          <w:lang w:eastAsia="ru-RU"/>
        </w:rPr>
        <w:t xml:space="preserve">на счете </w:t>
      </w:r>
      <w:r w:rsidR="0044382C" w:rsidRPr="0044382C">
        <w:rPr>
          <w:rFonts w:ascii="Liberation Serif" w:eastAsia="Times New Roman" w:hAnsi="Liberation Serif" w:cs="Liberation Serif"/>
          <w:color w:val="000000"/>
          <w:sz w:val="28"/>
          <w:szCs w:val="24"/>
          <w:lang w:eastAsia="ru-RU"/>
        </w:rPr>
        <w:t>1</w:t>
      </w:r>
      <w:r w:rsidR="0044382C">
        <w:rPr>
          <w:rFonts w:ascii="Liberation Serif" w:eastAsia="Times New Roman" w:hAnsi="Liberation Serif" w:cs="Liberation Serif"/>
          <w:color w:val="000000"/>
          <w:sz w:val="28"/>
          <w:szCs w:val="24"/>
          <w:lang w:eastAsia="ru-RU"/>
        </w:rPr>
        <w:t>.1116</w:t>
      </w:r>
      <w:r w:rsidR="0044382C">
        <w:rPr>
          <w:rFonts w:ascii="Liberation Serif" w:eastAsia="Times New Roman" w:hAnsi="Liberation Serif" w:cs="Liberation Serif"/>
          <w:color w:val="000000"/>
          <w:sz w:val="28"/>
          <w:szCs w:val="24"/>
          <w:lang w:val="en-US" w:eastAsia="ru-RU"/>
        </w:rPr>
        <w:t>I</w:t>
      </w:r>
      <w:r w:rsidR="0044382C" w:rsidRPr="0044382C">
        <w:rPr>
          <w:rFonts w:ascii="Liberation Serif" w:eastAsia="Times New Roman" w:hAnsi="Liberation Serif" w:cs="Liberation Serif"/>
          <w:color w:val="000000"/>
          <w:sz w:val="28"/>
          <w:szCs w:val="24"/>
          <w:lang w:eastAsia="ru-RU"/>
        </w:rPr>
        <w:t xml:space="preserve"> </w:t>
      </w:r>
      <w:r>
        <w:rPr>
          <w:rFonts w:ascii="Liberation Serif" w:eastAsia="Times New Roman" w:hAnsi="Liberation Serif" w:cs="Liberation Serif"/>
          <w:color w:val="000000"/>
          <w:sz w:val="28"/>
          <w:szCs w:val="24"/>
          <w:lang w:eastAsia="ru-RU"/>
        </w:rPr>
        <w:t xml:space="preserve">НМА </w:t>
      </w:r>
      <w:r w:rsidR="0044382C">
        <w:rPr>
          <w:rFonts w:ascii="Liberation Serif" w:eastAsia="Times New Roman" w:hAnsi="Liberation Serif" w:cs="Liberation Serif"/>
          <w:color w:val="000000"/>
          <w:sz w:val="28"/>
          <w:szCs w:val="24"/>
          <w:lang w:eastAsia="ru-RU"/>
        </w:rPr>
        <w:t>в сумме 70400,00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По состоянию на 01.</w:t>
      </w:r>
      <w:r w:rsidR="00BA1BAD">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BA1BAD">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на </w:t>
      </w:r>
      <w:proofErr w:type="spellStart"/>
      <w:r w:rsidRPr="00FC5F43">
        <w:rPr>
          <w:rFonts w:ascii="Liberation Serif" w:eastAsia="Times New Roman" w:hAnsi="Liberation Serif" w:cs="Liberation Serif"/>
          <w:color w:val="000000"/>
          <w:sz w:val="28"/>
          <w:szCs w:val="24"/>
          <w:lang w:eastAsia="ru-RU"/>
        </w:rPr>
        <w:t>забалансовых</w:t>
      </w:r>
      <w:proofErr w:type="spellEnd"/>
      <w:r w:rsidRPr="00FC5F43">
        <w:rPr>
          <w:rFonts w:ascii="Liberation Serif" w:eastAsia="Times New Roman" w:hAnsi="Liberation Serif" w:cs="Liberation Serif"/>
          <w:color w:val="000000"/>
          <w:sz w:val="28"/>
          <w:szCs w:val="24"/>
          <w:lang w:eastAsia="ru-RU"/>
        </w:rPr>
        <w:t xml:space="preserve"> счетах Управления числится: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счет 01 «Имущество, полученное в пользование» – 0,00 рубля.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счет 02 «Материальные ценности на хранении» – 0,00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счет 03 «Бланки строгой отчетности» – 0,00 рублей (удостоверения, сертификаты);</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счет 08 «Путевки неоплаченные» 0,00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счет 09 «Запасные части к транспортным средствам, выданные взамен изношенных -70486,00 рубля;</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счет 16 «Переплата пенсий и пособий вследствие неправильного применения законодательства о пенсиях и пособиях, счетных ошибок» – 86 000,00 рубля (переплата 2015 года по Областному закону Свердловской области от 20.10.2011№ 86-ОЗ «Об областном материнском (семейном) капитале);</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счет 21 «Основные средства в эксплуатации» </w:t>
      </w:r>
      <w:r w:rsidR="00366617">
        <w:rPr>
          <w:rFonts w:ascii="Liberation Serif" w:eastAsia="Times New Roman" w:hAnsi="Liberation Serif" w:cs="Liberation Serif"/>
          <w:color w:val="000000"/>
          <w:sz w:val="28"/>
          <w:szCs w:val="24"/>
          <w:lang w:eastAsia="ru-RU"/>
        </w:rPr>
        <w:t>739295,56</w:t>
      </w:r>
      <w:r w:rsidRPr="00FC5F43">
        <w:rPr>
          <w:rFonts w:ascii="Liberation Serif" w:eastAsia="Times New Roman" w:hAnsi="Liberation Serif" w:cs="Liberation Serif"/>
          <w:color w:val="000000"/>
          <w:sz w:val="28"/>
          <w:szCs w:val="24"/>
          <w:lang w:eastAsia="ru-RU"/>
        </w:rPr>
        <w:t xml:space="preserve"> рубля;</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 xml:space="preserve">счет 26 «Имущество, переданное в безвозмездное пользование» - </w:t>
      </w:r>
      <w:r w:rsidR="00366617">
        <w:rPr>
          <w:rFonts w:ascii="Liberation Serif" w:eastAsia="Times New Roman" w:hAnsi="Liberation Serif" w:cs="Liberation Serif"/>
          <w:color w:val="000000"/>
          <w:sz w:val="28"/>
          <w:szCs w:val="24"/>
          <w:lang w:eastAsia="ru-RU"/>
        </w:rPr>
        <w:t>3542989,81</w:t>
      </w:r>
      <w:r w:rsidRPr="00FC5F43">
        <w:rPr>
          <w:rFonts w:ascii="Liberation Serif" w:eastAsia="Times New Roman" w:hAnsi="Liberation Serif" w:cs="Liberation Serif"/>
          <w:color w:val="000000"/>
          <w:sz w:val="28"/>
          <w:szCs w:val="24"/>
          <w:lang w:eastAsia="ru-RU"/>
        </w:rPr>
        <w:t xml:space="preserve"> рублей.</w:t>
      </w:r>
    </w:p>
    <w:p w:rsidR="00211A80" w:rsidRPr="00FC5F43" w:rsidRDefault="00211A80"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lastRenderedPageBreak/>
        <w:t>счет 28 «Представленные субсидии на приобретения жилья» 757750,00 рублей.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На счете 201.35 «Денежные документы» конверты, марки, числится остаток в сумме </w:t>
      </w:r>
      <w:r w:rsidR="00366617">
        <w:rPr>
          <w:rFonts w:ascii="Liberation Serif" w:eastAsia="Times New Roman" w:hAnsi="Liberation Serif" w:cs="Liberation Serif"/>
          <w:color w:val="000000"/>
          <w:sz w:val="28"/>
          <w:szCs w:val="24"/>
          <w:lang w:eastAsia="ru-RU"/>
        </w:rPr>
        <w:t>10627</w:t>
      </w:r>
      <w:r w:rsidRPr="00FC5F43">
        <w:rPr>
          <w:rFonts w:ascii="Liberation Serif" w:eastAsia="Times New Roman" w:hAnsi="Liberation Serif" w:cs="Liberation Serif"/>
          <w:color w:val="000000"/>
          <w:sz w:val="28"/>
          <w:szCs w:val="24"/>
          <w:lang w:eastAsia="ru-RU"/>
        </w:rPr>
        <w:t>,00 рублей.</w:t>
      </w:r>
    </w:p>
    <w:p w:rsidR="00FC5F43" w:rsidRPr="00211A80"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211A80">
        <w:rPr>
          <w:rFonts w:ascii="Liberation Serif" w:eastAsia="Times New Roman" w:hAnsi="Liberation Serif" w:cs="Liberation Serif"/>
          <w:sz w:val="28"/>
          <w:szCs w:val="24"/>
          <w:lang w:eastAsia="ru-RU"/>
        </w:rPr>
        <w:t>Дебиторская задолженность по состоянию на 01.</w:t>
      </w:r>
      <w:r w:rsidR="00211A80" w:rsidRPr="00211A80">
        <w:rPr>
          <w:rFonts w:ascii="Liberation Serif" w:eastAsia="Times New Roman" w:hAnsi="Liberation Serif" w:cs="Liberation Serif"/>
          <w:sz w:val="28"/>
          <w:szCs w:val="24"/>
          <w:lang w:eastAsia="ru-RU"/>
        </w:rPr>
        <w:t>01</w:t>
      </w:r>
      <w:r w:rsidRPr="00211A80">
        <w:rPr>
          <w:rFonts w:ascii="Liberation Serif" w:eastAsia="Times New Roman" w:hAnsi="Liberation Serif" w:cs="Liberation Serif"/>
          <w:sz w:val="28"/>
          <w:szCs w:val="24"/>
          <w:lang w:eastAsia="ru-RU"/>
        </w:rPr>
        <w:t>.202</w:t>
      </w:r>
      <w:r w:rsidR="00211A80" w:rsidRPr="00211A80">
        <w:rPr>
          <w:rFonts w:ascii="Liberation Serif" w:eastAsia="Times New Roman" w:hAnsi="Liberation Serif" w:cs="Liberation Serif"/>
          <w:sz w:val="28"/>
          <w:szCs w:val="24"/>
          <w:lang w:eastAsia="ru-RU"/>
        </w:rPr>
        <w:t>3</w:t>
      </w:r>
      <w:r w:rsidRPr="00211A80">
        <w:rPr>
          <w:rFonts w:ascii="Liberation Serif" w:eastAsia="Times New Roman" w:hAnsi="Liberation Serif" w:cs="Liberation Serif"/>
          <w:sz w:val="28"/>
          <w:szCs w:val="24"/>
          <w:lang w:eastAsia="ru-RU"/>
        </w:rPr>
        <w:t xml:space="preserve"> года составила </w:t>
      </w:r>
      <w:r w:rsidR="00211A80" w:rsidRPr="00211A80">
        <w:rPr>
          <w:rFonts w:ascii="Liberation Serif" w:eastAsia="Times New Roman" w:hAnsi="Liberation Serif" w:cs="Liberation Serif"/>
          <w:sz w:val="28"/>
          <w:szCs w:val="24"/>
          <w:lang w:eastAsia="ru-RU"/>
        </w:rPr>
        <w:t>0,00</w:t>
      </w:r>
      <w:r w:rsidRPr="00211A80">
        <w:rPr>
          <w:rFonts w:ascii="Liberation Serif" w:eastAsia="Times New Roman" w:hAnsi="Liberation Serif" w:cs="Liberation Serif"/>
          <w:sz w:val="28"/>
          <w:szCs w:val="24"/>
          <w:lang w:eastAsia="ru-RU"/>
        </w:rPr>
        <w:t xml:space="preserve"> рублей. По сравнению с прошлым аналогичным отчетным периодом </w:t>
      </w:r>
      <w:r w:rsidR="00211A80" w:rsidRPr="00211A80">
        <w:rPr>
          <w:rFonts w:ascii="Liberation Serif" w:eastAsia="Times New Roman" w:hAnsi="Liberation Serif" w:cs="Liberation Serif"/>
          <w:sz w:val="28"/>
          <w:szCs w:val="24"/>
          <w:lang w:eastAsia="ru-RU"/>
        </w:rPr>
        <w:t>не изменилась.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Просроченная и долгосрочная дебиторская задолженности отсутствуют.</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FC5F43">
        <w:rPr>
          <w:rFonts w:ascii="Liberation Serif" w:eastAsia="Times New Roman" w:hAnsi="Liberation Serif" w:cs="Liberation Serif"/>
          <w:color w:val="000000"/>
          <w:sz w:val="28"/>
          <w:szCs w:val="24"/>
          <w:lang w:eastAsia="ru-RU"/>
        </w:rPr>
        <w:t>По состоянию на 01.</w:t>
      </w:r>
      <w:r w:rsidR="00211A80">
        <w:rPr>
          <w:rFonts w:ascii="Liberation Serif" w:eastAsia="Times New Roman" w:hAnsi="Liberation Serif" w:cs="Liberation Serif"/>
          <w:color w:val="000000"/>
          <w:sz w:val="28"/>
          <w:szCs w:val="24"/>
          <w:lang w:eastAsia="ru-RU"/>
        </w:rPr>
        <w:t>01</w:t>
      </w:r>
      <w:r w:rsidRPr="00FC5F43">
        <w:rPr>
          <w:rFonts w:ascii="Liberation Serif" w:eastAsia="Times New Roman" w:hAnsi="Liberation Serif" w:cs="Liberation Serif"/>
          <w:color w:val="000000"/>
          <w:sz w:val="28"/>
          <w:szCs w:val="24"/>
          <w:lang w:eastAsia="ru-RU"/>
        </w:rPr>
        <w:t>.202</w:t>
      </w:r>
      <w:r w:rsidR="00211A80">
        <w:rPr>
          <w:rFonts w:ascii="Liberation Serif" w:eastAsia="Times New Roman" w:hAnsi="Liberation Serif" w:cs="Liberation Serif"/>
          <w:color w:val="000000"/>
          <w:sz w:val="28"/>
          <w:szCs w:val="24"/>
          <w:lang w:eastAsia="ru-RU"/>
        </w:rPr>
        <w:t>3</w:t>
      </w:r>
      <w:r w:rsidRPr="00FC5F43">
        <w:rPr>
          <w:rFonts w:ascii="Liberation Serif" w:eastAsia="Times New Roman" w:hAnsi="Liberation Serif" w:cs="Liberation Serif"/>
          <w:color w:val="000000"/>
          <w:sz w:val="28"/>
          <w:szCs w:val="24"/>
          <w:lang w:eastAsia="ru-RU"/>
        </w:rPr>
        <w:t xml:space="preserve"> кредиторская задолженность составляет </w:t>
      </w:r>
      <w:r w:rsidR="008A1CAC">
        <w:rPr>
          <w:rFonts w:ascii="Liberation Serif" w:eastAsia="Times New Roman" w:hAnsi="Liberation Serif" w:cs="Liberation Serif"/>
          <w:color w:val="000000"/>
          <w:sz w:val="28"/>
          <w:szCs w:val="24"/>
          <w:lang w:eastAsia="ru-RU"/>
        </w:rPr>
        <w:t>32633,71</w:t>
      </w:r>
      <w:r w:rsidRPr="00FC5F43">
        <w:rPr>
          <w:rFonts w:ascii="Liberation Serif" w:eastAsia="Times New Roman" w:hAnsi="Liberation Serif" w:cs="Liberation Serif"/>
          <w:color w:val="000000"/>
          <w:sz w:val="28"/>
          <w:szCs w:val="24"/>
          <w:lang w:eastAsia="ru-RU"/>
        </w:rPr>
        <w:t xml:space="preserve"> рубл</w:t>
      </w:r>
      <w:r w:rsidR="008A1CAC">
        <w:rPr>
          <w:rFonts w:ascii="Liberation Serif" w:eastAsia="Times New Roman" w:hAnsi="Liberation Serif" w:cs="Liberation Serif"/>
          <w:color w:val="000000"/>
          <w:sz w:val="28"/>
          <w:szCs w:val="24"/>
          <w:lang w:eastAsia="ru-RU"/>
        </w:rPr>
        <w:t>я</w:t>
      </w:r>
      <w:r w:rsidRPr="00FC5F43">
        <w:rPr>
          <w:rFonts w:ascii="Liberation Serif" w:eastAsia="Times New Roman" w:hAnsi="Liberation Serif" w:cs="Liberation Serif"/>
          <w:color w:val="000000"/>
          <w:sz w:val="28"/>
          <w:szCs w:val="24"/>
          <w:lang w:eastAsia="ru-RU"/>
        </w:rPr>
        <w:t xml:space="preserve">. По сравнению с прошлым отчетным периодом </w:t>
      </w:r>
      <w:r w:rsidR="00211A80">
        <w:rPr>
          <w:rFonts w:ascii="Liberation Serif" w:eastAsia="Times New Roman" w:hAnsi="Liberation Serif" w:cs="Liberation Serif"/>
          <w:color w:val="000000"/>
          <w:sz w:val="28"/>
          <w:szCs w:val="24"/>
          <w:lang w:eastAsia="ru-RU"/>
        </w:rPr>
        <w:t>увеличилась</w:t>
      </w:r>
      <w:r w:rsidRPr="00FC5F43">
        <w:rPr>
          <w:rFonts w:ascii="Liberation Serif" w:eastAsia="Times New Roman" w:hAnsi="Liberation Serif" w:cs="Liberation Serif"/>
          <w:color w:val="000000"/>
          <w:sz w:val="28"/>
          <w:szCs w:val="24"/>
          <w:lang w:eastAsia="ru-RU"/>
        </w:rPr>
        <w:t xml:space="preserve"> на </w:t>
      </w:r>
      <w:r w:rsidR="008A1CAC" w:rsidRPr="004A2B05">
        <w:rPr>
          <w:rFonts w:ascii="Liberation Serif" w:eastAsia="Times New Roman" w:hAnsi="Liberation Serif" w:cs="Liberation Serif"/>
          <w:sz w:val="28"/>
          <w:szCs w:val="24"/>
          <w:lang w:eastAsia="ru-RU"/>
        </w:rPr>
        <w:t>21166,86</w:t>
      </w:r>
      <w:r w:rsidRPr="004A2B05">
        <w:rPr>
          <w:rFonts w:ascii="Liberation Serif" w:eastAsia="Times New Roman" w:hAnsi="Liberation Serif" w:cs="Liberation Serif"/>
          <w:sz w:val="28"/>
          <w:szCs w:val="24"/>
          <w:lang w:eastAsia="ru-RU"/>
        </w:rPr>
        <w:t xml:space="preserve"> </w:t>
      </w:r>
      <w:r w:rsidRPr="00FC5F43">
        <w:rPr>
          <w:rFonts w:ascii="Liberation Serif" w:eastAsia="Times New Roman" w:hAnsi="Liberation Serif" w:cs="Liberation Serif"/>
          <w:color w:val="000000"/>
          <w:sz w:val="28"/>
          <w:szCs w:val="24"/>
          <w:lang w:eastAsia="ru-RU"/>
        </w:rPr>
        <w:t>рубля (1</w:t>
      </w:r>
      <w:r w:rsidR="008A1CAC">
        <w:rPr>
          <w:rFonts w:ascii="Liberation Serif" w:eastAsia="Times New Roman" w:hAnsi="Liberation Serif" w:cs="Liberation Serif"/>
          <w:color w:val="000000"/>
          <w:sz w:val="28"/>
          <w:szCs w:val="24"/>
          <w:lang w:eastAsia="ru-RU"/>
        </w:rPr>
        <w:t>85,59</w:t>
      </w:r>
      <w:r w:rsidRPr="00FC5F43">
        <w:rPr>
          <w:rFonts w:ascii="Liberation Serif" w:eastAsia="Times New Roman" w:hAnsi="Liberation Serif" w:cs="Liberation Serif"/>
          <w:color w:val="000000"/>
          <w:sz w:val="28"/>
          <w:szCs w:val="24"/>
          <w:lang w:eastAsia="ru-RU"/>
        </w:rPr>
        <w:t>%)</w:t>
      </w:r>
      <w:r w:rsidR="008A1CAC">
        <w:rPr>
          <w:rFonts w:ascii="Liberation Serif" w:eastAsia="Times New Roman" w:hAnsi="Liberation Serif" w:cs="Liberation Serif"/>
          <w:color w:val="000000"/>
          <w:sz w:val="28"/>
          <w:szCs w:val="24"/>
          <w:lang w:eastAsia="ru-RU"/>
        </w:rPr>
        <w:t>.</w:t>
      </w:r>
      <w:r w:rsidRPr="00FC5F43">
        <w:rPr>
          <w:rFonts w:ascii="Liberation Serif" w:eastAsia="Times New Roman" w:hAnsi="Liberation Serif" w:cs="Liberation Serif"/>
          <w:color w:val="000000"/>
          <w:sz w:val="28"/>
          <w:szCs w:val="24"/>
          <w:lang w:eastAsia="ru-RU"/>
        </w:rPr>
        <w:t xml:space="preserve"> </w:t>
      </w:r>
      <w:r w:rsidR="008A1CAC">
        <w:rPr>
          <w:rFonts w:ascii="Liberation Serif" w:eastAsia="Times New Roman" w:hAnsi="Liberation Serif" w:cs="Calibri"/>
          <w:color w:val="000000"/>
          <w:sz w:val="28"/>
          <w:szCs w:val="24"/>
          <w:lang w:eastAsia="ru-RU"/>
        </w:rPr>
        <w:t>Задолженность образовалась в связи с предоставлением контрагентами первичных учетных документов последней датой текущего месяца.</w:t>
      </w:r>
    </w:p>
    <w:p w:rsidR="00047A54" w:rsidRDefault="00047A54"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xml:space="preserve">по </w:t>
      </w:r>
      <w:r w:rsidRPr="007A02E5">
        <w:rPr>
          <w:rFonts w:ascii="Liberation Serif" w:eastAsia="Times New Roman" w:hAnsi="Liberation Serif" w:cs="Calibri"/>
          <w:color w:val="000000"/>
          <w:sz w:val="28"/>
          <w:szCs w:val="24"/>
          <w:lang w:eastAsia="ru-RU"/>
        </w:rPr>
        <w:t>КБК 01510061571012000247</w:t>
      </w:r>
      <w:r>
        <w:rPr>
          <w:rFonts w:ascii="Liberation Serif" w:eastAsia="Times New Roman" w:hAnsi="Liberation Serif" w:cs="Calibri"/>
          <w:color w:val="000000"/>
          <w:sz w:val="28"/>
          <w:szCs w:val="24"/>
          <w:lang w:eastAsia="ru-RU"/>
        </w:rPr>
        <w:t xml:space="preserve"> </w:t>
      </w:r>
      <w:r w:rsidRPr="007A02E5">
        <w:rPr>
          <w:rFonts w:ascii="Liberation Serif" w:eastAsia="Times New Roman" w:hAnsi="Liberation Serif" w:cs="Calibri"/>
          <w:color w:val="000000"/>
          <w:sz w:val="28"/>
          <w:szCs w:val="24"/>
          <w:lang w:eastAsia="ru-RU"/>
        </w:rPr>
        <w:t>(</w:t>
      </w:r>
      <w:r>
        <w:rPr>
          <w:rFonts w:ascii="Liberation Serif" w:eastAsia="Times New Roman" w:hAnsi="Liberation Serif" w:cs="Calibri"/>
          <w:color w:val="000000"/>
          <w:sz w:val="28"/>
          <w:szCs w:val="24"/>
          <w:lang w:eastAsia="ru-RU"/>
        </w:rPr>
        <w:t>1 30221 000</w:t>
      </w:r>
      <w:r w:rsidRPr="007A02E5">
        <w:rPr>
          <w:rFonts w:ascii="Liberation Serif" w:eastAsia="Times New Roman" w:hAnsi="Liberation Serif" w:cs="Calibri"/>
          <w:color w:val="000000"/>
          <w:sz w:val="28"/>
          <w:szCs w:val="24"/>
          <w:lang w:eastAsia="ru-RU"/>
        </w:rPr>
        <w:t xml:space="preserve">) – </w:t>
      </w:r>
      <w:r>
        <w:rPr>
          <w:rFonts w:ascii="Liberation Serif" w:eastAsia="Times New Roman" w:hAnsi="Liberation Serif" w:cs="Calibri"/>
          <w:color w:val="000000"/>
          <w:sz w:val="28"/>
          <w:szCs w:val="24"/>
          <w:lang w:eastAsia="ru-RU"/>
        </w:rPr>
        <w:t>11046,37 рублей за услуги по электроэнергии</w:t>
      </w:r>
      <w:r w:rsidRPr="00265AC8">
        <w:rPr>
          <w:rFonts w:ascii="Liberation Serif" w:eastAsia="Times New Roman" w:hAnsi="Liberation Serif" w:cs="Calibri"/>
          <w:color w:val="000000"/>
          <w:sz w:val="28"/>
          <w:szCs w:val="24"/>
          <w:lang w:eastAsia="ru-RU"/>
        </w:rPr>
        <w:t xml:space="preserve"> </w:t>
      </w:r>
      <w:r>
        <w:rPr>
          <w:rFonts w:ascii="Liberation Serif" w:eastAsia="Times New Roman" w:hAnsi="Liberation Serif" w:cs="Calibri"/>
          <w:color w:val="000000"/>
          <w:sz w:val="28"/>
          <w:szCs w:val="24"/>
          <w:lang w:eastAsia="ru-RU"/>
        </w:rPr>
        <w:t>перед ПАО «Ростелеком».</w:t>
      </w:r>
    </w:p>
    <w:p w:rsidR="006E3C9C" w:rsidRDefault="006E3C9C" w:rsidP="006E3C9C">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xml:space="preserve">по </w:t>
      </w:r>
      <w:r w:rsidRPr="007A02E5">
        <w:rPr>
          <w:rFonts w:ascii="Liberation Serif" w:eastAsia="Times New Roman" w:hAnsi="Liberation Serif" w:cs="Calibri"/>
          <w:color w:val="000000"/>
          <w:sz w:val="28"/>
          <w:szCs w:val="24"/>
          <w:lang w:eastAsia="ru-RU"/>
        </w:rPr>
        <w:t>КБК 01510061571012000247</w:t>
      </w:r>
      <w:r>
        <w:rPr>
          <w:rFonts w:ascii="Liberation Serif" w:eastAsia="Times New Roman" w:hAnsi="Liberation Serif" w:cs="Calibri"/>
          <w:color w:val="000000"/>
          <w:sz w:val="28"/>
          <w:szCs w:val="24"/>
          <w:lang w:eastAsia="ru-RU"/>
        </w:rPr>
        <w:t xml:space="preserve"> </w:t>
      </w:r>
      <w:r w:rsidRPr="007A02E5">
        <w:rPr>
          <w:rFonts w:ascii="Liberation Serif" w:eastAsia="Times New Roman" w:hAnsi="Liberation Serif" w:cs="Calibri"/>
          <w:color w:val="000000"/>
          <w:sz w:val="28"/>
          <w:szCs w:val="24"/>
          <w:lang w:eastAsia="ru-RU"/>
        </w:rPr>
        <w:t>(</w:t>
      </w:r>
      <w:r>
        <w:rPr>
          <w:rFonts w:ascii="Liberation Serif" w:eastAsia="Times New Roman" w:hAnsi="Liberation Serif" w:cs="Calibri"/>
          <w:color w:val="000000"/>
          <w:sz w:val="28"/>
          <w:szCs w:val="24"/>
          <w:lang w:eastAsia="ru-RU"/>
        </w:rPr>
        <w:t>1 30223 000</w:t>
      </w:r>
      <w:r w:rsidRPr="007A02E5">
        <w:rPr>
          <w:rFonts w:ascii="Liberation Serif" w:eastAsia="Times New Roman" w:hAnsi="Liberation Serif" w:cs="Calibri"/>
          <w:color w:val="000000"/>
          <w:sz w:val="28"/>
          <w:szCs w:val="24"/>
          <w:lang w:eastAsia="ru-RU"/>
        </w:rPr>
        <w:t xml:space="preserve">) – </w:t>
      </w:r>
      <w:r>
        <w:rPr>
          <w:rFonts w:ascii="Liberation Serif" w:eastAsia="Times New Roman" w:hAnsi="Liberation Serif" w:cs="Calibri"/>
          <w:color w:val="000000"/>
          <w:sz w:val="28"/>
          <w:szCs w:val="24"/>
          <w:lang w:eastAsia="ru-RU"/>
        </w:rPr>
        <w:t>10361,72 рублей за услуги по электроэнергии</w:t>
      </w:r>
      <w:r w:rsidRPr="00265AC8">
        <w:rPr>
          <w:rFonts w:ascii="Liberation Serif" w:eastAsia="Times New Roman" w:hAnsi="Liberation Serif" w:cs="Calibri"/>
          <w:color w:val="000000"/>
          <w:sz w:val="28"/>
          <w:szCs w:val="24"/>
          <w:lang w:eastAsia="ru-RU"/>
        </w:rPr>
        <w:t xml:space="preserve"> </w:t>
      </w:r>
      <w:r>
        <w:rPr>
          <w:rFonts w:ascii="Liberation Serif" w:eastAsia="Times New Roman" w:hAnsi="Liberation Serif" w:cs="Calibri"/>
          <w:color w:val="000000"/>
          <w:sz w:val="28"/>
          <w:szCs w:val="24"/>
          <w:lang w:eastAsia="ru-RU"/>
        </w:rPr>
        <w:t>перед АО «</w:t>
      </w:r>
      <w:proofErr w:type="spellStart"/>
      <w:r>
        <w:rPr>
          <w:rFonts w:ascii="Liberation Serif" w:eastAsia="Times New Roman" w:hAnsi="Liberation Serif" w:cs="Calibri"/>
          <w:color w:val="000000"/>
          <w:sz w:val="28"/>
          <w:szCs w:val="24"/>
          <w:lang w:eastAsia="ru-RU"/>
        </w:rPr>
        <w:t>ЭнергосбыТ</w:t>
      </w:r>
      <w:proofErr w:type="spellEnd"/>
      <w:r>
        <w:rPr>
          <w:rFonts w:ascii="Liberation Serif" w:eastAsia="Times New Roman" w:hAnsi="Liberation Serif" w:cs="Calibri"/>
          <w:color w:val="000000"/>
          <w:sz w:val="28"/>
          <w:szCs w:val="24"/>
          <w:lang w:eastAsia="ru-RU"/>
        </w:rPr>
        <w:t xml:space="preserve"> Плюс»</w:t>
      </w:r>
      <w:r w:rsidR="00047A54">
        <w:rPr>
          <w:rFonts w:ascii="Liberation Serif" w:eastAsia="Times New Roman" w:hAnsi="Liberation Serif" w:cs="Calibri"/>
          <w:color w:val="000000"/>
          <w:sz w:val="28"/>
          <w:szCs w:val="24"/>
          <w:lang w:eastAsia="ru-RU"/>
        </w:rPr>
        <w:t>.</w:t>
      </w:r>
    </w:p>
    <w:p w:rsidR="006E3C9C" w:rsidRDefault="006E3C9C" w:rsidP="006E3C9C">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 xml:space="preserve">по КБК 01510041549017408323 (130263 000) </w:t>
      </w:r>
      <w:r w:rsidR="00047A54">
        <w:rPr>
          <w:rFonts w:ascii="Liberation Serif" w:eastAsia="Times New Roman" w:hAnsi="Liberation Serif" w:cs="Calibri"/>
          <w:color w:val="000000"/>
          <w:sz w:val="28"/>
          <w:szCs w:val="24"/>
          <w:lang w:eastAsia="ru-RU"/>
        </w:rPr>
        <w:t>–</w:t>
      </w:r>
      <w:r>
        <w:rPr>
          <w:rFonts w:ascii="Liberation Serif" w:eastAsia="Times New Roman" w:hAnsi="Liberation Serif" w:cs="Calibri"/>
          <w:color w:val="000000"/>
          <w:sz w:val="28"/>
          <w:szCs w:val="24"/>
          <w:lang w:eastAsia="ru-RU"/>
        </w:rPr>
        <w:t xml:space="preserve"> </w:t>
      </w:r>
      <w:r w:rsidR="00047A54">
        <w:rPr>
          <w:rFonts w:ascii="Liberation Serif" w:eastAsia="Times New Roman" w:hAnsi="Liberation Serif" w:cs="Calibri"/>
          <w:color w:val="000000"/>
          <w:sz w:val="28"/>
          <w:szCs w:val="24"/>
          <w:lang w:eastAsia="ru-RU"/>
        </w:rPr>
        <w:t>11225,62</w:t>
      </w:r>
      <w:r>
        <w:rPr>
          <w:rFonts w:ascii="Liberation Serif" w:eastAsia="Times New Roman" w:hAnsi="Liberation Serif" w:cs="Calibri"/>
          <w:color w:val="000000"/>
          <w:sz w:val="28"/>
          <w:szCs w:val="24"/>
          <w:lang w:eastAsia="ru-RU"/>
        </w:rPr>
        <w:t xml:space="preserve"> рублей за возмещение затрат по предоставление меры социальной поддержки детям сиротам. Задолженность образовалась перед</w:t>
      </w:r>
      <w:r w:rsidRPr="001F34EB">
        <w:rPr>
          <w:rFonts w:ascii="Liberation Serif" w:eastAsia="Times New Roman" w:hAnsi="Liberation Serif" w:cs="Calibri"/>
          <w:color w:val="000000"/>
          <w:sz w:val="28"/>
          <w:szCs w:val="24"/>
          <w:lang w:eastAsia="ru-RU"/>
        </w:rPr>
        <w:t xml:space="preserve"> </w:t>
      </w:r>
      <w:r>
        <w:rPr>
          <w:rFonts w:ascii="Liberation Serif" w:eastAsia="Times New Roman" w:hAnsi="Liberation Serif" w:cs="Calibri"/>
          <w:color w:val="000000"/>
          <w:sz w:val="28"/>
          <w:szCs w:val="24"/>
          <w:lang w:eastAsia="ru-RU"/>
        </w:rPr>
        <w:t>АО «</w:t>
      </w:r>
      <w:proofErr w:type="spellStart"/>
      <w:r>
        <w:rPr>
          <w:rFonts w:ascii="Liberation Serif" w:eastAsia="Times New Roman" w:hAnsi="Liberation Serif" w:cs="Calibri"/>
          <w:color w:val="000000"/>
          <w:sz w:val="28"/>
          <w:szCs w:val="24"/>
          <w:lang w:eastAsia="ru-RU"/>
        </w:rPr>
        <w:t>Газэкс</w:t>
      </w:r>
      <w:proofErr w:type="spellEnd"/>
      <w:r>
        <w:rPr>
          <w:rFonts w:ascii="Liberation Serif" w:eastAsia="Times New Roman" w:hAnsi="Liberation Serif" w:cs="Calibri"/>
          <w:color w:val="000000"/>
          <w:sz w:val="28"/>
          <w:szCs w:val="24"/>
          <w:lang w:eastAsia="ru-RU"/>
        </w:rPr>
        <w:t>».</w:t>
      </w:r>
    </w:p>
    <w:p w:rsidR="00047A54" w:rsidRDefault="00047A54" w:rsidP="00047A54">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Pr>
          <w:rFonts w:ascii="Liberation Serif" w:eastAsia="Times New Roman" w:hAnsi="Liberation Serif" w:cs="Calibri"/>
          <w:color w:val="000000"/>
          <w:sz w:val="28"/>
          <w:szCs w:val="24"/>
          <w:lang w:eastAsia="ru-RU"/>
        </w:rPr>
        <w:t>Меры по устранению возникновения кредиторской задолженности:</w:t>
      </w:r>
    </w:p>
    <w:p w:rsidR="006E3C9C" w:rsidRPr="00FC5F43" w:rsidRDefault="00047A54" w:rsidP="00047A54">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Calibri"/>
          <w:color w:val="000000"/>
          <w:sz w:val="28"/>
          <w:szCs w:val="24"/>
          <w:lang w:eastAsia="ru-RU"/>
        </w:rPr>
        <w:t>задолженность будет погашена в январе 2023 года.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Просроченная кредиторская задолженность отсутствует.</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Долгосрочная кредиторская задолженность отсутствует.</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 xml:space="preserve">Вопрос о сокращении кредиторской и дебиторской задолженности в Управлении находится на постоянном контроле. Управлением составляются полугодовые и годовые акты сверок с контрагентами, и поквартально запрашивается сверка с налоговыми органами. </w:t>
      </w:r>
    </w:p>
    <w:p w:rsidR="00824C4B" w:rsidRPr="00FC5F43" w:rsidRDefault="00824C4B"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Pr>
          <w:rFonts w:ascii="Liberation Serif" w:eastAsia="Times New Roman" w:hAnsi="Liberation Serif" w:cs="Liberation Serif"/>
          <w:color w:val="000000"/>
          <w:sz w:val="28"/>
          <w:szCs w:val="24"/>
          <w:lang w:eastAsia="ru-RU"/>
        </w:rPr>
        <w:t>Некассовые операции в отчетном периоде отсутствуют.</w:t>
      </w:r>
    </w:p>
    <w:p w:rsidR="00047A54" w:rsidRPr="00047A54" w:rsidRDefault="00047A54" w:rsidP="00047A54">
      <w:pPr>
        <w:autoSpaceDE w:val="0"/>
        <w:autoSpaceDN w:val="0"/>
        <w:adjustRightInd w:val="0"/>
        <w:spacing w:after="0" w:line="240" w:lineRule="auto"/>
        <w:ind w:firstLine="700"/>
        <w:jc w:val="both"/>
        <w:rPr>
          <w:rFonts w:ascii="Liberation Serif" w:eastAsia="Times New Roman" w:hAnsi="Liberation Serif" w:cs="Calibri"/>
          <w:sz w:val="28"/>
          <w:szCs w:val="24"/>
          <w:lang w:eastAsia="ru-RU"/>
        </w:rPr>
      </w:pPr>
      <w:r w:rsidRPr="00047A54">
        <w:rPr>
          <w:rFonts w:ascii="Liberation Serif" w:eastAsia="Times New Roman" w:hAnsi="Liberation Serif" w:cs="Calibri"/>
          <w:sz w:val="28"/>
          <w:szCs w:val="24"/>
          <w:lang w:eastAsia="ru-RU"/>
        </w:rPr>
        <w:t>Остаток по счету 1 401 50 «Расчеты будущих периодов» составил           42003,03 рубля, в том числе:</w:t>
      </w:r>
    </w:p>
    <w:p w:rsidR="00047A54" w:rsidRPr="00D16BC0" w:rsidRDefault="00047A54" w:rsidP="00047A54">
      <w:pPr>
        <w:autoSpaceDE w:val="0"/>
        <w:autoSpaceDN w:val="0"/>
        <w:adjustRightInd w:val="0"/>
        <w:spacing w:after="0" w:line="240" w:lineRule="auto"/>
        <w:ind w:firstLine="700"/>
        <w:jc w:val="both"/>
        <w:rPr>
          <w:rFonts w:ascii="Liberation Serif" w:eastAsia="Times New Roman" w:hAnsi="Liberation Serif" w:cs="Liberation Serif"/>
          <w:sz w:val="28"/>
          <w:szCs w:val="28"/>
          <w:lang w:eastAsia="ru-RU"/>
        </w:rPr>
      </w:pPr>
      <w:r w:rsidRPr="00D16BC0">
        <w:rPr>
          <w:rFonts w:ascii="Liberation Serif" w:eastAsia="Times New Roman" w:hAnsi="Liberation Serif" w:cs="Liberation Serif"/>
          <w:sz w:val="28"/>
          <w:szCs w:val="28"/>
          <w:lang w:eastAsia="ru-RU"/>
        </w:rPr>
        <w:t xml:space="preserve">Остаток по счету 1 401 60 «Резервы предстоящих расходов» </w:t>
      </w:r>
      <w:r w:rsidR="00D16BC0" w:rsidRPr="00D16BC0">
        <w:rPr>
          <w:rFonts w:ascii="Liberation Serif" w:eastAsia="Times New Roman" w:hAnsi="Liberation Serif" w:cs="Liberation Serif"/>
          <w:sz w:val="28"/>
          <w:szCs w:val="28"/>
          <w:lang w:eastAsia="ru-RU"/>
        </w:rPr>
        <w:t>составил 2638113</w:t>
      </w:r>
      <w:r w:rsidR="00D16BC0">
        <w:rPr>
          <w:rFonts w:ascii="Liberation Serif" w:eastAsia="Times New Roman" w:hAnsi="Liberation Serif" w:cs="Liberation Serif"/>
          <w:sz w:val="28"/>
          <w:szCs w:val="28"/>
          <w:lang w:eastAsia="ru-RU"/>
        </w:rPr>
        <w:t xml:space="preserve">,95 </w:t>
      </w:r>
      <w:r w:rsidR="00D16BC0" w:rsidRPr="00D16BC0">
        <w:rPr>
          <w:rFonts w:ascii="Liberation Serif" w:eastAsia="Times New Roman" w:hAnsi="Liberation Serif" w:cs="Liberation Serif"/>
          <w:sz w:val="28"/>
          <w:szCs w:val="28"/>
          <w:lang w:eastAsia="ru-RU"/>
        </w:rPr>
        <w:t>рубля</w:t>
      </w:r>
      <w:r w:rsidRPr="00D16BC0">
        <w:rPr>
          <w:rFonts w:ascii="Liberation Serif" w:eastAsia="Times New Roman" w:hAnsi="Liberation Serif" w:cs="Liberation Serif"/>
          <w:sz w:val="28"/>
          <w:szCs w:val="28"/>
          <w:lang w:eastAsia="ru-RU"/>
        </w:rPr>
        <w:t xml:space="preserve">. в </w:t>
      </w:r>
      <w:proofErr w:type="spellStart"/>
      <w:r w:rsidRPr="00D16BC0">
        <w:rPr>
          <w:rFonts w:ascii="Liberation Serif" w:eastAsia="Times New Roman" w:hAnsi="Liberation Serif" w:cs="Liberation Serif"/>
          <w:sz w:val="28"/>
          <w:szCs w:val="28"/>
          <w:lang w:eastAsia="ru-RU"/>
        </w:rPr>
        <w:t>т.ч</w:t>
      </w:r>
      <w:proofErr w:type="spellEnd"/>
      <w:r w:rsidRPr="00D16BC0">
        <w:rPr>
          <w:rFonts w:ascii="Liberation Serif" w:eastAsia="Times New Roman" w:hAnsi="Liberation Serif" w:cs="Liberation Serif"/>
          <w:sz w:val="28"/>
          <w:szCs w:val="28"/>
          <w:lang w:eastAsia="ru-RU"/>
        </w:rPr>
        <w:t>.:</w:t>
      </w:r>
    </w:p>
    <w:p w:rsidR="00047A54" w:rsidRPr="00D16BC0" w:rsidRDefault="00047A54" w:rsidP="00047A5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16BC0">
        <w:rPr>
          <w:rFonts w:ascii="Liberation Serif" w:eastAsia="Times New Roman" w:hAnsi="Liberation Serif" w:cs="Calibri"/>
          <w:sz w:val="28"/>
          <w:szCs w:val="24"/>
          <w:lang w:eastAsia="ru-RU"/>
        </w:rPr>
        <w:t>Государственного (муниципального) долга Управление не имеет.</w:t>
      </w:r>
    </w:p>
    <w:p w:rsidR="00047A54" w:rsidRPr="00D16BC0" w:rsidRDefault="00047A54" w:rsidP="00047A54">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D16BC0">
        <w:rPr>
          <w:rFonts w:ascii="Liberation Serif" w:eastAsia="Times New Roman" w:hAnsi="Liberation Serif" w:cs="Calibri"/>
          <w:sz w:val="28"/>
          <w:szCs w:val="24"/>
          <w:lang w:eastAsia="ru-RU"/>
        </w:rPr>
        <w:t>За отчетный период недостач и хищений денежных средств и материальных ценностей не установлено.</w:t>
      </w:r>
    </w:p>
    <w:p w:rsidR="00FC5F43" w:rsidRPr="00D16BC0"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D16BC0">
        <w:rPr>
          <w:rFonts w:ascii="Liberation Serif" w:eastAsia="Times New Roman" w:hAnsi="Liberation Serif" w:cs="Liberation Serif"/>
          <w:sz w:val="28"/>
          <w:szCs w:val="24"/>
          <w:lang w:eastAsia="ru-RU"/>
        </w:rPr>
        <w:t> </w:t>
      </w:r>
    </w:p>
    <w:p w:rsidR="00FC5F43" w:rsidRPr="00FC5F43"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FC5F43">
        <w:rPr>
          <w:rFonts w:ascii="Liberation Serif" w:eastAsia="Times New Roman" w:hAnsi="Liberation Serif" w:cs="Liberation Serif"/>
          <w:b/>
          <w:color w:val="000000"/>
          <w:sz w:val="28"/>
          <w:szCs w:val="24"/>
          <w:lang w:eastAsia="ru-RU"/>
        </w:rPr>
        <w:t>Прочие вопросы деятельности субъекта бюджетной отчетности</w:t>
      </w:r>
    </w:p>
    <w:p w:rsidR="00FC5F43" w:rsidRPr="00FC5F43" w:rsidRDefault="00FC5F43" w:rsidP="00FC5F43">
      <w:pPr>
        <w:autoSpaceDE w:val="0"/>
        <w:autoSpaceDN w:val="0"/>
        <w:adjustRightInd w:val="0"/>
        <w:spacing w:after="0" w:line="240" w:lineRule="auto"/>
        <w:ind w:firstLine="700"/>
        <w:jc w:val="center"/>
        <w:rPr>
          <w:rFonts w:ascii="Times New Roman" w:eastAsia="Times New Roman" w:hAnsi="Times New Roman" w:cs="Calibri"/>
          <w:sz w:val="24"/>
          <w:szCs w:val="24"/>
          <w:lang w:eastAsia="ru-RU"/>
        </w:rPr>
      </w:pPr>
      <w:r w:rsidRPr="00FC5F43">
        <w:rPr>
          <w:rFonts w:ascii="Liberation Serif" w:eastAsia="Times New Roman" w:hAnsi="Liberation Serif" w:cs="Liberation Serif"/>
          <w:b/>
          <w:color w:val="000000"/>
          <w:sz w:val="28"/>
          <w:szCs w:val="24"/>
          <w:lang w:eastAsia="ru-RU"/>
        </w:rPr>
        <w:t> </w:t>
      </w:r>
    </w:p>
    <w:p w:rsidR="00FC5F43" w:rsidRPr="00226735"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 xml:space="preserve">Бюджетный учет осуществляется в соответствии с Бюджетным кодексом, Налоговым кодексом, Федеральным законом от 6 декабря 2011 года №402-ФЗ «О бухгалтерском учете», приказом Министерства финансов Российской Федерации </w:t>
      </w:r>
      <w:r w:rsidRPr="00FC5F43">
        <w:rPr>
          <w:rFonts w:ascii="Liberation Serif" w:eastAsia="Times New Roman" w:hAnsi="Liberation Serif" w:cs="Liberation Serif"/>
          <w:color w:val="000000"/>
          <w:sz w:val="28"/>
          <w:szCs w:val="24"/>
          <w:lang w:eastAsia="ru-RU"/>
        </w:rPr>
        <w:lastRenderedPageBreak/>
        <w:t>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приказом Министерства финансов Российской Федерации от 06.12.2010 № 162н «Об утверждении плана счетов бюджетного учета и инструкции по его применению</w:t>
      </w:r>
      <w:r w:rsidR="00226735">
        <w:rPr>
          <w:rFonts w:ascii="Liberation Serif" w:eastAsia="Times New Roman" w:hAnsi="Liberation Serif" w:cs="Liberation Serif"/>
          <w:color w:val="000000"/>
          <w:sz w:val="28"/>
          <w:szCs w:val="24"/>
          <w:lang w:eastAsia="ru-RU"/>
        </w:rPr>
        <w:t xml:space="preserve">», учетной политикой Управлений. </w:t>
      </w:r>
      <w:r w:rsidR="00226735" w:rsidRPr="00226735">
        <w:rPr>
          <w:rFonts w:ascii="Liberation Serif" w:eastAsia="Times New Roman" w:hAnsi="Liberation Serif" w:cs="Liberation Serif"/>
          <w:color w:val="000000"/>
          <w:sz w:val="28"/>
          <w:szCs w:val="24"/>
          <w:lang w:eastAsia="ru-RU"/>
        </w:rPr>
        <w:t>приказом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w:t>
      </w:r>
      <w:r w:rsidR="00834592">
        <w:rPr>
          <w:rFonts w:ascii="Liberation Serif" w:eastAsia="Times New Roman" w:hAnsi="Liberation Serif" w:cs="Liberation Serif"/>
          <w:color w:val="000000"/>
          <w:sz w:val="28"/>
          <w:szCs w:val="24"/>
          <w:lang w:eastAsia="ru-RU"/>
        </w:rPr>
        <w:t xml:space="preserve"> (муниципальными) учреждениями</w:t>
      </w:r>
      <w:r w:rsidR="00226735" w:rsidRPr="00226735">
        <w:rPr>
          <w:rFonts w:ascii="Liberation Serif" w:eastAsia="Times New Roman" w:hAnsi="Liberation Serif" w:cs="Liberation Serif"/>
          <w:color w:val="000000"/>
          <w:sz w:val="28"/>
          <w:szCs w:val="24"/>
          <w:lang w:eastAsia="ru-RU"/>
        </w:rPr>
        <w:t xml:space="preserve">";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Бюджетная отчетность формируется в соответствии с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Представленные показатели бухгалтерской отчетности сформированы исходя из нормативных правовых актов, регулирующих ведение бухгалтерского учета и составление бухгалтерской отчетности.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Применение федеральных стандартов бухгалтерского учета для организаций государственного сектора применяется в Управлении с 01.01.2018 года.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Бухгалтерский учет в управлении ведется автоматизированным способом с помощью бухгалтерских программ: “</w:t>
      </w:r>
      <w:proofErr w:type="gramStart"/>
      <w:r w:rsidRPr="00FC5F43">
        <w:rPr>
          <w:rFonts w:ascii="Liberation Serif" w:eastAsia="Times New Roman" w:hAnsi="Liberation Serif" w:cs="Liberation Serif"/>
          <w:color w:val="000000"/>
          <w:sz w:val="28"/>
          <w:szCs w:val="24"/>
          <w:lang w:eastAsia="ru-RU"/>
        </w:rPr>
        <w:t>1:С</w:t>
      </w:r>
      <w:proofErr w:type="gramEnd"/>
      <w:r w:rsidRPr="00FC5F43">
        <w:rPr>
          <w:rFonts w:ascii="Liberation Serif" w:eastAsia="Times New Roman" w:hAnsi="Liberation Serif" w:cs="Liberation Serif"/>
          <w:color w:val="000000"/>
          <w:sz w:val="28"/>
          <w:szCs w:val="24"/>
          <w:lang w:eastAsia="ru-RU"/>
        </w:rPr>
        <w:t xml:space="preserve"> Предприятие 8.3”, «Свод-СМАРТ», “1:С Зарплата и кадры государственного учреждения”, “Контур-Экстерн”, </w:t>
      </w:r>
      <w:proofErr w:type="spellStart"/>
      <w:r w:rsidRPr="00FC5F43">
        <w:rPr>
          <w:rFonts w:ascii="Liberation Serif" w:eastAsia="Times New Roman" w:hAnsi="Liberation Serif" w:cs="Liberation Serif"/>
          <w:color w:val="000000"/>
          <w:sz w:val="28"/>
          <w:szCs w:val="24"/>
          <w:lang w:eastAsia="ru-RU"/>
        </w:rPr>
        <w:t>Smart</w:t>
      </w:r>
      <w:proofErr w:type="spellEnd"/>
      <w:r w:rsidRPr="00FC5F43">
        <w:rPr>
          <w:rFonts w:ascii="Liberation Serif" w:eastAsia="Times New Roman" w:hAnsi="Liberation Serif" w:cs="Liberation Serif"/>
          <w:color w:val="000000"/>
          <w:sz w:val="28"/>
          <w:szCs w:val="24"/>
          <w:lang w:eastAsia="ru-RU"/>
        </w:rPr>
        <w:t>-Бюджет,  ГИС ГМП.</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Учетная политика Управления, утверждена приказом от 25.05.2020 №353</w:t>
      </w:r>
      <w:r w:rsidR="000450E0">
        <w:rPr>
          <w:rFonts w:ascii="Liberation Serif" w:eastAsia="Times New Roman" w:hAnsi="Liberation Serif" w:cs="Liberation Serif"/>
          <w:color w:val="000000"/>
          <w:sz w:val="28"/>
          <w:szCs w:val="24"/>
          <w:lang w:eastAsia="ru-RU"/>
        </w:rPr>
        <w:t xml:space="preserve"> (со всеми изменениями)</w:t>
      </w:r>
      <w:r w:rsidR="00834592">
        <w:rPr>
          <w:rFonts w:ascii="Liberation Serif" w:eastAsia="Times New Roman" w:hAnsi="Liberation Serif" w:cs="Liberation Serif"/>
          <w:color w:val="000000"/>
          <w:sz w:val="28"/>
          <w:szCs w:val="24"/>
          <w:lang w:eastAsia="ru-RU"/>
        </w:rPr>
        <w:t xml:space="preserve">.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Особенности ведения бюджетного учета в соответствии с Учетной политикой Управления:</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sidRPr="00FC5F43">
        <w:rPr>
          <w:rFonts w:ascii="Liberation Serif" w:eastAsia="Times New Roman" w:hAnsi="Liberation Serif" w:cs="Liberation Serif"/>
          <w:color w:val="000000"/>
          <w:sz w:val="28"/>
          <w:szCs w:val="24"/>
          <w:lang w:eastAsia="ru-RU"/>
        </w:rPr>
        <w:t xml:space="preserve"> - материальные запасы списываются на фактические расходы учреждения по средней стоимости; </w:t>
      </w:r>
    </w:p>
    <w:p w:rsidR="00A51C05" w:rsidRDefault="00A51C05"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lang w:eastAsia="ru-RU"/>
        </w:rPr>
      </w:pPr>
      <w:r>
        <w:rPr>
          <w:rFonts w:ascii="Liberation Serif" w:hAnsi="Liberation Serif"/>
          <w:sz w:val="28"/>
          <w:szCs w:val="28"/>
          <w:shd w:val="clear" w:color="auto" w:fill="FFFFFF"/>
        </w:rPr>
        <w:t>-</w:t>
      </w:r>
      <w:r w:rsidRPr="00292347">
        <w:rPr>
          <w:rFonts w:ascii="Liberation Serif" w:hAnsi="Liberation Serif"/>
          <w:sz w:val="28"/>
          <w:szCs w:val="28"/>
          <w:shd w:val="clear" w:color="auto" w:fill="FFFFFF"/>
        </w:rPr>
        <w:t>модернизация рабочей станции (компьютера), путем замены системного блока, превышающего стоимость всей рабочей станции (компьютера), стоимость объекта уменьшается на стоимость заменяемой (</w:t>
      </w:r>
      <w:proofErr w:type="spellStart"/>
      <w:r w:rsidRPr="00292347">
        <w:rPr>
          <w:rFonts w:ascii="Liberation Serif" w:hAnsi="Liberation Serif"/>
          <w:sz w:val="28"/>
          <w:szCs w:val="28"/>
          <w:shd w:val="clear" w:color="auto" w:fill="FFFFFF"/>
        </w:rPr>
        <w:t>выбываемой</w:t>
      </w:r>
      <w:proofErr w:type="spellEnd"/>
      <w:r w:rsidRPr="00292347">
        <w:rPr>
          <w:rFonts w:ascii="Liberation Serif" w:hAnsi="Liberation Serif"/>
          <w:sz w:val="28"/>
          <w:szCs w:val="28"/>
          <w:shd w:val="clear" w:color="auto" w:fill="FFFFFF"/>
        </w:rPr>
        <w:t xml:space="preserve">) части, соотношение списания (частичной ликвидации) составляет 70% от стоимости объекта. Затраты по замене включаются в стоимость объекта основных средств в </w:t>
      </w:r>
      <w:r w:rsidRPr="00292347">
        <w:rPr>
          <w:rFonts w:ascii="Liberation Serif" w:hAnsi="Liberation Serif"/>
          <w:sz w:val="28"/>
          <w:szCs w:val="28"/>
          <w:shd w:val="clear" w:color="auto" w:fill="FFFFFF"/>
        </w:rPr>
        <w:lastRenderedPageBreak/>
        <w:t>момент их возникновения при условии соблюдения критериев признания объекта основных средств, следовательно, увеличивают балансовую стоимость рабочей станции (компьютера)</w:t>
      </w:r>
      <w:r>
        <w:rPr>
          <w:rFonts w:ascii="Liberation Serif" w:hAnsi="Liberation Serif"/>
          <w:sz w:val="28"/>
          <w:szCs w:val="28"/>
          <w:shd w:val="clear" w:color="auto" w:fill="FFFFFF"/>
        </w:rPr>
        <w:t>;</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xml:space="preserve">- амортизация начисляется линейным способом на основании норм, согласно срока полезного использования;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 расходы будущих периодов списываются на финансовый результат текущего финансового года ежемесячно пропорционально календарным дням;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-сумма резерва предстоящих расходов по отпускам рассчитывается как произведение количества неиспользованных всеми сотрудниками Управления дней отпусков на конец отчетного года и среднего дневного заработка по Управлению за последние 12 месяцев с учетом начисленных взносов.</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Учет бланков строгой отчетности: 1 бланк-1 рубль.</w:t>
      </w:r>
    </w:p>
    <w:p w:rsidR="000362D0" w:rsidRDefault="00FC5F43" w:rsidP="00FC5F43">
      <w:pPr>
        <w:autoSpaceDE w:val="0"/>
        <w:autoSpaceDN w:val="0"/>
        <w:adjustRightInd w:val="0"/>
        <w:spacing w:after="0" w:line="240" w:lineRule="auto"/>
        <w:ind w:firstLine="700"/>
        <w:jc w:val="both"/>
        <w:rPr>
          <w:rFonts w:ascii="Liberation Serif" w:eastAsia="Times New Roman" w:hAnsi="Liberation Serif" w:cs="Liberation Serif"/>
          <w:color w:val="000000"/>
          <w:sz w:val="28"/>
          <w:szCs w:val="24"/>
          <w:shd w:val="clear" w:color="auto" w:fill="FFFFFF"/>
          <w:lang w:eastAsia="ru-RU"/>
        </w:rPr>
      </w:pPr>
      <w:proofErr w:type="spellStart"/>
      <w:r w:rsidRPr="00FC5F43">
        <w:rPr>
          <w:rFonts w:ascii="Liberation Serif" w:eastAsia="Times New Roman" w:hAnsi="Liberation Serif" w:cs="Liberation Serif"/>
          <w:color w:val="000000"/>
          <w:sz w:val="28"/>
          <w:szCs w:val="24"/>
          <w:shd w:val="clear" w:color="auto" w:fill="FFFFFF"/>
          <w:lang w:eastAsia="ru-RU"/>
        </w:rPr>
        <w:t>Реклассификация</w:t>
      </w:r>
      <w:proofErr w:type="spellEnd"/>
      <w:r w:rsidRPr="00FC5F43">
        <w:rPr>
          <w:rFonts w:ascii="Liberation Serif" w:eastAsia="Times New Roman" w:hAnsi="Liberation Serif" w:cs="Liberation Serif"/>
          <w:color w:val="000000"/>
          <w:sz w:val="28"/>
          <w:szCs w:val="24"/>
          <w:shd w:val="clear" w:color="auto" w:fill="FFFFFF"/>
          <w:lang w:eastAsia="ru-RU"/>
        </w:rPr>
        <w:t xml:space="preserve"> показателей отчетности в Управлении не осуществлялась, в связи с отсутствием показателей</w:t>
      </w:r>
      <w:r w:rsidR="000362D0">
        <w:rPr>
          <w:rFonts w:ascii="Liberation Serif" w:eastAsia="Times New Roman" w:hAnsi="Liberation Serif" w:cs="Liberation Serif"/>
          <w:color w:val="000000"/>
          <w:sz w:val="28"/>
          <w:szCs w:val="24"/>
          <w:shd w:val="clear" w:color="auto" w:fill="FFFFFF"/>
          <w:lang w:eastAsia="ru-RU"/>
        </w:rPr>
        <w:t>.</w:t>
      </w:r>
      <w:r w:rsidRPr="00FC5F43">
        <w:rPr>
          <w:rFonts w:ascii="Liberation Serif" w:eastAsia="Times New Roman" w:hAnsi="Liberation Serif" w:cs="Liberation Serif"/>
          <w:color w:val="000000"/>
          <w:sz w:val="28"/>
          <w:szCs w:val="24"/>
          <w:shd w:val="clear" w:color="auto" w:fill="FFFFFF"/>
          <w:lang w:eastAsia="ru-RU"/>
        </w:rPr>
        <w:t xml:space="preserve"> </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В соответствии с Порядком организации осуществления внутреннего контроля совершаемых фактов хозяйственной жизни в Управлении, утвержденным приказом руководителя определен порядок организации и обеспечения Управлением внутреннего контроля в целях установления соответствия совершаемых фактов хозяйственной жизни требованиям нормативных правовых актов и учетной политики; повышения уровня ведения бюджетного (бухгалтерского), налогового, статистического учета, составления бюджетной (бухгалтерской, финансовой, налоговой, статистической отчетности; исключения ошибок и нарушений норм законодательства Российской Федерации в части ведения бюджетного (бухгалтерского), налогового, статистического учета и составления бюджетной (бухгалтерской) отчетности; повышения результативности использования финансовых средств имущества.</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shd w:val="clear" w:color="auto" w:fill="FFFFFF"/>
          <w:lang w:eastAsia="ru-RU"/>
        </w:rPr>
        <w:t>Внутренний контроль осуществляется в следующих видах:</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shd w:val="clear" w:color="auto" w:fill="FFFFFF"/>
          <w:lang w:eastAsia="ru-RU"/>
        </w:rPr>
        <w:t>1) предварительный контроль комплекс процедур и мероприятий, направленных на предотвращение возможно ошибочных и (или) незаконных действий до совершения фактов хозяйственной жизни;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Calibri"/>
          <w:sz w:val="24"/>
          <w:szCs w:val="24"/>
          <w:lang w:eastAsia="ru-RU"/>
        </w:rPr>
      </w:pPr>
      <w:r w:rsidRPr="00FC5F43">
        <w:rPr>
          <w:rFonts w:ascii="Liberation Serif" w:eastAsia="Times New Roman" w:hAnsi="Liberation Serif" w:cs="Liberation Serif"/>
          <w:color w:val="000000"/>
          <w:sz w:val="28"/>
          <w:szCs w:val="24"/>
          <w:lang w:eastAsia="ru-RU"/>
        </w:rPr>
        <w:t>2) текущий контроль - комплекс процедур и мероприятий, направленных на предотвращение ошибочных и (или) незаконных действий в процессе совершения фактов хозяйственной жизни;</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3)последующий контроль – комплекс процедур и мероприятий, направленных на предотвращение ошибочных и (или) незаконных действий и недостатков после совершения фактов хозяйственной жизни и предотвращение, ликвидацию последствий таких действий:</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Внутренний финансовый контроль осуществляется Министерством финансов Свердловской области на этапе санкционирования расходов.</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рамках ведомственного контроля проводятся проверки хозяйственной деятельности Министерством.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lastRenderedPageBreak/>
        <w:t>Отделом бюджетной политики и экономического анализа в рамках ведомственного контроля в сфере закупок для обеспечения нужд Свердловской области за отчетный период проверки не проводились.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Контрольно-ревизионным отделом Министерства социальной политики Свердловской области в отчетном периоде проверки не проводились.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отчетном периоде отделом обеспечения и контроля социальных выплат Министерства социальной полит</w:t>
      </w:r>
      <w:bookmarkStart w:id="1" w:name="_GoBack"/>
      <w:bookmarkEnd w:id="1"/>
      <w:r w:rsidRPr="00FC5F43">
        <w:rPr>
          <w:rFonts w:ascii="Liberation Serif" w:eastAsia="Times New Roman" w:hAnsi="Liberation Serif" w:cs="Calibri"/>
          <w:color w:val="000000"/>
          <w:sz w:val="28"/>
          <w:szCs w:val="24"/>
          <w:lang w:eastAsia="ru-RU"/>
        </w:rPr>
        <w:t>ики Свердловской области проверок не проводилось.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Отделом бухгалтерского учета и отчетности Министерства социальной политики Свердловской области в отчетном периоде проверок не проводилось.</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 в том числе Министерством финансов Свердловской области.</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FC5F43">
        <w:rPr>
          <w:rFonts w:ascii="Liberation Serif" w:eastAsia="Times New Roman" w:hAnsi="Liberation Serif" w:cs="Calibri"/>
          <w:color w:val="000000"/>
          <w:sz w:val="28"/>
          <w:szCs w:val="24"/>
          <w:lang w:eastAsia="ru-RU"/>
        </w:rPr>
        <w:t xml:space="preserve">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проводимых Счетной палатой Свердловской области не было. </w:t>
      </w:r>
    </w:p>
    <w:p w:rsidR="00767DF6" w:rsidRPr="00FC5F43" w:rsidRDefault="00767DF6"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Pr>
          <w:rFonts w:ascii="Liberation Serif" w:eastAsia="Times New Roman" w:hAnsi="Liberation Serif" w:cs="Calibri"/>
          <w:color w:val="000000"/>
          <w:sz w:val="28"/>
          <w:szCs w:val="24"/>
          <w:lang w:eastAsia="ru-RU"/>
        </w:rPr>
        <w:t>Изменений оценочного значения, повлиявшего на показатели бухгалтерской (финансовой) отчетности за отчетный период не было.</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Дополнительной корреспонденции счетов бюджетного учета для отражения хозяйственных операций, утвержденной перечнем Инструкцией 162н Управление не имеет.</w:t>
      </w:r>
    </w:p>
    <w:p w:rsidR="00FC5F43" w:rsidRDefault="00FC5F43" w:rsidP="00FC5F43">
      <w:pPr>
        <w:autoSpaceDE w:val="0"/>
        <w:autoSpaceDN w:val="0"/>
        <w:adjustRightInd w:val="0"/>
        <w:spacing w:after="0" w:line="240" w:lineRule="auto"/>
        <w:ind w:firstLine="700"/>
        <w:jc w:val="both"/>
        <w:rPr>
          <w:rFonts w:ascii="Liberation Serif" w:eastAsia="Times New Roman" w:hAnsi="Liberation Serif" w:cs="Calibri"/>
          <w:color w:val="000000"/>
          <w:sz w:val="28"/>
          <w:szCs w:val="24"/>
          <w:lang w:eastAsia="ru-RU"/>
        </w:rPr>
      </w:pPr>
      <w:r w:rsidRPr="00FC5F43">
        <w:rPr>
          <w:rFonts w:ascii="Liberation Serif" w:eastAsia="Times New Roman" w:hAnsi="Liberation Serif" w:cs="Calibri"/>
          <w:color w:val="000000"/>
          <w:sz w:val="28"/>
          <w:szCs w:val="24"/>
          <w:lang w:eastAsia="ru-RU"/>
        </w:rPr>
        <w:t>Инвентаризация имущества и финансовых активов, и обязательств проводится ежегодно перед составлением годовой бюджетной отчетности, при смене материально – ответственных лиц для обеспечения достоверности данных об имуществе и обязательствах.</w:t>
      </w:r>
      <w:r w:rsidR="00A51C05">
        <w:rPr>
          <w:rFonts w:ascii="Liberation Serif" w:eastAsia="Times New Roman" w:hAnsi="Liberation Serif" w:cs="Calibri"/>
          <w:color w:val="000000"/>
          <w:sz w:val="28"/>
          <w:szCs w:val="24"/>
          <w:lang w:eastAsia="ru-RU"/>
        </w:rPr>
        <w:t xml:space="preserve"> Излишек и недостач не выявлено.</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 За отчетный период в Управление судебные решения не поступали. На 01.</w:t>
      </w:r>
      <w:r w:rsidR="009169CB">
        <w:rPr>
          <w:rFonts w:ascii="Liberation Serif" w:eastAsia="Times New Roman" w:hAnsi="Liberation Serif" w:cs="Calibri"/>
          <w:color w:val="000000"/>
          <w:sz w:val="28"/>
          <w:szCs w:val="24"/>
          <w:lang w:eastAsia="ru-RU"/>
        </w:rPr>
        <w:t>01</w:t>
      </w:r>
      <w:r w:rsidRPr="00FC5F43">
        <w:rPr>
          <w:rFonts w:ascii="Liberation Serif" w:eastAsia="Times New Roman" w:hAnsi="Liberation Serif" w:cs="Calibri"/>
          <w:color w:val="000000"/>
          <w:sz w:val="28"/>
          <w:szCs w:val="24"/>
          <w:lang w:eastAsia="ru-RU"/>
        </w:rPr>
        <w:t>.202</w:t>
      </w:r>
      <w:r w:rsidR="009169CB">
        <w:rPr>
          <w:rFonts w:ascii="Liberation Serif" w:eastAsia="Times New Roman" w:hAnsi="Liberation Serif" w:cs="Calibri"/>
          <w:color w:val="000000"/>
          <w:sz w:val="28"/>
          <w:szCs w:val="24"/>
          <w:lang w:eastAsia="ru-RU"/>
        </w:rPr>
        <w:t>3</w:t>
      </w:r>
      <w:r w:rsidRPr="00FC5F43">
        <w:rPr>
          <w:rFonts w:ascii="Liberation Serif" w:eastAsia="Times New Roman" w:hAnsi="Liberation Serif" w:cs="Calibri"/>
          <w:color w:val="000000"/>
          <w:sz w:val="28"/>
          <w:szCs w:val="24"/>
          <w:lang w:eastAsia="ru-RU"/>
        </w:rPr>
        <w:t xml:space="preserve"> отсутствует задолженность по исполнительным документам.</w:t>
      </w:r>
    </w:p>
    <w:p w:rsidR="00FC5F43" w:rsidRPr="00FC5F43"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FC5F43">
        <w:rPr>
          <w:rFonts w:ascii="Liberation Serif" w:eastAsia="Times New Roman" w:hAnsi="Liberation Serif" w:cs="Calibri"/>
          <w:color w:val="000000"/>
          <w:sz w:val="28"/>
          <w:szCs w:val="24"/>
          <w:lang w:eastAsia="ru-RU"/>
        </w:rPr>
        <w:t>В управлении отсутствуют сделки с юридическими и (или) физическими лицами, на деятельность которых субъект отчетности способен оказывать влияние и (или) способных оказывать влияние на деятельность субъекта отчетности (далее - связанные стороны), а также операции со связанными сторонами на условиях, отличающихся от обычных условий совершения аналогичных операций с лицами, которые не являются его связанными сторонами.</w:t>
      </w:r>
    </w:p>
    <w:p w:rsidR="00FC5F43" w:rsidRPr="00CF7E89" w:rsidRDefault="00FC5F43" w:rsidP="00FC5F43">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CF7E89">
        <w:rPr>
          <w:rFonts w:ascii="Liberation Serif" w:eastAsia="Times New Roman" w:hAnsi="Liberation Serif" w:cs="Calibri"/>
          <w:sz w:val="28"/>
          <w:szCs w:val="24"/>
          <w:lang w:eastAsia="ru-RU"/>
        </w:rPr>
        <w:t xml:space="preserve">Управлением выявлены переплаты социальной направленности в 2022 году на сумму </w:t>
      </w:r>
      <w:r w:rsidR="00CF7E89" w:rsidRPr="00CF7E89">
        <w:rPr>
          <w:rFonts w:ascii="Liberation Serif" w:eastAsia="Times New Roman" w:hAnsi="Liberation Serif" w:cs="Calibri"/>
          <w:sz w:val="28"/>
          <w:szCs w:val="24"/>
          <w:lang w:eastAsia="ru-RU"/>
        </w:rPr>
        <w:t>734870,29</w:t>
      </w:r>
      <w:r w:rsidRPr="00CF7E89">
        <w:rPr>
          <w:rFonts w:ascii="Liberation Serif" w:eastAsia="Times New Roman" w:hAnsi="Liberation Serif" w:cs="Calibri"/>
          <w:sz w:val="28"/>
          <w:szCs w:val="24"/>
          <w:lang w:eastAsia="ru-RU"/>
        </w:rPr>
        <w:t>. Все переплаты переданы в Государственное казенное учреждение Свердловской области «Областной информационно-расчетный центр». Остаток средств по неправомерным выплатам по состоянию на 01.</w:t>
      </w:r>
      <w:r w:rsidR="00CF7E89" w:rsidRPr="00CF7E89">
        <w:rPr>
          <w:rFonts w:ascii="Liberation Serif" w:eastAsia="Times New Roman" w:hAnsi="Liberation Serif" w:cs="Calibri"/>
          <w:sz w:val="28"/>
          <w:szCs w:val="24"/>
          <w:lang w:eastAsia="ru-RU"/>
        </w:rPr>
        <w:t>01</w:t>
      </w:r>
      <w:r w:rsidRPr="00CF7E89">
        <w:rPr>
          <w:rFonts w:ascii="Liberation Serif" w:eastAsia="Times New Roman" w:hAnsi="Liberation Serif" w:cs="Calibri"/>
          <w:sz w:val="28"/>
          <w:szCs w:val="24"/>
          <w:lang w:eastAsia="ru-RU"/>
        </w:rPr>
        <w:t>.202</w:t>
      </w:r>
      <w:r w:rsidR="00CF7E89" w:rsidRPr="00CF7E89">
        <w:rPr>
          <w:rFonts w:ascii="Liberation Serif" w:eastAsia="Times New Roman" w:hAnsi="Liberation Serif" w:cs="Calibri"/>
          <w:sz w:val="28"/>
          <w:szCs w:val="24"/>
          <w:lang w:eastAsia="ru-RU"/>
        </w:rPr>
        <w:t>3</w:t>
      </w:r>
      <w:r w:rsidRPr="00CF7E89">
        <w:rPr>
          <w:rFonts w:ascii="Liberation Serif" w:eastAsia="Times New Roman" w:hAnsi="Liberation Serif" w:cs="Calibri"/>
          <w:sz w:val="28"/>
          <w:szCs w:val="24"/>
          <w:lang w:eastAsia="ru-RU"/>
        </w:rPr>
        <w:t xml:space="preserve"> составляет </w:t>
      </w:r>
      <w:r w:rsidR="00CF7E89" w:rsidRPr="00CF7E89">
        <w:rPr>
          <w:rFonts w:ascii="Liberation Serif" w:eastAsia="Times New Roman" w:hAnsi="Liberation Serif" w:cs="Calibri"/>
          <w:sz w:val="28"/>
          <w:szCs w:val="24"/>
          <w:lang w:eastAsia="ru-RU"/>
        </w:rPr>
        <w:t>385522,69</w:t>
      </w:r>
      <w:r w:rsidRPr="00CF7E89">
        <w:rPr>
          <w:rFonts w:ascii="Liberation Serif" w:eastAsia="Times New Roman" w:hAnsi="Liberation Serif" w:cs="Liberation Serif"/>
          <w:sz w:val="28"/>
          <w:szCs w:val="24"/>
          <w:lang w:eastAsia="ru-RU"/>
        </w:rPr>
        <w:t xml:space="preserve"> </w:t>
      </w:r>
      <w:r w:rsidRPr="00CF7E89">
        <w:rPr>
          <w:rFonts w:ascii="Liberation Serif" w:eastAsia="Times New Roman" w:hAnsi="Liberation Serif" w:cs="Calibri"/>
          <w:sz w:val="28"/>
          <w:szCs w:val="24"/>
          <w:lang w:eastAsia="ru-RU"/>
        </w:rPr>
        <w:t>рубля на основании сверки по суммам переплат пособий с ГКУ "ОИРЦ".</w:t>
      </w:r>
    </w:p>
    <w:sectPr w:rsidR="00FC5F43" w:rsidRPr="00CF7E89" w:rsidSect="00FC5F43">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1E07A"/>
    <w:multiLevelType w:val="hybridMultilevel"/>
    <w:tmpl w:val="FFFFFFFF"/>
    <w:lvl w:ilvl="0" w:tplc="2B8AA7E4">
      <w:start w:val="1"/>
      <w:numFmt w:val="decimal"/>
      <w:lvlText w:val="%1."/>
      <w:lvlJc w:val="left"/>
      <w:pPr>
        <w:ind w:left="720" w:hanging="360"/>
      </w:pPr>
    </w:lvl>
    <w:lvl w:ilvl="1" w:tplc="69BCADDC">
      <w:start w:val="1"/>
      <w:numFmt w:val="decimal"/>
      <w:lvlText w:val="%2."/>
      <w:lvlJc w:val="left"/>
      <w:pPr>
        <w:ind w:left="1440" w:hanging="360"/>
      </w:pPr>
    </w:lvl>
    <w:lvl w:ilvl="2" w:tplc="4BC4714E">
      <w:start w:val="1"/>
      <w:numFmt w:val="decimal"/>
      <w:lvlText w:val="%3."/>
      <w:lvlJc w:val="left"/>
      <w:pPr>
        <w:ind w:left="2160" w:hanging="360"/>
      </w:pPr>
    </w:lvl>
    <w:lvl w:ilvl="3" w:tplc="2164C3BB">
      <w:start w:val="1"/>
      <w:numFmt w:val="decimal"/>
      <w:lvlText w:val="%4."/>
      <w:lvlJc w:val="left"/>
      <w:pPr>
        <w:ind w:left="2880" w:hanging="360"/>
      </w:pPr>
    </w:lvl>
    <w:lvl w:ilvl="4" w:tplc="0FB37C68">
      <w:start w:val="1"/>
      <w:numFmt w:val="decimal"/>
      <w:lvlText w:val="%5."/>
      <w:lvlJc w:val="left"/>
      <w:pPr>
        <w:ind w:left="3600" w:hanging="360"/>
      </w:pPr>
    </w:lvl>
    <w:lvl w:ilvl="5" w:tplc="7E39A28E">
      <w:start w:val="1"/>
      <w:numFmt w:val="decimal"/>
      <w:lvlText w:val="%6."/>
      <w:lvlJc w:val="left"/>
      <w:pPr>
        <w:ind w:left="4320" w:hanging="360"/>
      </w:pPr>
    </w:lvl>
    <w:lvl w:ilvl="6" w:tplc="4F0B5C21">
      <w:start w:val="1"/>
      <w:numFmt w:val="decimal"/>
      <w:lvlText w:val="%7."/>
      <w:lvlJc w:val="left"/>
      <w:pPr>
        <w:ind w:left="5040" w:hanging="360"/>
      </w:pPr>
    </w:lvl>
    <w:lvl w:ilvl="7" w:tplc="6EB1460D">
      <w:start w:val="1"/>
      <w:numFmt w:val="decimal"/>
      <w:lvlText w:val="%8."/>
      <w:lvlJc w:val="left"/>
      <w:pPr>
        <w:ind w:left="5760" w:hanging="360"/>
      </w:pPr>
    </w:lvl>
    <w:lvl w:ilvl="8" w:tplc="137ED9B5">
      <w:start w:val="1"/>
      <w:numFmt w:val="decimal"/>
      <w:lvlText w:val="%9."/>
      <w:lvlJc w:val="left"/>
      <w:pPr>
        <w:ind w:left="6480" w:hanging="360"/>
      </w:pPr>
    </w:lvl>
  </w:abstractNum>
  <w:abstractNum w:abstractNumId="1" w15:restartNumberingAfterBreak="0">
    <w:nsid w:val="2AA1595F"/>
    <w:multiLevelType w:val="hybridMultilevel"/>
    <w:tmpl w:val="FFFFFFFF"/>
    <w:lvl w:ilvl="0" w:tplc="161C0AB4">
      <w:start w:val="1"/>
      <w:numFmt w:val="decimal"/>
      <w:lvlText w:val="%1."/>
      <w:lvlJc w:val="left"/>
      <w:pPr>
        <w:ind w:left="720" w:hanging="360"/>
      </w:pPr>
    </w:lvl>
    <w:lvl w:ilvl="1" w:tplc="31F94703">
      <w:start w:val="1"/>
      <w:numFmt w:val="decimal"/>
      <w:lvlText w:val="%2."/>
      <w:lvlJc w:val="left"/>
      <w:pPr>
        <w:ind w:left="1440" w:hanging="360"/>
      </w:pPr>
    </w:lvl>
    <w:lvl w:ilvl="2" w:tplc="3EF13B4C">
      <w:start w:val="1"/>
      <w:numFmt w:val="decimal"/>
      <w:lvlText w:val="%3."/>
      <w:lvlJc w:val="left"/>
      <w:pPr>
        <w:ind w:left="2160" w:hanging="360"/>
      </w:pPr>
    </w:lvl>
    <w:lvl w:ilvl="3" w:tplc="0A3A24B1">
      <w:start w:val="1"/>
      <w:numFmt w:val="decimal"/>
      <w:lvlText w:val="%4."/>
      <w:lvlJc w:val="left"/>
      <w:pPr>
        <w:ind w:left="2880" w:hanging="360"/>
      </w:pPr>
    </w:lvl>
    <w:lvl w:ilvl="4" w:tplc="6B2E07F4">
      <w:start w:val="1"/>
      <w:numFmt w:val="decimal"/>
      <w:lvlText w:val="%5."/>
      <w:lvlJc w:val="left"/>
      <w:pPr>
        <w:ind w:left="3600" w:hanging="360"/>
      </w:pPr>
    </w:lvl>
    <w:lvl w:ilvl="5" w:tplc="222D40E4">
      <w:start w:val="1"/>
      <w:numFmt w:val="decimal"/>
      <w:lvlText w:val="%6."/>
      <w:lvlJc w:val="left"/>
      <w:pPr>
        <w:ind w:left="4320" w:hanging="360"/>
      </w:pPr>
    </w:lvl>
    <w:lvl w:ilvl="6" w:tplc="3AE3919D">
      <w:start w:val="1"/>
      <w:numFmt w:val="decimal"/>
      <w:lvlText w:val="%7."/>
      <w:lvlJc w:val="left"/>
      <w:pPr>
        <w:ind w:left="5040" w:hanging="360"/>
      </w:pPr>
    </w:lvl>
    <w:lvl w:ilvl="7" w:tplc="6721C5A5">
      <w:start w:val="1"/>
      <w:numFmt w:val="decimal"/>
      <w:lvlText w:val="%8."/>
      <w:lvlJc w:val="left"/>
      <w:pPr>
        <w:ind w:left="5760" w:hanging="360"/>
      </w:pPr>
    </w:lvl>
    <w:lvl w:ilvl="8" w:tplc="179FD7A4">
      <w:start w:val="1"/>
      <w:numFmt w:val="decimal"/>
      <w:lvlText w:val="%9."/>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E56"/>
    <w:rsid w:val="00010C1C"/>
    <w:rsid w:val="000362D0"/>
    <w:rsid w:val="000450E0"/>
    <w:rsid w:val="00047A54"/>
    <w:rsid w:val="000F0F94"/>
    <w:rsid w:val="00131EF8"/>
    <w:rsid w:val="00143FA5"/>
    <w:rsid w:val="00187E05"/>
    <w:rsid w:val="001B10F4"/>
    <w:rsid w:val="00211A80"/>
    <w:rsid w:val="00226735"/>
    <w:rsid w:val="00226ADC"/>
    <w:rsid w:val="00233052"/>
    <w:rsid w:val="00252874"/>
    <w:rsid w:val="00256C6A"/>
    <w:rsid w:val="002B6F9B"/>
    <w:rsid w:val="003650F5"/>
    <w:rsid w:val="00366617"/>
    <w:rsid w:val="003900E4"/>
    <w:rsid w:val="003C2E92"/>
    <w:rsid w:val="0044382C"/>
    <w:rsid w:val="0045670D"/>
    <w:rsid w:val="00497B92"/>
    <w:rsid w:val="004A2B05"/>
    <w:rsid w:val="004B5710"/>
    <w:rsid w:val="004C7906"/>
    <w:rsid w:val="00540EA3"/>
    <w:rsid w:val="00623A0A"/>
    <w:rsid w:val="006C2805"/>
    <w:rsid w:val="006E3C9C"/>
    <w:rsid w:val="00723BCD"/>
    <w:rsid w:val="0075490A"/>
    <w:rsid w:val="00767DF6"/>
    <w:rsid w:val="00793F06"/>
    <w:rsid w:val="007E2D68"/>
    <w:rsid w:val="00807172"/>
    <w:rsid w:val="00824C4B"/>
    <w:rsid w:val="00834592"/>
    <w:rsid w:val="0084311D"/>
    <w:rsid w:val="00847E56"/>
    <w:rsid w:val="008A1CAC"/>
    <w:rsid w:val="008B6E0C"/>
    <w:rsid w:val="009169CB"/>
    <w:rsid w:val="009339AD"/>
    <w:rsid w:val="00946896"/>
    <w:rsid w:val="00A0201E"/>
    <w:rsid w:val="00A1658B"/>
    <w:rsid w:val="00A37CC3"/>
    <w:rsid w:val="00A51C05"/>
    <w:rsid w:val="00B63921"/>
    <w:rsid w:val="00BA1BAD"/>
    <w:rsid w:val="00BA6C11"/>
    <w:rsid w:val="00C3375E"/>
    <w:rsid w:val="00C40A5B"/>
    <w:rsid w:val="00CE3B47"/>
    <w:rsid w:val="00CF7E89"/>
    <w:rsid w:val="00D11695"/>
    <w:rsid w:val="00D16BC0"/>
    <w:rsid w:val="00DC3413"/>
    <w:rsid w:val="00E715FE"/>
    <w:rsid w:val="00EE1312"/>
    <w:rsid w:val="00EF1C5F"/>
    <w:rsid w:val="00F56FA7"/>
    <w:rsid w:val="00F914D9"/>
    <w:rsid w:val="00FC5F43"/>
    <w:rsid w:val="00FE1A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C00B"/>
  <w15:chartTrackingRefBased/>
  <w15:docId w15:val="{B5A526C8-F059-41F8-82E6-1F495533E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rsid w:val="00FC5F43"/>
    <w:rPr>
      <w:rFonts w:asciiTheme="minorHAnsi" w:hAnsiTheme="minorHAnsi" w:cs="Times New Roman"/>
      <w:szCs w:val="22"/>
    </w:rPr>
  </w:style>
  <w:style w:type="character" w:styleId="a4">
    <w:name w:val="Hyperlink"/>
    <w:basedOn w:val="a0"/>
    <w:uiPriority w:val="99"/>
    <w:rsid w:val="00FC5F43"/>
    <w:rPr>
      <w:rFonts w:asciiTheme="minorHAnsi" w:hAnsiTheme="minorHAnsi" w:cs="Times New Roman"/>
      <w:color w:val="0000FF"/>
      <w:szCs w:val="22"/>
      <w:u w:val="single"/>
    </w:rPr>
  </w:style>
  <w:style w:type="table" w:styleId="1">
    <w:name w:val="Table Simple 1"/>
    <w:basedOn w:val="a1"/>
    <w:uiPriority w:val="99"/>
    <w:rsid w:val="00FC5F43"/>
    <w:pPr>
      <w:autoSpaceDE w:val="0"/>
      <w:autoSpaceDN w:val="0"/>
      <w:adjustRightInd w:val="0"/>
      <w:spacing w:after="0" w:line="240" w:lineRule="auto"/>
    </w:pPr>
    <w:rPr>
      <w:rFonts w:eastAsiaTheme="minorEastAsia" w:cs="Times New Roman"/>
      <w:sz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onsPlusNormal">
    <w:name w:val="ConsPlusNormal"/>
    <w:rsid w:val="000F0F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alloon Text"/>
    <w:basedOn w:val="a"/>
    <w:link w:val="a6"/>
    <w:uiPriority w:val="99"/>
    <w:semiHidden/>
    <w:unhideWhenUsed/>
    <w:rsid w:val="00010C1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10C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p13.msp.midural.ru/deyatelnost13/opeka-i-popechitelstvox13/informaciya-o-poryadke-postanovki-na-uchet-detey-sirot-i-detey-ostavshihsya-bez-popecheniya-roditeleyxx.html" TargetMode="External"/><Relationship Id="rId3" Type="http://schemas.openxmlformats.org/officeDocument/2006/relationships/settings" Target="settings.xml"/><Relationship Id="rId7" Type="http://schemas.openxmlformats.org/officeDocument/2006/relationships/hyperlink" Target="consultantplus://offline/ref=49B5EB269547CEBCED0EFFAD2A79FB35751990F6EB9D86377FF067121B6A1A4ABD37EC5C2CA8c2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document?id=71489050&amp;sub=2" TargetMode="External"/><Relationship Id="rId5" Type="http://schemas.openxmlformats.org/officeDocument/2006/relationships/hyperlink" Target="consultantplus://offline/ref=B256F0B3BB3A43C2164E6F0AE12CF9BA81756B952197F4A17DB8B0192281C029DABF0A98720EB6C51BfC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1116</TotalTime>
  <Pages>29</Pages>
  <Words>10930</Words>
  <Characters>62306</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PotapovaT</dc:creator>
  <cp:keywords/>
  <dc:description/>
  <cp:lastModifiedBy>PotapovaT</cp:lastModifiedBy>
  <cp:revision>22</cp:revision>
  <cp:lastPrinted>2023-08-16T05:52:00Z</cp:lastPrinted>
  <dcterms:created xsi:type="dcterms:W3CDTF">2023-01-11T03:34:00Z</dcterms:created>
  <dcterms:modified xsi:type="dcterms:W3CDTF">2023-09-12T08:57:00Z</dcterms:modified>
</cp:coreProperties>
</file>