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73"/>
        <w:ind w:right="1748"/>
        <w:jc w:val="left"/>
        <w:rPr>
          <w:rFonts w:hint="default"/>
          <w:spacing w:val="-2"/>
          <w:lang w:val="ru-RU"/>
        </w:rPr>
      </w:pPr>
      <w:r>
        <w:rPr>
          <w:rFonts w:hint="default"/>
          <w:spacing w:val="-2"/>
          <w:lang w:val="ru-RU"/>
        </w:rPr>
        <w:t>ФИО (полностью)________________________________________________________</w:t>
      </w:r>
    </w:p>
    <w:p>
      <w:pPr>
        <w:ind w:firstLine="108" w:firstLineChars="50"/>
        <w:rPr>
          <w:rFonts w:hint="default"/>
          <w:lang w:val="ru-RU"/>
        </w:rPr>
      </w:pPr>
      <w:r>
        <w:rPr>
          <w:rFonts w:hint="default"/>
          <w:b/>
          <w:bCs/>
          <w:spacing w:val="-2"/>
          <w:lang w:val="ru-RU"/>
        </w:rPr>
        <w:t>Полных лет________________Телефон____</w:t>
      </w:r>
      <w:r>
        <w:rPr>
          <w:rFonts w:hint="default"/>
          <w:spacing w:val="-2"/>
          <w:lang w:val="ru-RU"/>
        </w:rPr>
        <w:t>___________________________________________</w:t>
      </w:r>
    </w:p>
    <w:p>
      <w:pPr>
        <w:pStyle w:val="2"/>
        <w:spacing w:before="73"/>
        <w:ind w:right="1748"/>
        <w:jc w:val="both"/>
        <w:rPr>
          <w:rFonts w:hint="default"/>
          <w:spacing w:val="-2"/>
          <w:lang w:val="ru-RU"/>
        </w:rPr>
      </w:pPr>
      <w:r>
        <w:rPr>
          <w:rFonts w:hint="default"/>
          <w:spacing w:val="-2"/>
          <w:lang w:val="ru-RU"/>
        </w:rPr>
        <w:t>На обработку персональных данных (ФИО, возраст, телефон) согласен _____________           ________________</w:t>
      </w:r>
    </w:p>
    <w:p>
      <w:pPr>
        <w:rPr>
          <w:rFonts w:hint="default"/>
          <w:lang w:val="ru-RU"/>
        </w:rPr>
      </w:pPr>
      <w:r>
        <w:rPr>
          <w:rFonts w:hint="default"/>
          <w:spacing w:val="-2"/>
          <w:lang w:val="ru-RU"/>
        </w:rPr>
        <w:t xml:space="preserve">           подпись                              дата</w:t>
      </w:r>
    </w:p>
    <w:p>
      <w:pPr>
        <w:pStyle w:val="2"/>
        <w:spacing w:before="73"/>
        <w:ind w:left="11" w:leftChars="0" w:right="-130" w:rightChars="0" w:hanging="11" w:firstLineChars="0"/>
        <w:jc w:val="center"/>
        <w:rPr>
          <w:rFonts w:hint="default"/>
          <w:spacing w:val="-2"/>
          <w:sz w:val="28"/>
          <w:szCs w:val="28"/>
          <w:lang w:val="ru-RU"/>
        </w:rPr>
      </w:pPr>
    </w:p>
    <w:p>
      <w:pPr>
        <w:pStyle w:val="2"/>
        <w:spacing w:before="73"/>
        <w:ind w:left="11" w:leftChars="0" w:right="-130" w:rightChars="0" w:hanging="11" w:firstLineChars="0"/>
        <w:jc w:val="center"/>
        <w:rPr>
          <w:rFonts w:hint="default"/>
          <w:spacing w:val="-2"/>
          <w:sz w:val="28"/>
          <w:szCs w:val="28"/>
          <w:lang w:val="ru-RU"/>
        </w:rPr>
      </w:pPr>
    </w:p>
    <w:p>
      <w:pPr>
        <w:pStyle w:val="2"/>
        <w:spacing w:before="73"/>
        <w:ind w:left="11" w:leftChars="0" w:right="-130" w:rightChars="0" w:hanging="11" w:firstLineChars="0"/>
        <w:jc w:val="center"/>
        <w:rPr>
          <w:rFonts w:hint="default"/>
          <w:sz w:val="32"/>
          <w:szCs w:val="32"/>
          <w:lang w:val="ru-RU"/>
        </w:rPr>
      </w:pPr>
      <w:r>
        <w:rPr>
          <w:rFonts w:hint="default"/>
          <w:spacing w:val="-2"/>
          <w:sz w:val="32"/>
          <w:szCs w:val="32"/>
          <w:lang w:val="ru-RU"/>
        </w:rPr>
        <w:t>Задания к олимпиаде</w:t>
      </w:r>
      <w:r>
        <w:rPr>
          <w:spacing w:val="-2"/>
          <w:sz w:val="32"/>
          <w:szCs w:val="32"/>
        </w:rPr>
        <w:t xml:space="preserve"> </w:t>
      </w:r>
      <w:r>
        <w:rPr>
          <w:sz w:val="32"/>
          <w:szCs w:val="32"/>
        </w:rPr>
        <w:t>по</w:t>
      </w:r>
      <w:r>
        <w:rPr>
          <w:spacing w:val="-1"/>
          <w:sz w:val="32"/>
          <w:szCs w:val="32"/>
        </w:rPr>
        <w:t xml:space="preserve"> </w:t>
      </w:r>
      <w:r>
        <w:rPr>
          <w:sz w:val="32"/>
          <w:szCs w:val="32"/>
        </w:rPr>
        <w:t>финансовой</w:t>
      </w:r>
      <w:r>
        <w:rPr>
          <w:spacing w:val="-3"/>
          <w:sz w:val="32"/>
          <w:szCs w:val="32"/>
        </w:rPr>
        <w:t xml:space="preserve"> </w:t>
      </w:r>
      <w:r>
        <w:rPr>
          <w:sz w:val="32"/>
          <w:szCs w:val="32"/>
        </w:rPr>
        <w:t>грамотности</w:t>
      </w:r>
      <w:r>
        <w:rPr>
          <w:rFonts w:hint="default"/>
          <w:sz w:val="32"/>
          <w:szCs w:val="32"/>
          <w:lang w:val="ru-RU"/>
        </w:rPr>
        <w:t xml:space="preserve"> </w:t>
      </w:r>
    </w:p>
    <w:p>
      <w:pPr>
        <w:pStyle w:val="2"/>
        <w:spacing w:before="73"/>
        <w:ind w:left="11" w:leftChars="0" w:right="-130" w:rightChars="0" w:hanging="11" w:firstLineChars="0"/>
        <w:jc w:val="center"/>
        <w:rPr>
          <w:b/>
          <w:sz w:val="32"/>
          <w:szCs w:val="32"/>
        </w:rPr>
      </w:pPr>
      <w:r>
        <w:rPr>
          <w:rFonts w:hint="default"/>
          <w:sz w:val="32"/>
          <w:szCs w:val="32"/>
          <w:lang w:val="ru-RU"/>
        </w:rPr>
        <w:t xml:space="preserve">среди граждан старшего возраста в 2023 году, </w:t>
      </w:r>
      <w:r>
        <w:rPr>
          <w:rFonts w:hint="default"/>
          <w:sz w:val="32"/>
          <w:szCs w:val="32"/>
          <w:lang w:val="en-US"/>
        </w:rPr>
        <w:t xml:space="preserve"> I </w:t>
      </w:r>
      <w:r>
        <w:rPr>
          <w:rFonts w:hint="default"/>
          <w:sz w:val="32"/>
          <w:szCs w:val="32"/>
          <w:lang w:val="ru-RU"/>
        </w:rPr>
        <w:t xml:space="preserve"> тур</w:t>
      </w:r>
    </w:p>
    <w:p>
      <w:pPr>
        <w:pStyle w:val="7"/>
        <w:numPr>
          <w:ilvl w:val="0"/>
          <w:numId w:val="1"/>
        </w:numPr>
        <w:tabs>
          <w:tab w:val="left" w:pos="352"/>
        </w:tabs>
        <w:spacing w:before="0" w:after="0" w:line="240" w:lineRule="auto"/>
        <w:ind w:left="0" w:leftChars="0" w:right="570" w:firstLine="0" w:firstLineChars="0"/>
        <w:jc w:val="both"/>
        <w:rPr>
          <w:b w:val="0"/>
          <w:bCs w:val="0"/>
          <w:sz w:val="24"/>
        </w:rPr>
      </w:pPr>
      <w:r>
        <w:rPr>
          <w:sz w:val="24"/>
        </w:rPr>
        <w:t>Как назывался первый документ о создании Министерства Финансов в Российской империи</w:t>
      </w:r>
      <w:r>
        <w:rPr>
          <w:spacing w:val="-57"/>
          <w:sz w:val="24"/>
        </w:rPr>
        <w:t xml:space="preserve"> </w:t>
      </w:r>
      <w:r>
        <w:rPr>
          <w:rFonts w:hint="default"/>
          <w:spacing w:val="-57"/>
          <w:sz w:val="24"/>
          <w:lang w:val="ru-RU"/>
        </w:rPr>
        <w:t xml:space="preserve">           </w:t>
      </w:r>
      <w:r>
        <w:rPr>
          <w:b w:val="0"/>
          <w:bCs w:val="0"/>
          <w:sz w:val="24"/>
        </w:rPr>
        <w:t>А)</w:t>
      </w:r>
      <w:r>
        <w:rPr>
          <w:b w:val="0"/>
          <w:bCs w:val="0"/>
          <w:spacing w:val="-2"/>
          <w:sz w:val="24"/>
        </w:rPr>
        <w:t xml:space="preserve"> </w:t>
      </w:r>
      <w:r>
        <w:rPr>
          <w:b w:val="0"/>
          <w:bCs w:val="0"/>
          <w:sz w:val="24"/>
        </w:rPr>
        <w:t>Приказ</w:t>
      </w:r>
    </w:p>
    <w:p>
      <w:pPr>
        <w:spacing w:before="0"/>
        <w:ind w:left="112" w:right="8843" w:firstLine="0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Б) Манифест</w:t>
      </w:r>
      <w:r>
        <w:rPr>
          <w:b w:val="0"/>
          <w:bCs w:val="0"/>
          <w:spacing w:val="-57"/>
          <w:sz w:val="24"/>
        </w:rPr>
        <w:t xml:space="preserve"> </w:t>
      </w:r>
      <w:r>
        <w:rPr>
          <w:b w:val="0"/>
          <w:bCs w:val="0"/>
          <w:sz w:val="24"/>
        </w:rPr>
        <w:t>В) Положение</w:t>
      </w:r>
      <w:r>
        <w:rPr>
          <w:b w:val="0"/>
          <w:bCs w:val="0"/>
          <w:spacing w:val="-57"/>
          <w:sz w:val="24"/>
        </w:rPr>
        <w:t xml:space="preserve"> </w:t>
      </w:r>
      <w:r>
        <w:rPr>
          <w:b w:val="0"/>
          <w:bCs w:val="0"/>
          <w:sz w:val="24"/>
        </w:rPr>
        <w:t>Г)</w:t>
      </w:r>
      <w:r>
        <w:rPr>
          <w:b w:val="0"/>
          <w:bCs w:val="0"/>
          <w:spacing w:val="-1"/>
          <w:sz w:val="24"/>
        </w:rPr>
        <w:t xml:space="preserve"> </w:t>
      </w:r>
      <w:r>
        <w:rPr>
          <w:b w:val="0"/>
          <w:bCs w:val="0"/>
          <w:sz w:val="24"/>
        </w:rPr>
        <w:t>Закон</w:t>
      </w:r>
    </w:p>
    <w:p>
      <w:pPr>
        <w:pStyle w:val="5"/>
        <w:spacing w:before="11"/>
        <w:ind w:left="0"/>
        <w:rPr>
          <w:b/>
          <w:sz w:val="23"/>
        </w:rPr>
      </w:pPr>
    </w:p>
    <w:p>
      <w:pPr>
        <w:pStyle w:val="7"/>
        <w:numPr>
          <w:ilvl w:val="0"/>
          <w:numId w:val="1"/>
        </w:numPr>
        <w:tabs>
          <w:tab w:val="left" w:pos="369"/>
        </w:tabs>
        <w:spacing w:before="0" w:after="0" w:line="240" w:lineRule="auto"/>
        <w:ind w:left="0" w:leftChars="0" w:right="111" w:firstLine="0" w:firstLineChars="0"/>
        <w:jc w:val="left"/>
        <w:rPr>
          <w:sz w:val="24"/>
        </w:rPr>
      </w:pPr>
      <w:r>
        <w:rPr>
          <w:sz w:val="24"/>
        </w:rPr>
        <w:t>Какая</w:t>
      </w:r>
      <w:r>
        <w:rPr>
          <w:spacing w:val="14"/>
          <w:sz w:val="24"/>
        </w:rPr>
        <w:t xml:space="preserve"> </w:t>
      </w:r>
      <w:r>
        <w:rPr>
          <w:sz w:val="24"/>
        </w:rPr>
        <w:t>реформа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7"/>
          <w:sz w:val="24"/>
        </w:rPr>
        <w:t xml:space="preserve"> </w:t>
      </w:r>
      <w:r>
        <w:rPr>
          <w:sz w:val="24"/>
        </w:rPr>
        <w:t>налогообложения</w:t>
      </w:r>
      <w:r>
        <w:rPr>
          <w:spacing w:val="14"/>
          <w:sz w:val="24"/>
        </w:rPr>
        <w:t xml:space="preserve"> </w:t>
      </w:r>
      <w:r>
        <w:rPr>
          <w:sz w:val="24"/>
        </w:rPr>
        <w:t>Российского</w:t>
      </w:r>
      <w:r>
        <w:rPr>
          <w:spacing w:val="14"/>
          <w:sz w:val="24"/>
        </w:rPr>
        <w:t xml:space="preserve"> </w:t>
      </w:r>
      <w:r>
        <w:rPr>
          <w:sz w:val="24"/>
        </w:rPr>
        <w:t>государства</w:t>
      </w:r>
      <w:r>
        <w:rPr>
          <w:spacing w:val="14"/>
          <w:sz w:val="24"/>
        </w:rPr>
        <w:t xml:space="preserve"> </w:t>
      </w:r>
      <w:r>
        <w:rPr>
          <w:sz w:val="24"/>
        </w:rPr>
        <w:t>стала</w:t>
      </w:r>
      <w:r>
        <w:rPr>
          <w:spacing w:val="13"/>
          <w:sz w:val="24"/>
        </w:rPr>
        <w:t xml:space="preserve"> </w:t>
      </w:r>
      <w:r>
        <w:rPr>
          <w:sz w:val="24"/>
        </w:rPr>
        <w:t>причиной</w:t>
      </w:r>
      <w:r>
        <w:rPr>
          <w:spacing w:val="13"/>
          <w:sz w:val="24"/>
        </w:rPr>
        <w:t xml:space="preserve"> </w:t>
      </w:r>
      <w:r>
        <w:rPr>
          <w:sz w:val="24"/>
        </w:rPr>
        <w:t>Соляного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бунта?</w:t>
      </w:r>
    </w:p>
    <w:p>
      <w:pPr>
        <w:pStyle w:val="5"/>
        <w:spacing w:before="1"/>
      </w:pPr>
      <w:r>
        <w:t>А) установление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монополии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продажу</w:t>
      </w:r>
      <w:r>
        <w:rPr>
          <w:spacing w:val="-6"/>
        </w:rPr>
        <w:t xml:space="preserve"> </w:t>
      </w:r>
      <w:r>
        <w:t>соли</w:t>
      </w:r>
    </w:p>
    <w:p>
      <w:pPr>
        <w:pStyle w:val="2"/>
        <w:rPr>
          <w:b w:val="0"/>
          <w:bCs w:val="0"/>
        </w:rPr>
      </w:pPr>
      <w:r>
        <w:rPr>
          <w:b w:val="0"/>
          <w:bCs w:val="0"/>
        </w:rPr>
        <w:t>Б)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введение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налога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на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</w:rPr>
        <w:t>соль</w:t>
      </w:r>
    </w:p>
    <w:p>
      <w:pPr>
        <w:pStyle w:val="5"/>
        <w:ind w:right="6428"/>
      </w:pPr>
      <w:r>
        <w:t>В) взимание пошлины при ввозе соли</w:t>
      </w:r>
      <w:r>
        <w:rPr>
          <w:spacing w:val="-57"/>
        </w:rPr>
        <w:t xml:space="preserve"> </w:t>
      </w:r>
      <w:r>
        <w:t>Г)</w:t>
      </w:r>
      <w:r>
        <w:rPr>
          <w:spacing w:val="-2"/>
        </w:rPr>
        <w:t xml:space="preserve"> </w:t>
      </w:r>
      <w:r>
        <w:t>взимание</w:t>
      </w:r>
      <w:r>
        <w:rPr>
          <w:spacing w:val="-2"/>
        </w:rPr>
        <w:t xml:space="preserve"> </w:t>
      </w:r>
      <w:r>
        <w:t>пошлины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вывоз соли</w:t>
      </w: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353"/>
        </w:tabs>
        <w:spacing w:before="0" w:after="0" w:line="240" w:lineRule="auto"/>
        <w:ind w:left="0" w:leftChars="0" w:right="121" w:firstLine="0" w:firstLineChars="0"/>
        <w:jc w:val="left"/>
        <w:rPr>
          <w:sz w:val="24"/>
        </w:rPr>
      </w:pP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вид</w:t>
      </w:r>
      <w:r>
        <w:rPr>
          <w:spacing w:val="-2"/>
          <w:sz w:val="24"/>
        </w:rPr>
        <w:t xml:space="preserve"> </w:t>
      </w:r>
      <w:r>
        <w:rPr>
          <w:sz w:val="24"/>
        </w:rPr>
        <w:t>сделки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сказке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молодильных яблоках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живой</w:t>
      </w:r>
      <w:r>
        <w:rPr>
          <w:spacing w:val="-2"/>
          <w:sz w:val="24"/>
        </w:rPr>
        <w:t xml:space="preserve"> </w:t>
      </w:r>
      <w:r>
        <w:rPr>
          <w:sz w:val="24"/>
        </w:rPr>
        <w:t>воде,</w:t>
      </w:r>
      <w:r>
        <w:rPr>
          <w:spacing w:val="-2"/>
          <w:sz w:val="24"/>
        </w:rPr>
        <w:t xml:space="preserve"> </w:t>
      </w:r>
      <w:r>
        <w:rPr>
          <w:sz w:val="24"/>
        </w:rPr>
        <w:t>когда</w:t>
      </w:r>
      <w:r>
        <w:rPr>
          <w:spacing w:val="-3"/>
          <w:sz w:val="24"/>
        </w:rPr>
        <w:t xml:space="preserve"> </w:t>
      </w:r>
      <w:r>
        <w:rPr>
          <w:sz w:val="24"/>
        </w:rPr>
        <w:t>царь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обмен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молодильные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яблоки запросил</w:t>
      </w:r>
      <w:r>
        <w:rPr>
          <w:spacing w:val="-1"/>
          <w:sz w:val="24"/>
        </w:rPr>
        <w:t xml:space="preserve"> </w:t>
      </w:r>
      <w:r>
        <w:rPr>
          <w:sz w:val="24"/>
        </w:rPr>
        <w:t>чудо-коня?</w:t>
      </w:r>
    </w:p>
    <w:p>
      <w:pPr>
        <w:pStyle w:val="2"/>
        <w:rPr>
          <w:b w:val="0"/>
          <w:bCs w:val="0"/>
        </w:rPr>
      </w:pPr>
      <w:r>
        <w:rPr>
          <w:b w:val="0"/>
          <w:bCs w:val="0"/>
        </w:rPr>
        <w:t>А)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Бартер</w:t>
      </w:r>
    </w:p>
    <w:p>
      <w:pPr>
        <w:pStyle w:val="5"/>
        <w:ind w:right="8432"/>
      </w:pPr>
      <w:r>
        <w:t>Б) Купля-продажа</w:t>
      </w:r>
      <w:r>
        <w:rPr>
          <w:spacing w:val="-57"/>
        </w:rPr>
        <w:t xml:space="preserve"> </w:t>
      </w:r>
      <w:r>
        <w:t>В)</w:t>
      </w:r>
      <w:r>
        <w:rPr>
          <w:spacing w:val="-2"/>
        </w:rPr>
        <w:t xml:space="preserve"> </w:t>
      </w:r>
      <w:r>
        <w:t>Кредит</w:t>
      </w:r>
    </w:p>
    <w:p>
      <w:pPr>
        <w:pStyle w:val="5"/>
      </w:pPr>
      <w:r>
        <w:t>Г)</w:t>
      </w:r>
      <w:r>
        <w:rPr>
          <w:spacing w:val="-4"/>
        </w:rPr>
        <w:t xml:space="preserve"> </w:t>
      </w:r>
      <w:r>
        <w:t>Заклад</w:t>
      </w:r>
    </w:p>
    <w:p>
      <w:pPr>
        <w:pStyle w:val="5"/>
        <w:spacing w:before="11"/>
        <w:ind w:left="0"/>
        <w:rPr>
          <w:b/>
          <w:sz w:val="23"/>
        </w:rPr>
      </w:pPr>
    </w:p>
    <w:p>
      <w:pPr>
        <w:pStyle w:val="7"/>
        <w:numPr>
          <w:ilvl w:val="0"/>
          <w:numId w:val="1"/>
        </w:numPr>
        <w:tabs>
          <w:tab w:val="left" w:pos="352"/>
        </w:tabs>
        <w:spacing w:before="0" w:after="0" w:line="240" w:lineRule="auto"/>
        <w:ind w:left="0" w:leftChars="0" w:right="357" w:firstLine="0" w:firstLineChars="0"/>
        <w:jc w:val="left"/>
        <w:rPr>
          <w:sz w:val="24"/>
        </w:rPr>
      </w:pPr>
      <w:r>
        <w:rPr>
          <w:sz w:val="24"/>
        </w:rPr>
        <w:t>На рисунке представлены новгородские деньги периода Новгородской республики (1420-1470</w:t>
      </w:r>
      <w:r>
        <w:rPr>
          <w:spacing w:val="-57"/>
          <w:sz w:val="24"/>
        </w:rPr>
        <w:t xml:space="preserve"> </w:t>
      </w:r>
      <w:r>
        <w:rPr>
          <w:sz w:val="24"/>
        </w:rPr>
        <w:t>гг.), которые чеканились из серебра. Какое название имеют такие монеты, обладающие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характерной</w:t>
      </w:r>
      <w:r>
        <w:rPr>
          <w:spacing w:val="-3"/>
          <w:sz w:val="24"/>
        </w:rPr>
        <w:t xml:space="preserve"> </w:t>
      </w:r>
      <w:r>
        <w:rPr>
          <w:sz w:val="24"/>
        </w:rPr>
        <w:t>продолговатой</w:t>
      </w:r>
      <w:r>
        <w:rPr>
          <w:spacing w:val="1"/>
          <w:sz w:val="24"/>
        </w:rPr>
        <w:t xml:space="preserve"> </w:t>
      </w:r>
      <w:r>
        <w:rPr>
          <w:sz w:val="24"/>
        </w:rPr>
        <w:t>каплеобразной</w:t>
      </w:r>
      <w:r>
        <w:rPr>
          <w:spacing w:val="-1"/>
          <w:sz w:val="24"/>
        </w:rPr>
        <w:t xml:space="preserve"> </w:t>
      </w:r>
      <w:r>
        <w:rPr>
          <w:sz w:val="24"/>
        </w:rPr>
        <w:t>формой и неровным</w:t>
      </w:r>
      <w:r>
        <w:rPr>
          <w:spacing w:val="-3"/>
          <w:sz w:val="24"/>
        </w:rPr>
        <w:t xml:space="preserve"> </w:t>
      </w:r>
      <w:r>
        <w:rPr>
          <w:sz w:val="24"/>
        </w:rPr>
        <w:t>краем?</w:t>
      </w:r>
    </w:p>
    <w:p>
      <w:pPr>
        <w:pStyle w:val="5"/>
        <w:ind w:left="2206"/>
        <w:rPr>
          <w:sz w:val="20"/>
        </w:rPr>
      </w:pPr>
      <w:r>
        <w:rPr>
          <w:sz w:val="20"/>
        </w:rPr>
        <w:drawing>
          <wp:inline distT="0" distB="0" distL="0" distR="0">
            <wp:extent cx="3833495" cy="191135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3696" cy="1911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/>
        <w:ind w:left="112" w:right="8811" w:firstLine="0"/>
        <w:jc w:val="left"/>
        <w:rPr>
          <w:spacing w:val="1"/>
          <w:sz w:val="24"/>
        </w:rPr>
      </w:pPr>
      <w:r>
        <w:rPr>
          <w:sz w:val="24"/>
        </w:rPr>
        <w:t>А) Капельки</w:t>
      </w:r>
      <w:r>
        <w:rPr>
          <w:spacing w:val="1"/>
          <w:sz w:val="24"/>
        </w:rPr>
        <w:t xml:space="preserve"> </w:t>
      </w:r>
    </w:p>
    <w:p>
      <w:pPr>
        <w:spacing w:before="0"/>
        <w:ind w:left="112" w:right="8811" w:firstLine="0"/>
        <w:jc w:val="left"/>
        <w:rPr>
          <w:b w:val="0"/>
          <w:bCs w:val="0"/>
          <w:spacing w:val="1"/>
          <w:sz w:val="24"/>
        </w:rPr>
      </w:pPr>
      <w:r>
        <w:rPr>
          <w:b w:val="0"/>
          <w:bCs w:val="0"/>
          <w:sz w:val="24"/>
        </w:rPr>
        <w:t>Б) Серебрянки</w:t>
      </w:r>
      <w:r>
        <w:rPr>
          <w:b w:val="0"/>
          <w:bCs w:val="0"/>
          <w:spacing w:val="-57"/>
          <w:sz w:val="24"/>
        </w:rPr>
        <w:t xml:space="preserve"> </w:t>
      </w:r>
      <w:r>
        <w:rPr>
          <w:b w:val="0"/>
          <w:bCs w:val="0"/>
          <w:sz w:val="24"/>
        </w:rPr>
        <w:t>В) Чешуйки</w:t>
      </w:r>
      <w:r>
        <w:rPr>
          <w:b w:val="0"/>
          <w:bCs w:val="0"/>
          <w:spacing w:val="1"/>
          <w:sz w:val="24"/>
        </w:rPr>
        <w:t xml:space="preserve"> </w:t>
      </w:r>
    </w:p>
    <w:p>
      <w:pPr>
        <w:spacing w:before="0"/>
        <w:ind w:left="112" w:right="8811" w:firstLine="0"/>
        <w:jc w:val="left"/>
        <w:rPr>
          <w:sz w:val="24"/>
        </w:rPr>
      </w:pPr>
      <w:r>
        <w:rPr>
          <w:sz w:val="24"/>
        </w:rPr>
        <w:t>Г)</w:t>
      </w:r>
      <w:r>
        <w:rPr>
          <w:spacing w:val="-2"/>
          <w:sz w:val="24"/>
        </w:rPr>
        <w:t xml:space="preserve"> </w:t>
      </w:r>
      <w:r>
        <w:rPr>
          <w:sz w:val="24"/>
        </w:rPr>
        <w:t>Чеканки</w:t>
      </w:r>
    </w:p>
    <w:p>
      <w:pPr>
        <w:pStyle w:val="5"/>
        <w:spacing w:before="1"/>
        <w:ind w:left="0"/>
        <w:rPr>
          <w:sz w:val="23"/>
        </w:rPr>
      </w:pP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1040" w:right="740" w:bottom="280" w:left="740" w:header="720" w:footer="720" w:gutter="0"/>
          <w:cols w:space="720" w:num="1"/>
        </w:sectPr>
      </w:pPr>
    </w:p>
    <w:p>
      <w:pPr>
        <w:pStyle w:val="7"/>
        <w:numPr>
          <w:ilvl w:val="0"/>
          <w:numId w:val="1"/>
        </w:numPr>
        <w:tabs>
          <w:tab w:val="left" w:pos="353"/>
        </w:tabs>
        <w:spacing w:before="73" w:after="0" w:line="240" w:lineRule="auto"/>
        <w:ind w:left="0" w:leftChars="0" w:right="356" w:firstLine="0" w:firstLineChars="0"/>
        <w:jc w:val="left"/>
        <w:rPr>
          <w:color w:val="2C2C2D"/>
          <w:sz w:val="24"/>
        </w:rPr>
      </w:pPr>
      <w:r>
        <w:rPr>
          <w:sz w:val="24"/>
        </w:rPr>
        <w:t>До</w:t>
      </w:r>
      <w:r>
        <w:rPr>
          <w:spacing w:val="-4"/>
          <w:sz w:val="24"/>
        </w:rPr>
        <w:t xml:space="preserve"> </w:t>
      </w:r>
      <w:r>
        <w:rPr>
          <w:sz w:val="24"/>
        </w:rPr>
        <w:t>конца</w:t>
      </w:r>
      <w:r>
        <w:rPr>
          <w:spacing w:val="-4"/>
          <w:sz w:val="24"/>
        </w:rPr>
        <w:t xml:space="preserve"> </w:t>
      </w:r>
      <w:r>
        <w:rPr>
          <w:sz w:val="24"/>
        </w:rPr>
        <w:t>XVII</w:t>
      </w:r>
      <w:r>
        <w:rPr>
          <w:spacing w:val="-3"/>
          <w:sz w:val="24"/>
        </w:rPr>
        <w:t xml:space="preserve"> </w:t>
      </w:r>
      <w:r>
        <w:rPr>
          <w:sz w:val="24"/>
        </w:rPr>
        <w:t>века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российский</w:t>
      </w:r>
      <w:r>
        <w:rPr>
          <w:spacing w:val="-2"/>
          <w:sz w:val="24"/>
        </w:rPr>
        <w:t xml:space="preserve"> </w:t>
      </w:r>
      <w:r>
        <w:rPr>
          <w:sz w:val="24"/>
        </w:rPr>
        <w:t>страховой</w:t>
      </w:r>
      <w:r>
        <w:rPr>
          <w:spacing w:val="-3"/>
          <w:sz w:val="24"/>
        </w:rPr>
        <w:t xml:space="preserve"> </w:t>
      </w:r>
      <w:r>
        <w:rPr>
          <w:sz w:val="24"/>
        </w:rPr>
        <w:t>рынок</w:t>
      </w:r>
      <w:r>
        <w:rPr>
          <w:spacing w:val="-2"/>
          <w:sz w:val="24"/>
        </w:rPr>
        <w:t xml:space="preserve"> </w:t>
      </w:r>
      <w:r>
        <w:rPr>
          <w:sz w:val="24"/>
        </w:rPr>
        <w:t>был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представлен</w:t>
      </w:r>
      <w:r>
        <w:rPr>
          <w:spacing w:val="-3"/>
          <w:sz w:val="24"/>
        </w:rPr>
        <w:t xml:space="preserve"> </w:t>
      </w:r>
      <w:r>
        <w:rPr>
          <w:sz w:val="24"/>
        </w:rPr>
        <w:t>иностранными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страховыми</w:t>
      </w:r>
      <w:r>
        <w:rPr>
          <w:spacing w:val="-57"/>
          <w:sz w:val="24"/>
        </w:rPr>
        <w:t xml:space="preserve"> </w:t>
      </w:r>
      <w:r>
        <w:rPr>
          <w:sz w:val="24"/>
        </w:rPr>
        <w:t>компаниями, обеспечивающими все потребности в страховой защите. Однако в 1827 году</w:t>
      </w:r>
      <w:r>
        <w:rPr>
          <w:spacing w:val="1"/>
          <w:sz w:val="24"/>
        </w:rPr>
        <w:t xml:space="preserve"> </w:t>
      </w:r>
      <w:r>
        <w:rPr>
          <w:sz w:val="24"/>
        </w:rPr>
        <w:t>было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учреждено «Первое российское страховое общество». Монополию на какой вид страхования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получило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Общество?</w:t>
      </w:r>
    </w:p>
    <w:p>
      <w:pPr>
        <w:pStyle w:val="5"/>
        <w:spacing w:before="1"/>
      </w:pPr>
      <w:r>
        <w:t>А)</w:t>
      </w:r>
      <w:r>
        <w:rPr>
          <w:spacing w:val="-3"/>
        </w:rPr>
        <w:t xml:space="preserve"> </w:t>
      </w:r>
      <w:r>
        <w:t>страхование</w:t>
      </w:r>
      <w:r>
        <w:rPr>
          <w:spacing w:val="-2"/>
        </w:rPr>
        <w:t xml:space="preserve"> </w:t>
      </w:r>
      <w:r>
        <w:t>жизни</w:t>
      </w:r>
    </w:p>
    <w:p>
      <w:pPr>
        <w:pStyle w:val="5"/>
      </w:pPr>
      <w:r>
        <w:t>Б)</w:t>
      </w:r>
      <w:r>
        <w:rPr>
          <w:spacing w:val="-4"/>
        </w:rPr>
        <w:t xml:space="preserve"> </w:t>
      </w:r>
      <w:r>
        <w:t>страхование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несчастных</w:t>
      </w:r>
      <w:r>
        <w:rPr>
          <w:spacing w:val="-1"/>
        </w:rPr>
        <w:t xml:space="preserve"> </w:t>
      </w:r>
      <w:r>
        <w:t>случаев</w:t>
      </w:r>
    </w:p>
    <w:p>
      <w:pPr>
        <w:pStyle w:val="2"/>
        <w:rPr>
          <w:b w:val="0"/>
          <w:bCs w:val="0"/>
        </w:rPr>
      </w:pPr>
      <w:r>
        <w:rPr>
          <w:b w:val="0"/>
          <w:bCs w:val="0"/>
        </w:rPr>
        <w:t>В)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страхование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от пожара</w:t>
      </w:r>
    </w:p>
    <w:p>
      <w:pPr>
        <w:pStyle w:val="5"/>
      </w:pPr>
      <w:r>
        <w:t>Г)</w:t>
      </w:r>
      <w:r>
        <w:rPr>
          <w:spacing w:val="-3"/>
        </w:rPr>
        <w:t xml:space="preserve"> </w:t>
      </w:r>
      <w:r>
        <w:t>страхование</w:t>
      </w:r>
      <w:r>
        <w:rPr>
          <w:spacing w:val="-4"/>
        </w:rPr>
        <w:t xml:space="preserve"> </w:t>
      </w:r>
      <w:r>
        <w:t>коммерческих сделок</w:t>
      </w: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352"/>
        </w:tabs>
        <w:spacing w:before="0" w:after="0" w:line="240" w:lineRule="auto"/>
        <w:ind w:left="0" w:leftChars="0" w:right="551" w:firstLine="0" w:firstLineChars="0"/>
        <w:jc w:val="left"/>
        <w:rPr>
          <w:sz w:val="24"/>
        </w:rPr>
      </w:pPr>
      <w:r>
        <w:rPr>
          <w:sz w:val="24"/>
        </w:rPr>
        <w:t>На рисунке изображен легендарный экономист своего времени Джон Мейнард Кейнс. В чем</w:t>
      </w:r>
      <w:r>
        <w:rPr>
          <w:spacing w:val="-57"/>
          <w:sz w:val="24"/>
        </w:rPr>
        <w:t xml:space="preserve"> </w:t>
      </w:r>
      <w:r>
        <w:rPr>
          <w:sz w:val="24"/>
        </w:rPr>
        <w:t>заключается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основная концепция кейнсианства?</w:t>
      </w:r>
    </w:p>
    <w:p>
      <w:pPr>
        <w:pStyle w:val="5"/>
        <w:ind w:left="3121"/>
        <w:rPr>
          <w:sz w:val="20"/>
        </w:rPr>
      </w:pPr>
      <w:r>
        <w:rPr>
          <w:sz w:val="20"/>
        </w:rPr>
        <w:drawing>
          <wp:inline distT="0" distB="0" distL="0" distR="0">
            <wp:extent cx="2649855" cy="1743075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0208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spacing w:before="14"/>
        <w:ind w:right="483"/>
      </w:pPr>
      <w:r>
        <w:t>А) Государство не должно вмешиваться в экономику и не должно воздействовать на колебания</w:t>
      </w:r>
      <w:r>
        <w:rPr>
          <w:spacing w:val="-57"/>
        </w:rPr>
        <w:t xml:space="preserve"> </w:t>
      </w:r>
      <w:r>
        <w:t>совокупного</w:t>
      </w:r>
      <w:r>
        <w:rPr>
          <w:spacing w:val="-1"/>
        </w:rPr>
        <w:t xml:space="preserve"> </w:t>
      </w:r>
      <w:r>
        <w:t>спроса</w:t>
      </w:r>
    </w:p>
    <w:p>
      <w:pPr>
        <w:pStyle w:val="2"/>
        <w:rPr>
          <w:b w:val="0"/>
          <w:bCs w:val="0"/>
        </w:rPr>
      </w:pPr>
      <w:r>
        <w:rPr>
          <w:b w:val="0"/>
          <w:bCs w:val="0"/>
        </w:rPr>
        <w:t>Б)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</w:rPr>
        <w:t>Государство</w:t>
      </w:r>
      <w:r>
        <w:rPr>
          <w:b w:val="0"/>
          <w:bCs w:val="0"/>
          <w:spacing w:val="-5"/>
        </w:rPr>
        <w:t xml:space="preserve"> </w:t>
      </w:r>
      <w:r>
        <w:rPr>
          <w:b w:val="0"/>
          <w:bCs w:val="0"/>
        </w:rPr>
        <w:t>может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и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должно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</w:rPr>
        <w:t>проводить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</w:rPr>
        <w:t>макроэкономическую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</w:rPr>
        <w:t>политику,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</w:rPr>
        <w:t>которая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</w:rPr>
        <w:t>должна</w:t>
      </w:r>
      <w:r>
        <w:rPr>
          <w:b w:val="0"/>
          <w:bCs w:val="0"/>
          <w:spacing w:val="-57"/>
        </w:rPr>
        <w:t xml:space="preserve"> </w:t>
      </w:r>
      <w:r>
        <w:rPr>
          <w:b w:val="0"/>
          <w:bCs w:val="0"/>
        </w:rPr>
        <w:t>быть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направлена на сглаживание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колебаний совокупного спроса</w:t>
      </w:r>
    </w:p>
    <w:p>
      <w:pPr>
        <w:pStyle w:val="5"/>
        <w:spacing w:before="1"/>
        <w:ind w:right="715"/>
      </w:pPr>
      <w:r>
        <w:t>В) Государство, используя фискальное и монетарное стимулирование, должно поддерживать</w:t>
      </w:r>
      <w:r>
        <w:rPr>
          <w:spacing w:val="-57"/>
        </w:rPr>
        <w:t xml:space="preserve"> </w:t>
      </w:r>
      <w:r>
        <w:t>свободный</w:t>
      </w:r>
      <w:r>
        <w:rPr>
          <w:spacing w:val="-1"/>
        </w:rPr>
        <w:t xml:space="preserve"> </w:t>
      </w:r>
      <w:r>
        <w:t>рынок</w:t>
      </w:r>
    </w:p>
    <w:p>
      <w:pPr>
        <w:pStyle w:val="5"/>
      </w:pPr>
      <w:r>
        <w:t>Г)</w:t>
      </w:r>
      <w:r>
        <w:rPr>
          <w:spacing w:val="-4"/>
        </w:rPr>
        <w:t xml:space="preserve"> </w:t>
      </w:r>
      <w:r>
        <w:t>Государство</w:t>
      </w:r>
      <w:r>
        <w:rPr>
          <w:spacing w:val="-4"/>
        </w:rPr>
        <w:t xml:space="preserve"> </w:t>
      </w:r>
      <w:r>
        <w:t>должно</w:t>
      </w:r>
      <w:r>
        <w:rPr>
          <w:spacing w:val="-3"/>
        </w:rPr>
        <w:t xml:space="preserve"> </w:t>
      </w:r>
      <w:r>
        <w:t>максимально</w:t>
      </w:r>
      <w:r>
        <w:rPr>
          <w:spacing w:val="-4"/>
        </w:rPr>
        <w:t xml:space="preserve"> </w:t>
      </w:r>
      <w:r>
        <w:t>жестко</w:t>
      </w:r>
      <w:r>
        <w:rPr>
          <w:spacing w:val="-3"/>
        </w:rPr>
        <w:t xml:space="preserve"> </w:t>
      </w:r>
      <w:r>
        <w:t>регулировать</w:t>
      </w:r>
      <w:r>
        <w:rPr>
          <w:spacing w:val="-3"/>
        </w:rPr>
        <w:t xml:space="preserve"> </w:t>
      </w:r>
      <w:r>
        <w:t>свободный</w:t>
      </w:r>
      <w:r>
        <w:rPr>
          <w:spacing w:val="-3"/>
        </w:rPr>
        <w:t xml:space="preserve"> </w:t>
      </w:r>
      <w:r>
        <w:t>рынок,</w:t>
      </w:r>
      <w:r>
        <w:rPr>
          <w:spacing w:val="-4"/>
        </w:rPr>
        <w:t xml:space="preserve"> </w:t>
      </w:r>
      <w:r>
        <w:t>используя</w:t>
      </w:r>
      <w:r>
        <w:rPr>
          <w:spacing w:val="-4"/>
        </w:rPr>
        <w:t xml:space="preserve"> </w:t>
      </w:r>
      <w:r>
        <w:t>любые</w:t>
      </w:r>
      <w:r>
        <w:rPr>
          <w:spacing w:val="-57"/>
        </w:rPr>
        <w:t xml:space="preserve"> </w:t>
      </w:r>
      <w:r>
        <w:t>доступные</w:t>
      </w:r>
      <w:r>
        <w:rPr>
          <w:spacing w:val="-3"/>
        </w:rPr>
        <w:t xml:space="preserve"> </w:t>
      </w:r>
      <w:r>
        <w:t>методы</w:t>
      </w: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352"/>
        </w:tabs>
        <w:spacing w:before="0" w:after="0" w:line="240" w:lineRule="auto"/>
        <w:ind w:left="0" w:leftChars="0" w:right="548" w:firstLine="0" w:firstLineChars="0"/>
        <w:jc w:val="left"/>
        <w:rPr>
          <w:sz w:val="24"/>
        </w:rPr>
      </w:pPr>
      <w:r>
        <w:rPr>
          <w:sz w:val="24"/>
        </w:rPr>
        <w:t>Выберите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группу</w:t>
      </w:r>
      <w:r>
        <w:rPr>
          <w:spacing w:val="-7"/>
          <w:sz w:val="24"/>
        </w:rPr>
        <w:t xml:space="preserve"> </w:t>
      </w:r>
      <w:r>
        <w:rPr>
          <w:sz w:val="24"/>
        </w:rPr>
        <w:t>стран,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наименьшей</w:t>
      </w:r>
      <w:r>
        <w:rPr>
          <w:spacing w:val="-2"/>
          <w:sz w:val="24"/>
        </w:rPr>
        <w:t xml:space="preserve"> </w:t>
      </w:r>
      <w:r>
        <w:rPr>
          <w:sz w:val="24"/>
        </w:rPr>
        <w:t>степени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развиты</w:t>
      </w:r>
      <w:r>
        <w:rPr>
          <w:spacing w:val="-3"/>
          <w:sz w:val="24"/>
        </w:rPr>
        <w:t xml:space="preserve"> </w:t>
      </w:r>
      <w:r>
        <w:rPr>
          <w:sz w:val="24"/>
        </w:rPr>
        <w:t>современные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финансовые</w:t>
      </w:r>
      <w:r>
        <w:rPr>
          <w:spacing w:val="-57"/>
          <w:sz w:val="24"/>
        </w:rPr>
        <w:t xml:space="preserve"> </w:t>
      </w:r>
      <w:r>
        <w:rPr>
          <w:sz w:val="24"/>
        </w:rPr>
        <w:t>институты:</w:t>
      </w:r>
    </w:p>
    <w:p>
      <w:pPr>
        <w:pStyle w:val="5"/>
      </w:pPr>
      <w:r>
        <w:t>А)</w:t>
      </w:r>
      <w:r>
        <w:rPr>
          <w:spacing w:val="-3"/>
        </w:rPr>
        <w:t xml:space="preserve"> </w:t>
      </w:r>
      <w:r>
        <w:t>арабские</w:t>
      </w:r>
      <w:r>
        <w:rPr>
          <w:spacing w:val="-2"/>
        </w:rPr>
        <w:t xml:space="preserve"> </w:t>
      </w:r>
      <w:r>
        <w:t>государства</w:t>
      </w:r>
      <w:r>
        <w:rPr>
          <w:spacing w:val="-3"/>
        </w:rPr>
        <w:t xml:space="preserve"> </w:t>
      </w:r>
      <w:r>
        <w:t>Магриба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Ближнего</w:t>
      </w:r>
      <w:r>
        <w:rPr>
          <w:spacing w:val="-4"/>
        </w:rPr>
        <w:t xml:space="preserve"> </w:t>
      </w:r>
      <w:r>
        <w:t>Востока</w:t>
      </w:r>
    </w:p>
    <w:p>
      <w:pPr>
        <w:pStyle w:val="2"/>
        <w:rPr>
          <w:b w:val="0"/>
          <w:bCs w:val="0"/>
        </w:rPr>
      </w:pPr>
      <w:r>
        <w:rPr>
          <w:b w:val="0"/>
          <w:bCs w:val="0"/>
        </w:rPr>
        <w:t>Б)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африканские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государства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зоны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Сахеля</w:t>
      </w:r>
    </w:p>
    <w:p>
      <w:pPr>
        <w:pStyle w:val="5"/>
        <w:spacing w:before="1"/>
      </w:pPr>
      <w:r>
        <w:t>В)</w:t>
      </w:r>
      <w:r>
        <w:rPr>
          <w:spacing w:val="-3"/>
        </w:rPr>
        <w:t xml:space="preserve"> </w:t>
      </w:r>
      <w:r>
        <w:t>страны</w:t>
      </w:r>
      <w:r>
        <w:rPr>
          <w:spacing w:val="-3"/>
        </w:rPr>
        <w:t xml:space="preserve"> </w:t>
      </w:r>
      <w:r>
        <w:t>Латинской</w:t>
      </w:r>
      <w:r>
        <w:rPr>
          <w:spacing w:val="-2"/>
        </w:rPr>
        <w:t xml:space="preserve"> </w:t>
      </w:r>
      <w:r>
        <w:t>Америки</w:t>
      </w:r>
    </w:p>
    <w:p>
      <w:pPr>
        <w:pStyle w:val="5"/>
      </w:pPr>
      <w:r>
        <w:t>Г)</w:t>
      </w:r>
      <w:r>
        <w:rPr>
          <w:spacing w:val="-3"/>
        </w:rPr>
        <w:t xml:space="preserve"> </w:t>
      </w:r>
      <w:r>
        <w:t>страны</w:t>
      </w:r>
      <w:r>
        <w:rPr>
          <w:spacing w:val="-2"/>
        </w:rPr>
        <w:t xml:space="preserve"> </w:t>
      </w:r>
      <w:r>
        <w:t>переселенческого</w:t>
      </w:r>
      <w:r>
        <w:rPr>
          <w:spacing w:val="-2"/>
        </w:rPr>
        <w:t xml:space="preserve"> </w:t>
      </w:r>
      <w:r>
        <w:t>капитализма</w:t>
      </w: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360"/>
        </w:tabs>
        <w:spacing w:before="0" w:after="0" w:line="240" w:lineRule="auto"/>
        <w:ind w:left="0" w:leftChars="0" w:right="108" w:firstLine="0" w:firstLineChars="0"/>
        <w:jc w:val="both"/>
        <w:rPr>
          <w:color w:val="111111"/>
          <w:sz w:val="24"/>
        </w:rPr>
      </w:pPr>
      <w:r>
        <w:rPr>
          <w:color w:val="111111"/>
          <w:sz w:val="24"/>
        </w:rPr>
        <w:t>В период позднего Средневековья купец, собирающийся купить товары в Венеции и продать их</w:t>
      </w:r>
      <w:r>
        <w:rPr>
          <w:color w:val="111111"/>
          <w:spacing w:val="1"/>
          <w:sz w:val="24"/>
        </w:rPr>
        <w:t xml:space="preserve"> </w:t>
      </w:r>
      <w:r>
        <w:rPr>
          <w:color w:val="111111"/>
          <w:sz w:val="24"/>
        </w:rPr>
        <w:t>в Лондоне, мог прийти в венецианский банк и попросить 300 венецианских дукатов. Взамен купец</w:t>
      </w:r>
      <w:r>
        <w:rPr>
          <w:color w:val="111111"/>
          <w:spacing w:val="1"/>
          <w:sz w:val="24"/>
        </w:rPr>
        <w:t xml:space="preserve"> </w:t>
      </w:r>
      <w:r>
        <w:rPr>
          <w:color w:val="111111"/>
          <w:sz w:val="24"/>
        </w:rPr>
        <w:t>давал банкиру ценную бумагу, по которой тот мог получить в лондонском банке 40 фунтов через 2</w:t>
      </w:r>
      <w:r>
        <w:rPr>
          <w:color w:val="111111"/>
          <w:spacing w:val="-57"/>
          <w:sz w:val="24"/>
        </w:rPr>
        <w:t xml:space="preserve"> </w:t>
      </w:r>
      <w:r>
        <w:rPr>
          <w:color w:val="111111"/>
          <w:sz w:val="24"/>
        </w:rPr>
        <w:t>месяца.</w:t>
      </w:r>
      <w:r>
        <w:rPr>
          <w:color w:val="111111"/>
          <w:spacing w:val="-1"/>
          <w:sz w:val="24"/>
        </w:rPr>
        <w:t xml:space="preserve"> </w:t>
      </w:r>
      <w:r>
        <w:rPr>
          <w:color w:val="111111"/>
          <w:sz w:val="24"/>
        </w:rPr>
        <w:t>О</w:t>
      </w:r>
      <w:r>
        <w:rPr>
          <w:color w:val="111111"/>
          <w:spacing w:val="-1"/>
          <w:sz w:val="24"/>
        </w:rPr>
        <w:t xml:space="preserve"> </w:t>
      </w:r>
      <w:r>
        <w:rPr>
          <w:color w:val="111111"/>
          <w:sz w:val="24"/>
        </w:rPr>
        <w:t>какой</w:t>
      </w:r>
      <w:r>
        <w:rPr>
          <w:color w:val="111111"/>
          <w:spacing w:val="1"/>
          <w:sz w:val="24"/>
        </w:rPr>
        <w:t xml:space="preserve"> </w:t>
      </w:r>
      <w:r>
        <w:rPr>
          <w:color w:val="111111"/>
          <w:sz w:val="24"/>
        </w:rPr>
        <w:t>ценной</w:t>
      </w:r>
      <w:r>
        <w:rPr>
          <w:color w:val="111111"/>
          <w:spacing w:val="-2"/>
          <w:sz w:val="24"/>
        </w:rPr>
        <w:t xml:space="preserve"> </w:t>
      </w:r>
      <w:r>
        <w:rPr>
          <w:color w:val="111111"/>
          <w:sz w:val="24"/>
        </w:rPr>
        <w:t>бумаге</w:t>
      </w:r>
      <w:r>
        <w:rPr>
          <w:color w:val="111111"/>
          <w:spacing w:val="-1"/>
          <w:sz w:val="24"/>
        </w:rPr>
        <w:t xml:space="preserve"> </w:t>
      </w:r>
      <w:r>
        <w:rPr>
          <w:color w:val="111111"/>
          <w:sz w:val="24"/>
        </w:rPr>
        <w:t>идет речь?</w:t>
      </w:r>
    </w:p>
    <w:p>
      <w:pPr>
        <w:spacing w:before="0"/>
        <w:ind w:left="112" w:right="8957" w:firstLine="0"/>
        <w:jc w:val="left"/>
        <w:rPr>
          <w:b/>
          <w:spacing w:val="1"/>
          <w:sz w:val="24"/>
        </w:rPr>
      </w:pPr>
      <w:r>
        <w:rPr>
          <w:b w:val="0"/>
          <w:bCs/>
          <w:sz w:val="24"/>
        </w:rPr>
        <w:t>А) вексель</w:t>
      </w:r>
      <w:r>
        <w:rPr>
          <w:b/>
          <w:spacing w:val="1"/>
          <w:sz w:val="24"/>
        </w:rPr>
        <w:t xml:space="preserve"> </w:t>
      </w:r>
    </w:p>
    <w:p>
      <w:pPr>
        <w:spacing w:before="0"/>
        <w:ind w:left="112" w:right="8957" w:firstLine="0"/>
        <w:jc w:val="left"/>
        <w:rPr>
          <w:sz w:val="24"/>
        </w:rPr>
      </w:pPr>
      <w:r>
        <w:rPr>
          <w:sz w:val="24"/>
        </w:rPr>
        <w:t>Б) облигация</w:t>
      </w:r>
      <w:r>
        <w:rPr>
          <w:spacing w:val="-57"/>
          <w:sz w:val="24"/>
        </w:rPr>
        <w:t xml:space="preserve"> </w:t>
      </w:r>
      <w:r>
        <w:rPr>
          <w:sz w:val="24"/>
        </w:rPr>
        <w:t>В)</w:t>
      </w:r>
      <w:r>
        <w:rPr>
          <w:spacing w:val="-2"/>
          <w:sz w:val="24"/>
        </w:rPr>
        <w:t xml:space="preserve"> </w:t>
      </w:r>
      <w:r>
        <w:rPr>
          <w:sz w:val="24"/>
        </w:rPr>
        <w:t>пай</w:t>
      </w:r>
    </w:p>
    <w:p>
      <w:pPr>
        <w:pStyle w:val="5"/>
        <w:spacing w:before="1"/>
      </w:pPr>
      <w:r>
        <w:t>Г)</w:t>
      </w:r>
      <w:r>
        <w:rPr>
          <w:spacing w:val="-2"/>
        </w:rPr>
        <w:t xml:space="preserve"> </w:t>
      </w:r>
      <w:r>
        <w:t>закладная</w:t>
      </w:r>
    </w:p>
    <w:p>
      <w:pPr>
        <w:spacing w:after="0"/>
        <w:sectPr>
          <w:pgSz w:w="11910" w:h="16840"/>
          <w:pgMar w:top="1040" w:right="740" w:bottom="280" w:left="740" w:header="720" w:footer="720" w:gutter="0"/>
          <w:cols w:space="720" w:num="1"/>
        </w:sectPr>
      </w:pP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384"/>
        </w:tabs>
        <w:spacing w:before="0" w:after="0" w:line="240" w:lineRule="auto"/>
        <w:ind w:left="0" w:leftChars="0" w:right="110" w:firstLine="0" w:firstLineChars="0"/>
        <w:jc w:val="both"/>
        <w:rPr>
          <w:sz w:val="24"/>
        </w:rPr>
      </w:pPr>
      <w:r>
        <w:rPr>
          <w:sz w:val="24"/>
        </w:rPr>
        <w:t>Недавно на улицах Венесуэлы можно было увидеть выброшенные деньги мелких номиналов,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 валялись как мусор. Какое явление поспособствовало тому, что местные жители стали так</w:t>
      </w:r>
      <w:r>
        <w:rPr>
          <w:spacing w:val="-57"/>
          <w:sz w:val="24"/>
        </w:rPr>
        <w:t xml:space="preserve"> </w:t>
      </w:r>
      <w:r>
        <w:rPr>
          <w:sz w:val="24"/>
        </w:rPr>
        <w:t>относиться</w:t>
      </w:r>
      <w:r>
        <w:rPr>
          <w:spacing w:val="-1"/>
          <w:sz w:val="24"/>
        </w:rPr>
        <w:t xml:space="preserve"> </w:t>
      </w:r>
      <w:r>
        <w:rPr>
          <w:sz w:val="24"/>
        </w:rPr>
        <w:t>к своей национальной валюте?</w:t>
      </w:r>
    </w:p>
    <w:p>
      <w:pPr>
        <w:pStyle w:val="5"/>
        <w:spacing w:before="8"/>
        <w:ind w:left="0"/>
        <w:rPr>
          <w:sz w:val="20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2513330</wp:posOffset>
            </wp:positionH>
            <wp:positionV relativeFrom="paragraph">
              <wp:posOffset>175895</wp:posOffset>
            </wp:positionV>
            <wp:extent cx="2524125" cy="1531620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3967" cy="1531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0"/>
        <w:ind w:left="112" w:right="8209" w:firstLine="0"/>
        <w:jc w:val="left"/>
        <w:rPr>
          <w:b/>
          <w:spacing w:val="-57"/>
          <w:sz w:val="24"/>
        </w:rPr>
      </w:pPr>
      <w:r>
        <w:rPr>
          <w:b w:val="0"/>
          <w:bCs/>
          <w:sz w:val="24"/>
        </w:rPr>
        <w:t>А) Гиперинфляция</w:t>
      </w:r>
      <w:r>
        <w:rPr>
          <w:b/>
          <w:spacing w:val="-57"/>
          <w:sz w:val="24"/>
        </w:rPr>
        <w:t xml:space="preserve"> </w:t>
      </w:r>
    </w:p>
    <w:p>
      <w:pPr>
        <w:spacing w:before="0"/>
        <w:ind w:left="112" w:right="8209" w:firstLine="0"/>
        <w:jc w:val="left"/>
        <w:rPr>
          <w:spacing w:val="1"/>
          <w:sz w:val="24"/>
        </w:rPr>
      </w:pPr>
      <w:r>
        <w:rPr>
          <w:sz w:val="24"/>
        </w:rPr>
        <w:t>Б) Девалютизация</w:t>
      </w:r>
      <w:r>
        <w:rPr>
          <w:spacing w:val="1"/>
          <w:sz w:val="24"/>
        </w:rPr>
        <w:t xml:space="preserve"> </w:t>
      </w:r>
    </w:p>
    <w:p>
      <w:pPr>
        <w:spacing w:before="0"/>
        <w:ind w:left="112" w:right="8209" w:firstLine="0"/>
        <w:jc w:val="left"/>
        <w:rPr>
          <w:sz w:val="24"/>
        </w:rPr>
      </w:pPr>
      <w:r>
        <w:rPr>
          <w:sz w:val="24"/>
        </w:rPr>
        <w:t>В)</w:t>
      </w:r>
      <w:r>
        <w:rPr>
          <w:spacing w:val="-2"/>
          <w:sz w:val="24"/>
        </w:rPr>
        <w:t xml:space="preserve"> </w:t>
      </w:r>
      <w:r>
        <w:rPr>
          <w:sz w:val="24"/>
        </w:rPr>
        <w:t>Ревальвация</w:t>
      </w:r>
    </w:p>
    <w:p>
      <w:pPr>
        <w:pStyle w:val="5"/>
      </w:pPr>
      <w:r>
        <w:t>Г)</w:t>
      </w:r>
      <w:r>
        <w:rPr>
          <w:spacing w:val="-3"/>
        </w:rPr>
        <w:t xml:space="preserve"> </w:t>
      </w:r>
      <w:r>
        <w:t>Дефляция</w:t>
      </w:r>
    </w:p>
    <w:p>
      <w:pPr>
        <w:pStyle w:val="5"/>
        <w:ind w:left="0"/>
        <w:rPr>
          <w:b/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473"/>
        </w:tabs>
        <w:spacing w:before="0" w:after="0" w:line="240" w:lineRule="auto"/>
        <w:ind w:left="0" w:leftChars="0" w:right="195" w:firstLine="0" w:firstLineChars="0"/>
        <w:jc w:val="left"/>
        <w:rPr>
          <w:sz w:val="24"/>
        </w:rPr>
      </w:pPr>
      <w:r>
        <w:rPr>
          <w:sz w:val="24"/>
        </w:rPr>
        <w:t>Помимо эстетического и морального удовольствия, коллекционирование имеет прикладной</w:t>
      </w:r>
      <w:r>
        <w:rPr>
          <w:spacing w:val="1"/>
          <w:sz w:val="24"/>
        </w:rPr>
        <w:t xml:space="preserve"> </w:t>
      </w:r>
      <w:r>
        <w:rPr>
          <w:sz w:val="24"/>
        </w:rPr>
        <w:t>смысл. Предметы коллекционирования могут стать капиталом, прибыльной инвестицией и</w:t>
      </w:r>
      <w:r>
        <w:rPr>
          <w:spacing w:val="1"/>
          <w:sz w:val="24"/>
        </w:rPr>
        <w:t xml:space="preserve"> </w:t>
      </w:r>
      <w:r>
        <w:rPr>
          <w:sz w:val="24"/>
        </w:rPr>
        <w:t>принести</w:t>
      </w:r>
      <w:r>
        <w:rPr>
          <w:spacing w:val="-4"/>
          <w:sz w:val="24"/>
        </w:rPr>
        <w:t xml:space="preserve"> </w:t>
      </w:r>
      <w:r>
        <w:rPr>
          <w:sz w:val="24"/>
        </w:rPr>
        <w:t>доход.</w:t>
      </w:r>
      <w:r>
        <w:rPr>
          <w:spacing w:val="55"/>
          <w:sz w:val="24"/>
        </w:rPr>
        <w:t xml:space="preserve"> </w:t>
      </w:r>
      <w:r>
        <w:rPr>
          <w:sz w:val="24"/>
        </w:rPr>
        <w:t>Какое</w:t>
      </w:r>
      <w:r>
        <w:rPr>
          <w:spacing w:val="-7"/>
          <w:sz w:val="24"/>
        </w:rPr>
        <w:t xml:space="preserve"> </w:t>
      </w:r>
      <w:r>
        <w:rPr>
          <w:sz w:val="24"/>
        </w:rPr>
        <w:t>общее</w:t>
      </w:r>
      <w:r>
        <w:rPr>
          <w:spacing w:val="-4"/>
          <w:sz w:val="24"/>
        </w:rPr>
        <w:t xml:space="preserve"> </w:t>
      </w:r>
      <w:r>
        <w:rPr>
          <w:sz w:val="24"/>
        </w:rPr>
        <w:t>хобби</w:t>
      </w:r>
      <w:r>
        <w:rPr>
          <w:spacing w:val="-2"/>
          <w:sz w:val="24"/>
        </w:rPr>
        <w:t xml:space="preserve"> </w:t>
      </w:r>
      <w:r>
        <w:rPr>
          <w:sz w:val="24"/>
        </w:rPr>
        <w:t>объединяет</w:t>
      </w:r>
      <w:r>
        <w:rPr>
          <w:spacing w:val="-3"/>
          <w:sz w:val="24"/>
        </w:rPr>
        <w:t xml:space="preserve"> </w:t>
      </w:r>
      <w:r>
        <w:rPr>
          <w:sz w:val="24"/>
        </w:rPr>
        <w:t>всех</w:t>
      </w:r>
      <w:r>
        <w:rPr>
          <w:spacing w:val="-1"/>
          <w:sz w:val="24"/>
        </w:rPr>
        <w:t xml:space="preserve"> </w:t>
      </w:r>
      <w:r>
        <w:rPr>
          <w:sz w:val="24"/>
        </w:rPr>
        <w:t>нижеуказанных</w:t>
      </w:r>
      <w:r>
        <w:rPr>
          <w:spacing w:val="-4"/>
          <w:sz w:val="24"/>
        </w:rPr>
        <w:t xml:space="preserve"> </w:t>
      </w:r>
      <w:r>
        <w:rPr>
          <w:sz w:val="24"/>
        </w:rPr>
        <w:t>известных</w:t>
      </w:r>
      <w:r>
        <w:rPr>
          <w:spacing w:val="-1"/>
          <w:sz w:val="24"/>
        </w:rPr>
        <w:t xml:space="preserve"> </w:t>
      </w:r>
      <w:r>
        <w:rPr>
          <w:sz w:val="24"/>
        </w:rPr>
        <w:t>людей:</w:t>
      </w:r>
      <w:r>
        <w:rPr>
          <w:spacing w:val="-5"/>
          <w:sz w:val="24"/>
        </w:rPr>
        <w:t xml:space="preserve"> </w:t>
      </w:r>
      <w:r>
        <w:rPr>
          <w:sz w:val="24"/>
        </w:rPr>
        <w:t>Королева</w:t>
      </w:r>
      <w:r>
        <w:rPr>
          <w:spacing w:val="-57"/>
          <w:sz w:val="24"/>
        </w:rPr>
        <w:t xml:space="preserve"> </w:t>
      </w:r>
      <w:r>
        <w:rPr>
          <w:sz w:val="24"/>
        </w:rPr>
        <w:t>Великобритании</w:t>
      </w:r>
      <w:r>
        <w:rPr>
          <w:spacing w:val="-2"/>
          <w:sz w:val="24"/>
        </w:rPr>
        <w:t xml:space="preserve"> </w:t>
      </w:r>
      <w:r>
        <w:rPr>
          <w:sz w:val="24"/>
        </w:rPr>
        <w:t>Елизавета II,</w:t>
      </w:r>
      <w:r>
        <w:rPr>
          <w:spacing w:val="1"/>
          <w:sz w:val="24"/>
        </w:rPr>
        <w:t xml:space="preserve"> </w:t>
      </w:r>
      <w:r>
        <w:rPr>
          <w:sz w:val="24"/>
        </w:rPr>
        <w:t>чемпионка</w:t>
      </w:r>
      <w:r>
        <w:rPr>
          <w:spacing w:val="-2"/>
          <w:sz w:val="24"/>
        </w:rPr>
        <w:t xml:space="preserve"> </w:t>
      </w:r>
      <w:r>
        <w:rPr>
          <w:sz w:val="24"/>
        </w:rPr>
        <w:t>Уимблдона</w:t>
      </w:r>
      <w:r>
        <w:rPr>
          <w:spacing w:val="-2"/>
          <w:sz w:val="24"/>
        </w:rPr>
        <w:t xml:space="preserve"> </w:t>
      </w:r>
      <w:r>
        <w:rPr>
          <w:sz w:val="24"/>
        </w:rPr>
        <w:t>Мария</w:t>
      </w:r>
      <w:r>
        <w:rPr>
          <w:spacing w:val="-1"/>
          <w:sz w:val="24"/>
        </w:rPr>
        <w:t xml:space="preserve"> </w:t>
      </w:r>
      <w:r>
        <w:rPr>
          <w:sz w:val="24"/>
        </w:rPr>
        <w:t>Юрьевна</w:t>
      </w:r>
      <w:r>
        <w:rPr>
          <w:spacing w:val="-5"/>
          <w:sz w:val="24"/>
        </w:rPr>
        <w:t xml:space="preserve"> </w:t>
      </w:r>
      <w:r>
        <w:rPr>
          <w:sz w:val="24"/>
        </w:rPr>
        <w:t>Шарапова,</w:t>
      </w:r>
      <w:r>
        <w:rPr>
          <w:spacing w:val="-1"/>
          <w:sz w:val="24"/>
        </w:rPr>
        <w:t xml:space="preserve"> </w:t>
      </w:r>
      <w:r>
        <w:rPr>
          <w:sz w:val="24"/>
        </w:rPr>
        <w:t>бывший</w:t>
      </w:r>
    </w:p>
    <w:p>
      <w:pPr>
        <w:pStyle w:val="5"/>
        <w:ind w:right="748"/>
      </w:pPr>
      <w:r>
        <w:t>президент Франции Николя Саркози, бывший президент США Франклин Рузвельт, писатель</w:t>
      </w:r>
      <w:r>
        <w:rPr>
          <w:spacing w:val="-57"/>
        </w:rPr>
        <w:t xml:space="preserve"> </w:t>
      </w:r>
      <w:r>
        <w:t>Антон Павлович Чехов, поэт Александр Александрович Блок, командир крейсера «Варяг»</w:t>
      </w:r>
      <w:r>
        <w:rPr>
          <w:spacing w:val="1"/>
        </w:rPr>
        <w:t xml:space="preserve"> </w:t>
      </w:r>
      <w:r>
        <w:t>Всеволод</w:t>
      </w:r>
      <w:r>
        <w:rPr>
          <w:spacing w:val="-2"/>
        </w:rPr>
        <w:t xml:space="preserve"> </w:t>
      </w:r>
      <w:r>
        <w:t>Федорович</w:t>
      </w:r>
      <w:r>
        <w:rPr>
          <w:spacing w:val="-2"/>
        </w:rPr>
        <w:t xml:space="preserve"> </w:t>
      </w:r>
      <w:r>
        <w:t>Руднев,</w:t>
      </w:r>
      <w:r>
        <w:rPr>
          <w:spacing w:val="-1"/>
        </w:rPr>
        <w:t xml:space="preserve"> </w:t>
      </w:r>
      <w:r>
        <w:t>шахматист</w:t>
      </w:r>
      <w:r>
        <w:rPr>
          <w:spacing w:val="-1"/>
        </w:rPr>
        <w:t xml:space="preserve"> </w:t>
      </w:r>
      <w:r>
        <w:t>Анатолий Евгеньевич</w:t>
      </w:r>
      <w:r>
        <w:rPr>
          <w:spacing w:val="-2"/>
        </w:rPr>
        <w:t xml:space="preserve"> </w:t>
      </w:r>
      <w:r>
        <w:t>Карпов?</w:t>
      </w:r>
    </w:p>
    <w:p>
      <w:pPr>
        <w:pStyle w:val="5"/>
        <w:spacing w:before="1"/>
        <w:ind w:right="5555"/>
      </w:pPr>
      <w:r>
        <w:t>А) Коллекционирование монет (нумизматика)</w:t>
      </w:r>
      <w:r>
        <w:rPr>
          <w:spacing w:val="-57"/>
        </w:rPr>
        <w:t xml:space="preserve"> </w:t>
      </w:r>
      <w:r>
        <w:t>Б)</w:t>
      </w:r>
      <w:r>
        <w:rPr>
          <w:spacing w:val="-3"/>
        </w:rPr>
        <w:t xml:space="preserve"> </w:t>
      </w:r>
      <w:r>
        <w:t>Коллекционирование</w:t>
      </w:r>
      <w:r>
        <w:rPr>
          <w:spacing w:val="-3"/>
        </w:rPr>
        <w:t xml:space="preserve"> </w:t>
      </w:r>
      <w:r>
        <w:t>банкнот</w:t>
      </w:r>
      <w:r>
        <w:rPr>
          <w:spacing w:val="-2"/>
        </w:rPr>
        <w:t xml:space="preserve"> </w:t>
      </w:r>
      <w:r>
        <w:t>(бонистика)</w:t>
      </w:r>
    </w:p>
    <w:p>
      <w:pPr>
        <w:pStyle w:val="2"/>
        <w:rPr>
          <w:b w:val="0"/>
          <w:bCs w:val="0"/>
        </w:rPr>
      </w:pPr>
      <w:r>
        <w:rPr>
          <w:b w:val="0"/>
          <w:bCs w:val="0"/>
        </w:rPr>
        <w:t>В)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</w:rPr>
        <w:t>Коллекционирование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</w:rPr>
        <w:t>почтовых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марок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(филателия)</w:t>
      </w:r>
    </w:p>
    <w:p>
      <w:pPr>
        <w:pStyle w:val="5"/>
      </w:pPr>
      <w:r>
        <w:t>Г)</w:t>
      </w:r>
      <w:r>
        <w:rPr>
          <w:spacing w:val="-5"/>
        </w:rPr>
        <w:t xml:space="preserve"> </w:t>
      </w:r>
      <w:r>
        <w:t>Коллекционирование</w:t>
      </w:r>
      <w:r>
        <w:rPr>
          <w:spacing w:val="-4"/>
        </w:rPr>
        <w:t xml:space="preserve"> </w:t>
      </w:r>
      <w:r>
        <w:t>фарфоровых</w:t>
      </w:r>
      <w:r>
        <w:rPr>
          <w:spacing w:val="-2"/>
        </w:rPr>
        <w:t xml:space="preserve"> </w:t>
      </w:r>
      <w:r>
        <w:t>статуэток</w:t>
      </w:r>
    </w:p>
    <w:p>
      <w:pPr>
        <w:pStyle w:val="5"/>
        <w:spacing w:before="1"/>
        <w:ind w:left="0"/>
        <w:rPr>
          <w:b/>
          <w:sz w:val="22"/>
        </w:rPr>
      </w:pPr>
    </w:p>
    <w:p>
      <w:pPr>
        <w:pStyle w:val="7"/>
        <w:numPr>
          <w:ilvl w:val="0"/>
          <w:numId w:val="1"/>
        </w:numPr>
        <w:tabs>
          <w:tab w:val="left" w:pos="473"/>
        </w:tabs>
        <w:spacing w:before="0" w:after="0" w:line="240" w:lineRule="auto"/>
        <w:ind w:left="0" w:leftChars="0" w:right="1024" w:firstLine="0" w:firstLineChars="0"/>
        <w:jc w:val="left"/>
        <w:rPr>
          <w:b w:val="0"/>
          <w:bCs w:val="0"/>
          <w:sz w:val="24"/>
        </w:rPr>
      </w:pPr>
      <w:r>
        <w:rPr>
          <w:sz w:val="24"/>
        </w:rPr>
        <w:t xml:space="preserve">Отметьте не менее </w:t>
      </w:r>
      <w:r>
        <w:rPr>
          <w:b/>
          <w:sz w:val="24"/>
        </w:rPr>
        <w:t xml:space="preserve">двух </w:t>
      </w:r>
      <w:r>
        <w:rPr>
          <w:sz w:val="24"/>
        </w:rPr>
        <w:t>рисков, из представленного ниже списка, которые относятся к</w:t>
      </w:r>
      <w:r>
        <w:rPr>
          <w:spacing w:val="-57"/>
          <w:sz w:val="24"/>
        </w:rPr>
        <w:t xml:space="preserve"> </w:t>
      </w:r>
      <w:r>
        <w:rPr>
          <w:b w:val="0"/>
          <w:bCs w:val="0"/>
          <w:sz w:val="24"/>
        </w:rPr>
        <w:t>категории</w:t>
      </w:r>
      <w:r>
        <w:rPr>
          <w:b w:val="0"/>
          <w:bCs w:val="0"/>
          <w:spacing w:val="-1"/>
          <w:sz w:val="24"/>
        </w:rPr>
        <w:t xml:space="preserve"> </w:t>
      </w:r>
      <w:r>
        <w:rPr>
          <w:b w:val="0"/>
          <w:bCs w:val="0"/>
          <w:sz w:val="24"/>
        </w:rPr>
        <w:t>финансовых</w:t>
      </w:r>
      <w:r>
        <w:rPr>
          <w:b w:val="0"/>
          <w:bCs w:val="0"/>
          <w:spacing w:val="-1"/>
          <w:sz w:val="24"/>
        </w:rPr>
        <w:t xml:space="preserve"> </w:t>
      </w:r>
      <w:r>
        <w:rPr>
          <w:b w:val="0"/>
          <w:bCs w:val="0"/>
          <w:sz w:val="24"/>
        </w:rPr>
        <w:t>рисков,</w:t>
      </w:r>
      <w:r>
        <w:rPr>
          <w:b w:val="0"/>
          <w:bCs w:val="0"/>
          <w:spacing w:val="-1"/>
          <w:sz w:val="24"/>
        </w:rPr>
        <w:t xml:space="preserve"> </w:t>
      </w:r>
      <w:r>
        <w:rPr>
          <w:b w:val="0"/>
          <w:bCs w:val="0"/>
          <w:sz w:val="24"/>
        </w:rPr>
        <w:t>связанных</w:t>
      </w:r>
      <w:r>
        <w:rPr>
          <w:b w:val="0"/>
          <w:bCs w:val="0"/>
          <w:spacing w:val="2"/>
          <w:sz w:val="24"/>
        </w:rPr>
        <w:t xml:space="preserve"> </w:t>
      </w:r>
      <w:r>
        <w:rPr>
          <w:b w:val="0"/>
          <w:bCs w:val="0"/>
          <w:sz w:val="24"/>
        </w:rPr>
        <w:t>с</w:t>
      </w:r>
      <w:r>
        <w:rPr>
          <w:b w:val="0"/>
          <w:bCs w:val="0"/>
          <w:spacing w:val="-2"/>
          <w:sz w:val="24"/>
        </w:rPr>
        <w:t xml:space="preserve"> </w:t>
      </w:r>
      <w:r>
        <w:rPr>
          <w:b w:val="0"/>
          <w:bCs w:val="0"/>
          <w:sz w:val="24"/>
        </w:rPr>
        <w:t>вложением</w:t>
      </w:r>
      <w:r>
        <w:rPr>
          <w:b w:val="0"/>
          <w:bCs w:val="0"/>
          <w:spacing w:val="-1"/>
          <w:sz w:val="24"/>
        </w:rPr>
        <w:t xml:space="preserve"> </w:t>
      </w:r>
      <w:r>
        <w:rPr>
          <w:b w:val="0"/>
          <w:bCs w:val="0"/>
          <w:sz w:val="24"/>
        </w:rPr>
        <w:t>капитала:</w:t>
      </w:r>
    </w:p>
    <w:p>
      <w:pPr>
        <w:tabs>
          <w:tab w:val="left" w:pos="820"/>
        </w:tabs>
        <w:spacing w:before="0"/>
        <w:ind w:left="112" w:right="4480" w:firstLine="0"/>
        <w:jc w:val="left"/>
        <w:rPr>
          <w:b w:val="0"/>
          <w:bCs w:val="0"/>
          <w:spacing w:val="1"/>
          <w:sz w:val="24"/>
        </w:rPr>
      </w:pPr>
      <w:r>
        <w:rPr>
          <w:b w:val="0"/>
          <w:bCs w:val="0"/>
          <w:sz w:val="24"/>
        </w:rPr>
        <w:t>А)</w:t>
      </w:r>
      <w:r>
        <w:rPr>
          <w:b w:val="0"/>
          <w:bCs w:val="0"/>
          <w:sz w:val="24"/>
        </w:rPr>
        <w:tab/>
      </w:r>
      <w:r>
        <w:rPr>
          <w:b w:val="0"/>
          <w:bCs w:val="0"/>
          <w:sz w:val="24"/>
        </w:rPr>
        <w:t>Падение стоимости инвестиционных активов</w:t>
      </w:r>
      <w:r>
        <w:rPr>
          <w:b w:val="0"/>
          <w:bCs w:val="0"/>
          <w:spacing w:val="1"/>
          <w:sz w:val="24"/>
        </w:rPr>
        <w:t xml:space="preserve"> </w:t>
      </w:r>
    </w:p>
    <w:p>
      <w:pPr>
        <w:tabs>
          <w:tab w:val="left" w:pos="820"/>
        </w:tabs>
        <w:spacing w:before="0"/>
        <w:ind w:left="112" w:right="4480" w:firstLine="0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Б)</w:t>
      </w:r>
      <w:r>
        <w:rPr>
          <w:b w:val="0"/>
          <w:bCs w:val="0"/>
          <w:sz w:val="24"/>
        </w:rPr>
        <w:tab/>
      </w:r>
      <w:r>
        <w:rPr>
          <w:b w:val="0"/>
          <w:bCs w:val="0"/>
          <w:sz w:val="24"/>
        </w:rPr>
        <w:t>Риск потери или порчи персонального имущества</w:t>
      </w:r>
      <w:r>
        <w:rPr>
          <w:b w:val="0"/>
          <w:bCs w:val="0"/>
          <w:spacing w:val="-57"/>
          <w:sz w:val="24"/>
        </w:rPr>
        <w:t xml:space="preserve"> </w:t>
      </w:r>
      <w:r>
        <w:rPr>
          <w:b w:val="0"/>
          <w:bCs w:val="0"/>
          <w:sz w:val="24"/>
        </w:rPr>
        <w:t>В)</w:t>
      </w:r>
      <w:r>
        <w:rPr>
          <w:b w:val="0"/>
          <w:bCs w:val="0"/>
          <w:sz w:val="24"/>
        </w:rPr>
        <w:tab/>
      </w:r>
      <w:r>
        <w:rPr>
          <w:b w:val="0"/>
          <w:bCs w:val="0"/>
          <w:sz w:val="24"/>
        </w:rPr>
        <w:t>Риск</w:t>
      </w:r>
      <w:r>
        <w:rPr>
          <w:b w:val="0"/>
          <w:bCs w:val="0"/>
          <w:spacing w:val="-1"/>
          <w:sz w:val="24"/>
        </w:rPr>
        <w:t xml:space="preserve"> </w:t>
      </w:r>
      <w:r>
        <w:rPr>
          <w:b w:val="0"/>
          <w:bCs w:val="0"/>
          <w:sz w:val="24"/>
        </w:rPr>
        <w:t>банкротства</w:t>
      </w:r>
    </w:p>
    <w:p>
      <w:pPr>
        <w:pStyle w:val="2"/>
        <w:tabs>
          <w:tab w:val="left" w:pos="820"/>
        </w:tabs>
        <w:ind w:right="185"/>
        <w:rPr>
          <w:b w:val="0"/>
          <w:bCs w:val="0"/>
        </w:rPr>
      </w:pPr>
      <w:r>
        <w:rPr>
          <w:b w:val="0"/>
          <w:bCs w:val="0"/>
        </w:rPr>
        <w:t>Г)</w:t>
      </w:r>
      <w:r>
        <w:rPr>
          <w:b w:val="0"/>
          <w:bCs w:val="0"/>
        </w:rPr>
        <w:tab/>
      </w:r>
      <w:r>
        <w:rPr>
          <w:b w:val="0"/>
          <w:bCs w:val="0"/>
        </w:rPr>
        <w:t>Риск изменения рыночной конъюнктуры, приведший с снижению доходности ценных</w:t>
      </w:r>
      <w:r>
        <w:rPr>
          <w:b w:val="0"/>
          <w:bCs w:val="0"/>
          <w:spacing w:val="-57"/>
        </w:rPr>
        <w:t xml:space="preserve"> </w:t>
      </w:r>
      <w:r>
        <w:rPr>
          <w:b w:val="0"/>
          <w:bCs w:val="0"/>
        </w:rPr>
        <w:t>бумаг</w:t>
      </w:r>
    </w:p>
    <w:p>
      <w:pPr>
        <w:pStyle w:val="5"/>
        <w:tabs>
          <w:tab w:val="left" w:pos="820"/>
        </w:tabs>
      </w:pPr>
      <w:r>
        <w:t>Д)</w:t>
      </w:r>
      <w:r>
        <w:tab/>
      </w:r>
      <w:r>
        <w:t>Дефляционный</w:t>
      </w:r>
      <w:r>
        <w:rPr>
          <w:spacing w:val="-3"/>
        </w:rPr>
        <w:t xml:space="preserve"> </w:t>
      </w:r>
      <w:r>
        <w:t>риск</w:t>
      </w:r>
    </w:p>
    <w:p>
      <w:pPr>
        <w:pStyle w:val="5"/>
        <w:tabs>
          <w:tab w:val="left" w:pos="820"/>
        </w:tabs>
        <w:spacing w:before="2" w:line="237" w:lineRule="auto"/>
        <w:ind w:right="5529"/>
      </w:pPr>
      <w:r>
        <w:t>Е)</w:t>
      </w:r>
      <w:r>
        <w:tab/>
      </w:r>
      <w:r>
        <w:t>Риск сбоя поставок сырья и материалов</w:t>
      </w:r>
      <w:r>
        <w:rPr>
          <w:spacing w:val="-57"/>
        </w:rPr>
        <w:t xml:space="preserve"> </w:t>
      </w:r>
      <w:r>
        <w:t>Ж)</w:t>
      </w:r>
      <w:r>
        <w:tab/>
      </w:r>
      <w:r>
        <w:t>Риск</w:t>
      </w:r>
      <w:r>
        <w:rPr>
          <w:spacing w:val="-3"/>
        </w:rPr>
        <w:t xml:space="preserve"> </w:t>
      </w:r>
      <w:r>
        <w:t>повышения</w:t>
      </w:r>
      <w:r>
        <w:rPr>
          <w:spacing w:val="-2"/>
        </w:rPr>
        <w:t xml:space="preserve"> </w:t>
      </w:r>
      <w:r>
        <w:t>издержек</w:t>
      </w:r>
      <w:r>
        <w:rPr>
          <w:spacing w:val="-2"/>
        </w:rPr>
        <w:t xml:space="preserve"> </w:t>
      </w:r>
      <w:r>
        <w:t>обращения</w:t>
      </w:r>
    </w:p>
    <w:p>
      <w:pPr>
        <w:pStyle w:val="5"/>
        <w:tabs>
          <w:tab w:val="left" w:pos="820"/>
        </w:tabs>
        <w:spacing w:before="2"/>
        <w:ind w:right="3756"/>
      </w:pPr>
      <w:r>
        <w:t>З)</w:t>
      </w:r>
      <w:r>
        <w:tab/>
      </w:r>
      <w:r>
        <w:t>Риск неадекватного использования нового оборудования</w:t>
      </w:r>
      <w:r>
        <w:rPr>
          <w:spacing w:val="-57"/>
        </w:rPr>
        <w:t xml:space="preserve"> </w:t>
      </w:r>
      <w:r>
        <w:t>И)</w:t>
      </w:r>
      <w:r>
        <w:tab/>
      </w:r>
      <w:r>
        <w:t>Инфляционный</w:t>
      </w:r>
      <w:r>
        <w:rPr>
          <w:spacing w:val="-1"/>
        </w:rPr>
        <w:t xml:space="preserve"> </w:t>
      </w:r>
      <w:r>
        <w:t>риск</w:t>
      </w:r>
    </w:p>
    <w:p>
      <w:pPr>
        <w:spacing w:after="0"/>
        <w:sectPr>
          <w:pgSz w:w="11910" w:h="16840"/>
          <w:pgMar w:top="1320" w:right="740" w:bottom="280" w:left="740" w:header="720" w:footer="720" w:gutter="0"/>
          <w:cols w:space="720" w:num="1"/>
        </w:sectPr>
      </w:pPr>
    </w:p>
    <w:p>
      <w:pPr>
        <w:pStyle w:val="5"/>
        <w:spacing w:before="1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473"/>
        </w:tabs>
        <w:spacing w:before="0" w:after="0" w:line="240" w:lineRule="auto"/>
        <w:ind w:left="0" w:leftChars="0" w:right="1024" w:firstLine="0" w:firstLineChars="0"/>
        <w:jc w:val="left"/>
        <w:rPr>
          <w:sz w:val="24"/>
        </w:rPr>
      </w:pPr>
      <w:r>
        <w:rPr>
          <w:sz w:val="24"/>
        </w:rPr>
        <w:t xml:space="preserve">Укажите не менее </w:t>
      </w:r>
      <w:r>
        <w:rPr>
          <w:b/>
          <w:sz w:val="24"/>
        </w:rPr>
        <w:t xml:space="preserve">трех </w:t>
      </w:r>
      <w:r>
        <w:rPr>
          <w:sz w:val="24"/>
        </w:rPr>
        <w:t>современных нормативно-правовых актов, регламентирующих</w:t>
      </w:r>
      <w:r>
        <w:rPr>
          <w:spacing w:val="-57"/>
          <w:sz w:val="24"/>
        </w:rPr>
        <w:t xml:space="preserve"> </w:t>
      </w:r>
      <w:r>
        <w:rPr>
          <w:sz w:val="24"/>
        </w:rPr>
        <w:t>финансово-хозяйственную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 в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Федерации:</w:t>
      </w:r>
    </w:p>
    <w:p>
      <w:pPr>
        <w:pStyle w:val="2"/>
        <w:ind w:right="5081"/>
        <w:rPr>
          <w:b w:val="0"/>
          <w:bCs w:val="0"/>
          <w:spacing w:val="1"/>
        </w:rPr>
      </w:pPr>
      <w:r>
        <w:rPr>
          <w:b w:val="0"/>
          <w:bCs w:val="0"/>
        </w:rPr>
        <w:t>А) Бюджетный кодекс Российской Федерации</w:t>
      </w:r>
      <w:r>
        <w:rPr>
          <w:b w:val="0"/>
          <w:bCs w:val="0"/>
          <w:spacing w:val="1"/>
        </w:rPr>
        <w:t xml:space="preserve"> </w:t>
      </w:r>
    </w:p>
    <w:p>
      <w:pPr>
        <w:pStyle w:val="2"/>
        <w:ind w:right="5081"/>
        <w:rPr>
          <w:b w:val="0"/>
          <w:bCs w:val="0"/>
        </w:rPr>
      </w:pPr>
      <w:r>
        <w:rPr>
          <w:b w:val="0"/>
          <w:bCs w:val="0"/>
        </w:rPr>
        <w:t>Б)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</w:rPr>
        <w:t>Гражданский</w:t>
      </w:r>
      <w:r>
        <w:rPr>
          <w:b w:val="0"/>
          <w:bCs w:val="0"/>
          <w:spacing w:val="-5"/>
        </w:rPr>
        <w:t xml:space="preserve"> </w:t>
      </w:r>
      <w:r>
        <w:rPr>
          <w:b w:val="0"/>
          <w:bCs w:val="0"/>
        </w:rPr>
        <w:t>кодекс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</w:rPr>
        <w:t>Российской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Федерации</w:t>
      </w:r>
    </w:p>
    <w:p>
      <w:pPr>
        <w:spacing w:before="0"/>
        <w:ind w:left="112" w:right="0" w:firstLine="0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В)</w:t>
      </w:r>
      <w:r>
        <w:rPr>
          <w:b w:val="0"/>
          <w:bCs w:val="0"/>
          <w:spacing w:val="-3"/>
          <w:sz w:val="24"/>
        </w:rPr>
        <w:t xml:space="preserve"> </w:t>
      </w:r>
      <w:r>
        <w:rPr>
          <w:b w:val="0"/>
          <w:bCs w:val="0"/>
          <w:sz w:val="24"/>
        </w:rPr>
        <w:t>Федеральный</w:t>
      </w:r>
      <w:r>
        <w:rPr>
          <w:b w:val="0"/>
          <w:bCs w:val="0"/>
          <w:spacing w:val="-2"/>
          <w:sz w:val="24"/>
        </w:rPr>
        <w:t xml:space="preserve"> </w:t>
      </w:r>
      <w:r>
        <w:rPr>
          <w:b w:val="0"/>
          <w:bCs w:val="0"/>
          <w:sz w:val="24"/>
        </w:rPr>
        <w:t>закон</w:t>
      </w:r>
      <w:r>
        <w:rPr>
          <w:b w:val="0"/>
          <w:bCs w:val="0"/>
          <w:spacing w:val="1"/>
          <w:sz w:val="24"/>
        </w:rPr>
        <w:t xml:space="preserve"> </w:t>
      </w:r>
      <w:r>
        <w:rPr>
          <w:b w:val="0"/>
          <w:bCs w:val="0"/>
          <w:sz w:val="24"/>
        </w:rPr>
        <w:t>Российской</w:t>
      </w:r>
      <w:r>
        <w:rPr>
          <w:b w:val="0"/>
          <w:bCs w:val="0"/>
          <w:spacing w:val="-2"/>
          <w:sz w:val="24"/>
        </w:rPr>
        <w:t xml:space="preserve"> </w:t>
      </w:r>
      <w:r>
        <w:rPr>
          <w:b w:val="0"/>
          <w:bCs w:val="0"/>
          <w:sz w:val="24"/>
        </w:rPr>
        <w:t>Федерации</w:t>
      </w:r>
      <w:r>
        <w:rPr>
          <w:b w:val="0"/>
          <w:bCs w:val="0"/>
          <w:spacing w:val="1"/>
          <w:sz w:val="24"/>
        </w:rPr>
        <w:t xml:space="preserve"> </w:t>
      </w:r>
      <w:r>
        <w:rPr>
          <w:b w:val="0"/>
          <w:bCs w:val="0"/>
          <w:sz w:val="24"/>
        </w:rPr>
        <w:t>№</w:t>
      </w:r>
      <w:r>
        <w:rPr>
          <w:b w:val="0"/>
          <w:bCs w:val="0"/>
          <w:spacing w:val="-3"/>
          <w:sz w:val="24"/>
        </w:rPr>
        <w:t xml:space="preserve"> </w:t>
      </w:r>
      <w:r>
        <w:rPr>
          <w:b w:val="0"/>
          <w:bCs w:val="0"/>
          <w:sz w:val="24"/>
        </w:rPr>
        <w:t>402-ФЗ</w:t>
      </w:r>
      <w:r>
        <w:rPr>
          <w:b w:val="0"/>
          <w:bCs w:val="0"/>
          <w:spacing w:val="-2"/>
          <w:sz w:val="24"/>
        </w:rPr>
        <w:t xml:space="preserve"> </w:t>
      </w:r>
      <w:r>
        <w:rPr>
          <w:b w:val="0"/>
          <w:bCs w:val="0"/>
          <w:sz w:val="24"/>
        </w:rPr>
        <w:t>«О</w:t>
      </w:r>
      <w:r>
        <w:rPr>
          <w:b w:val="0"/>
          <w:bCs w:val="0"/>
          <w:spacing w:val="-2"/>
          <w:sz w:val="24"/>
        </w:rPr>
        <w:t xml:space="preserve"> </w:t>
      </w:r>
      <w:r>
        <w:rPr>
          <w:b w:val="0"/>
          <w:bCs w:val="0"/>
          <w:sz w:val="24"/>
        </w:rPr>
        <w:t>бухгалтерском</w:t>
      </w:r>
      <w:r>
        <w:rPr>
          <w:b w:val="0"/>
          <w:bCs w:val="0"/>
          <w:spacing w:val="-1"/>
          <w:sz w:val="24"/>
        </w:rPr>
        <w:t xml:space="preserve"> </w:t>
      </w:r>
      <w:r>
        <w:rPr>
          <w:b w:val="0"/>
          <w:bCs w:val="0"/>
          <w:sz w:val="24"/>
        </w:rPr>
        <w:t>учете»</w:t>
      </w:r>
    </w:p>
    <w:p>
      <w:pPr>
        <w:pStyle w:val="2"/>
        <w:ind w:right="469"/>
        <w:rPr>
          <w:b w:val="0"/>
          <w:bCs w:val="0"/>
        </w:rPr>
      </w:pPr>
      <w:r>
        <w:rPr>
          <w:b w:val="0"/>
          <w:bCs w:val="0"/>
        </w:rPr>
        <w:t>Г) Приказ Минфина России «Концептуальные основы бухгалтерского учета и отчетности</w:t>
      </w:r>
      <w:r>
        <w:rPr>
          <w:b w:val="0"/>
          <w:bCs w:val="0"/>
          <w:spacing w:val="-57"/>
        </w:rPr>
        <w:t xml:space="preserve"> </w:t>
      </w:r>
      <w:r>
        <w:rPr>
          <w:b w:val="0"/>
          <w:bCs w:val="0"/>
        </w:rPr>
        <w:t>организаций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государственного сектора»</w:t>
      </w:r>
    </w:p>
    <w:p>
      <w:pPr>
        <w:pStyle w:val="5"/>
        <w:ind w:right="3259"/>
      </w:pPr>
      <w:r>
        <w:t>Д) Постановление ВЦИК «О кустарной и мелкой промышленности»</w:t>
      </w:r>
      <w:r>
        <w:rPr>
          <w:spacing w:val="-57"/>
        </w:rPr>
        <w:t xml:space="preserve"> </w:t>
      </w:r>
      <w:r>
        <w:t>Е)</w:t>
      </w:r>
      <w:r>
        <w:rPr>
          <w:spacing w:val="-2"/>
        </w:rPr>
        <w:t xml:space="preserve"> </w:t>
      </w:r>
      <w:r>
        <w:t>Промышленный кодекс</w:t>
      </w:r>
      <w:r>
        <w:rPr>
          <w:spacing w:val="-2"/>
        </w:rPr>
        <w:t xml:space="preserve"> </w:t>
      </w:r>
      <w:r>
        <w:t>Российской Федерации</w:t>
      </w:r>
    </w:p>
    <w:p>
      <w:pPr>
        <w:pStyle w:val="5"/>
        <w:spacing w:before="11"/>
        <w:ind w:left="0"/>
        <w:rPr>
          <w:b/>
          <w:sz w:val="23"/>
        </w:rPr>
      </w:pPr>
    </w:p>
    <w:p>
      <w:pPr>
        <w:pStyle w:val="7"/>
        <w:numPr>
          <w:ilvl w:val="0"/>
          <w:numId w:val="1"/>
        </w:numPr>
        <w:tabs>
          <w:tab w:val="left" w:pos="473"/>
        </w:tabs>
        <w:spacing w:before="0" w:after="0" w:line="240" w:lineRule="auto"/>
        <w:ind w:left="360" w:leftChars="0" w:right="0" w:hanging="361" w:firstLineChars="0"/>
        <w:jc w:val="left"/>
        <w:rPr>
          <w:sz w:val="24"/>
        </w:rPr>
      </w:pPr>
      <w:r>
        <w:rPr>
          <w:sz w:val="24"/>
        </w:rPr>
        <w:t>Отгадайте</w:t>
      </w:r>
      <w:r>
        <w:rPr>
          <w:spacing w:val="-2"/>
          <w:sz w:val="24"/>
        </w:rPr>
        <w:t xml:space="preserve"> </w:t>
      </w:r>
      <w:r>
        <w:rPr>
          <w:sz w:val="24"/>
        </w:rPr>
        <w:t>ребус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выберите</w:t>
      </w:r>
      <w:r>
        <w:rPr>
          <w:spacing w:val="-2"/>
          <w:sz w:val="24"/>
        </w:rPr>
        <w:t xml:space="preserve"> </w:t>
      </w:r>
      <w:r>
        <w:rPr>
          <w:sz w:val="24"/>
        </w:rPr>
        <w:t>верный</w:t>
      </w:r>
      <w:r>
        <w:rPr>
          <w:spacing w:val="-2"/>
          <w:sz w:val="24"/>
        </w:rPr>
        <w:t xml:space="preserve"> </w:t>
      </w:r>
      <w:r>
        <w:rPr>
          <w:sz w:val="24"/>
        </w:rPr>
        <w:t>ответ</w:t>
      </w:r>
      <w:r>
        <w:rPr>
          <w:spacing w:val="-2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списка:</w:t>
      </w:r>
    </w:p>
    <w:p>
      <w:pPr>
        <w:pStyle w:val="5"/>
        <w:spacing w:before="8"/>
        <w:ind w:left="0"/>
        <w:rPr>
          <w:b w:val="0"/>
          <w:bCs w:val="0"/>
          <w:sz w:val="22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539750</wp:posOffset>
            </wp:positionH>
            <wp:positionV relativeFrom="paragraph">
              <wp:posOffset>175895</wp:posOffset>
            </wp:positionV>
            <wp:extent cx="4695825" cy="1609725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before="1"/>
        <w:ind w:right="411"/>
        <w:rPr>
          <w:rFonts w:hint="default"/>
          <w:b w:val="0"/>
          <w:bCs w:val="0"/>
          <w:lang w:val="ru-RU"/>
        </w:rPr>
      </w:pPr>
      <w:r>
        <w:rPr>
          <w:b w:val="0"/>
          <w:bCs w:val="0"/>
        </w:rPr>
        <w:t>А) этот русский государственный деятель и экономист провёл в 1839-1843 годах денежную</w:t>
      </w:r>
      <w:r>
        <w:rPr>
          <w:b w:val="0"/>
          <w:bCs w:val="0"/>
          <w:spacing w:val="-57"/>
        </w:rPr>
        <w:t xml:space="preserve"> </w:t>
      </w:r>
      <w:r>
        <w:rPr>
          <w:b w:val="0"/>
          <w:bCs w:val="0"/>
        </w:rPr>
        <w:t>реформу,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установившую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систему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серебряного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монометаллизма</w:t>
      </w:r>
      <w:r>
        <w:rPr>
          <w:rFonts w:hint="default"/>
          <w:b w:val="0"/>
          <w:bCs w:val="0"/>
          <w:lang w:val="ru-RU"/>
        </w:rPr>
        <w:t xml:space="preserve"> (фамилия)</w:t>
      </w:r>
    </w:p>
    <w:p>
      <w:pPr>
        <w:pStyle w:val="5"/>
        <w:rPr>
          <w:rFonts w:hint="default"/>
          <w:lang w:val="ru-RU"/>
        </w:rPr>
      </w:pPr>
      <w:r>
        <w:t>Б)</w:t>
      </w:r>
      <w:r>
        <w:rPr>
          <w:spacing w:val="-2"/>
        </w:rPr>
        <w:t xml:space="preserve"> </w:t>
      </w:r>
      <w:r>
        <w:t>этот</w:t>
      </w:r>
      <w:r>
        <w:rPr>
          <w:spacing w:val="-2"/>
        </w:rPr>
        <w:t xml:space="preserve"> </w:t>
      </w:r>
      <w:r>
        <w:t>историк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летописец</w:t>
      </w:r>
      <w:r>
        <w:rPr>
          <w:spacing w:val="1"/>
        </w:rPr>
        <w:t xml:space="preserve"> </w:t>
      </w:r>
      <w:r>
        <w:t>описал</w:t>
      </w:r>
      <w:r>
        <w:rPr>
          <w:spacing w:val="-2"/>
        </w:rPr>
        <w:t xml:space="preserve"> </w:t>
      </w:r>
      <w:r>
        <w:t>ситуацию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России</w:t>
      </w:r>
      <w:r>
        <w:rPr>
          <w:spacing w:val="-2"/>
        </w:rPr>
        <w:t xml:space="preserve"> </w:t>
      </w:r>
      <w:r>
        <w:t>одним</w:t>
      </w:r>
      <w:r>
        <w:rPr>
          <w:spacing w:val="-3"/>
        </w:rPr>
        <w:t xml:space="preserve"> </w:t>
      </w:r>
      <w:r>
        <w:t>словом –</w:t>
      </w:r>
      <w:r>
        <w:rPr>
          <w:spacing w:val="2"/>
        </w:rPr>
        <w:t xml:space="preserve"> </w:t>
      </w:r>
      <w:r>
        <w:t>«воруют»</w:t>
      </w:r>
      <w:r>
        <w:rPr>
          <w:rFonts w:hint="default"/>
          <w:lang w:val="ru-RU"/>
        </w:rPr>
        <w:t xml:space="preserve"> (фамилия)</w:t>
      </w:r>
    </w:p>
    <w:p>
      <w:pPr>
        <w:pStyle w:val="5"/>
        <w:rPr>
          <w:rFonts w:hint="default"/>
          <w:lang w:val="ru-RU"/>
        </w:rPr>
      </w:pPr>
      <w:r>
        <w:t>В)</w:t>
      </w:r>
      <w:r>
        <w:rPr>
          <w:spacing w:val="-3"/>
        </w:rPr>
        <w:t xml:space="preserve"> </w:t>
      </w:r>
      <w:r>
        <w:t>русский</w:t>
      </w:r>
      <w:r>
        <w:rPr>
          <w:spacing w:val="-2"/>
        </w:rPr>
        <w:t xml:space="preserve"> </w:t>
      </w:r>
      <w:r>
        <w:t>государственный</w:t>
      </w:r>
      <w:r>
        <w:rPr>
          <w:spacing w:val="-2"/>
        </w:rPr>
        <w:t xml:space="preserve"> </w:t>
      </w:r>
      <w:r>
        <w:t>деятель,</w:t>
      </w:r>
      <w:r>
        <w:rPr>
          <w:spacing w:val="-2"/>
        </w:rPr>
        <w:t xml:space="preserve"> </w:t>
      </w:r>
      <w:r>
        <w:t>сенатор,</w:t>
      </w:r>
      <w:r>
        <w:rPr>
          <w:spacing w:val="-4"/>
        </w:rPr>
        <w:t xml:space="preserve"> </w:t>
      </w:r>
      <w:r>
        <w:t>министр</w:t>
      </w:r>
      <w:r>
        <w:rPr>
          <w:spacing w:val="-2"/>
        </w:rPr>
        <w:t xml:space="preserve"> </w:t>
      </w:r>
      <w:r>
        <w:t>финансов,</w:t>
      </w:r>
      <w:r>
        <w:rPr>
          <w:spacing w:val="-2"/>
        </w:rPr>
        <w:t xml:space="preserve"> </w:t>
      </w:r>
      <w:r>
        <w:t>чей</w:t>
      </w:r>
      <w:r>
        <w:rPr>
          <w:spacing w:val="-2"/>
        </w:rPr>
        <w:t xml:space="preserve"> </w:t>
      </w:r>
      <w:r>
        <w:t>отец</w:t>
      </w:r>
      <w:r>
        <w:rPr>
          <w:spacing w:val="-3"/>
        </w:rPr>
        <w:t xml:space="preserve"> </w:t>
      </w:r>
      <w:r>
        <w:t>был</w:t>
      </w:r>
      <w:r>
        <w:rPr>
          <w:spacing w:val="-2"/>
        </w:rPr>
        <w:t xml:space="preserve"> </w:t>
      </w:r>
      <w:r>
        <w:t>сербом</w:t>
      </w:r>
      <w:r>
        <w:rPr>
          <w:rFonts w:hint="default"/>
          <w:lang w:val="ru-RU"/>
        </w:rPr>
        <w:t xml:space="preserve"> (фамилия)</w:t>
      </w:r>
    </w:p>
    <w:p>
      <w:pPr>
        <w:pStyle w:val="5"/>
        <w:ind w:right="709"/>
        <w:rPr>
          <w:rFonts w:hint="default"/>
          <w:lang w:val="ru-RU"/>
        </w:rPr>
      </w:pPr>
      <w:r>
        <w:t>Г) его в 2017 году Forbes назвал одним из самых эффективных премьер-министров в истории</w:t>
      </w:r>
      <w:r>
        <w:rPr>
          <w:spacing w:val="-57"/>
        </w:rPr>
        <w:t xml:space="preserve"> </w:t>
      </w:r>
      <w:r>
        <w:t>современной</w:t>
      </w:r>
      <w:r>
        <w:rPr>
          <w:spacing w:val="-1"/>
        </w:rPr>
        <w:t xml:space="preserve"> </w:t>
      </w:r>
      <w:r>
        <w:t>России</w:t>
      </w:r>
      <w:r>
        <w:rPr>
          <w:rFonts w:hint="default"/>
          <w:lang w:val="ru-RU"/>
        </w:rPr>
        <w:t xml:space="preserve"> (фамилия)</w:t>
      </w: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473"/>
        </w:tabs>
        <w:spacing w:before="0" w:after="0" w:line="240" w:lineRule="auto"/>
        <w:ind w:left="2162" w:leftChars="0" w:right="851" w:hanging="2163" w:firstLineChars="0"/>
        <w:jc w:val="left"/>
        <w:rPr>
          <w:sz w:val="24"/>
        </w:rPr>
      </w:pPr>
      <w:r>
        <w:rPr>
          <w:sz w:val="24"/>
        </w:rPr>
        <w:t>По данным таблицы определите вариант наиболее устойчивого личного бюджета семьи.</w:t>
      </w:r>
      <w:r>
        <w:rPr>
          <w:spacing w:val="-57"/>
          <w:sz w:val="24"/>
        </w:rPr>
        <w:t xml:space="preserve"> </w:t>
      </w:r>
      <w:r>
        <w:rPr>
          <w:sz w:val="24"/>
        </w:rPr>
        <w:t>Таблица</w:t>
      </w:r>
      <w:r>
        <w:rPr>
          <w:spacing w:val="-1"/>
          <w:sz w:val="24"/>
        </w:rPr>
        <w:t xml:space="preserve"> </w:t>
      </w:r>
      <w:r>
        <w:rPr>
          <w:sz w:val="24"/>
        </w:rPr>
        <w:t>– Личные</w:t>
      </w:r>
      <w:r>
        <w:rPr>
          <w:spacing w:val="-3"/>
          <w:sz w:val="24"/>
        </w:rPr>
        <w:t xml:space="preserve"> </w:t>
      </w:r>
      <w:r>
        <w:rPr>
          <w:sz w:val="24"/>
        </w:rPr>
        <w:t>доходы и</w:t>
      </w:r>
      <w:r>
        <w:rPr>
          <w:spacing w:val="-1"/>
          <w:sz w:val="24"/>
        </w:rPr>
        <w:t xml:space="preserve"> </w:t>
      </w:r>
      <w:r>
        <w:rPr>
          <w:sz w:val="24"/>
        </w:rPr>
        <w:t>расходы семьи, руб.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месяц</w:t>
      </w:r>
    </w:p>
    <w:tbl>
      <w:tblPr>
        <w:tblStyle w:val="4"/>
        <w:tblW w:w="0" w:type="auto"/>
        <w:tblInd w:w="118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54"/>
        <w:gridCol w:w="1378"/>
        <w:gridCol w:w="1363"/>
        <w:gridCol w:w="1366"/>
        <w:gridCol w:w="141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63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</w:p>
        </w:tc>
        <w:tc>
          <w:tcPr>
            <w:tcW w:w="1378" w:type="dxa"/>
          </w:tcPr>
          <w:p>
            <w:pPr>
              <w:pStyle w:val="8"/>
              <w:ind w:right="77"/>
              <w:rPr>
                <w:b/>
                <w:sz w:val="24"/>
              </w:rPr>
            </w:pPr>
            <w:r>
              <w:rPr>
                <w:b/>
                <w:sz w:val="24"/>
              </w:rPr>
              <w:t>Вариант А</w:t>
            </w:r>
          </w:p>
        </w:tc>
        <w:tc>
          <w:tcPr>
            <w:tcW w:w="1363" w:type="dxa"/>
          </w:tcPr>
          <w:p>
            <w:pPr>
              <w:pStyle w:val="8"/>
              <w:ind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Вариант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b/>
                <w:sz w:val="24"/>
              </w:rPr>
            </w:pPr>
            <w:r>
              <w:rPr>
                <w:b/>
                <w:sz w:val="24"/>
              </w:rPr>
              <w:t>Вариант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</w:p>
        </w:tc>
        <w:tc>
          <w:tcPr>
            <w:tcW w:w="1416" w:type="dxa"/>
          </w:tcPr>
          <w:p>
            <w:pPr>
              <w:pStyle w:val="8"/>
              <w:ind w:left="117" w:right="109"/>
              <w:rPr>
                <w:b/>
                <w:sz w:val="24"/>
              </w:rPr>
            </w:pPr>
            <w:r>
              <w:rPr>
                <w:b/>
                <w:sz w:val="24"/>
              </w:rPr>
              <w:t>Вариант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Зарплата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18000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15000</w:t>
            </w:r>
          </w:p>
        </w:tc>
        <w:tc>
          <w:tcPr>
            <w:tcW w:w="1366" w:type="dxa"/>
          </w:tcPr>
          <w:p>
            <w:pPr>
              <w:pStyle w:val="8"/>
              <w:ind w:left="87" w:right="80"/>
              <w:rPr>
                <w:sz w:val="24"/>
              </w:rPr>
            </w:pPr>
            <w:r>
              <w:rPr>
                <w:sz w:val="24"/>
              </w:rPr>
              <w:t>17500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16000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2554" w:type="dxa"/>
          </w:tcPr>
          <w:p>
            <w:pPr>
              <w:pStyle w:val="8"/>
              <w:spacing w:before="1" w:line="257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Пособие</w:t>
            </w:r>
          </w:p>
        </w:tc>
        <w:tc>
          <w:tcPr>
            <w:tcW w:w="1378" w:type="dxa"/>
          </w:tcPr>
          <w:p>
            <w:pPr>
              <w:pStyle w:val="8"/>
              <w:spacing w:before="1" w:line="257" w:lineRule="exact"/>
              <w:ind w:left="7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363" w:type="dxa"/>
          </w:tcPr>
          <w:p>
            <w:pPr>
              <w:pStyle w:val="8"/>
              <w:spacing w:before="1" w:line="257" w:lineRule="exact"/>
              <w:ind w:left="8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366" w:type="dxa"/>
          </w:tcPr>
          <w:p>
            <w:pPr>
              <w:pStyle w:val="8"/>
              <w:spacing w:before="1" w:line="257" w:lineRule="exact"/>
              <w:ind w:left="11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416" w:type="dxa"/>
          </w:tcPr>
          <w:p>
            <w:pPr>
              <w:pStyle w:val="8"/>
              <w:spacing w:before="1" w:line="257" w:lineRule="exact"/>
              <w:ind w:left="117" w:right="107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Продукты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9000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1366" w:type="dxa"/>
          </w:tcPr>
          <w:p>
            <w:pPr>
              <w:pStyle w:val="8"/>
              <w:ind w:left="87" w:right="80"/>
              <w:rPr>
                <w:sz w:val="24"/>
              </w:rPr>
            </w:pPr>
            <w:r>
              <w:rPr>
                <w:sz w:val="24"/>
              </w:rPr>
              <w:t>12000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Подарки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друзьям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700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750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ЖКХ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2120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1900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sz w:val="24"/>
              </w:rPr>
            </w:pPr>
            <w:r>
              <w:rPr>
                <w:sz w:val="24"/>
              </w:rPr>
              <w:t>2700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2800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Кинотеатр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230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Бассейн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1900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880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sz w:val="24"/>
              </w:rPr>
            </w:pPr>
            <w:r>
              <w:rPr>
                <w:sz w:val="24"/>
              </w:rPr>
              <w:t>1200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2554" w:type="dxa"/>
          </w:tcPr>
          <w:p>
            <w:pPr>
              <w:pStyle w:val="8"/>
              <w:spacing w:before="1" w:line="257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Проценты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депозиту</w:t>
            </w:r>
          </w:p>
        </w:tc>
        <w:tc>
          <w:tcPr>
            <w:tcW w:w="1378" w:type="dxa"/>
          </w:tcPr>
          <w:p>
            <w:pPr>
              <w:pStyle w:val="8"/>
              <w:spacing w:before="1" w:line="257" w:lineRule="exact"/>
              <w:ind w:left="86" w:right="77"/>
              <w:rPr>
                <w:sz w:val="24"/>
              </w:rPr>
            </w:pPr>
            <w:r>
              <w:rPr>
                <w:sz w:val="24"/>
              </w:rPr>
              <w:t>800</w:t>
            </w:r>
          </w:p>
        </w:tc>
        <w:tc>
          <w:tcPr>
            <w:tcW w:w="1363" w:type="dxa"/>
          </w:tcPr>
          <w:p>
            <w:pPr>
              <w:pStyle w:val="8"/>
              <w:spacing w:before="1" w:line="257" w:lineRule="exact"/>
              <w:ind w:right="78"/>
              <w:rPr>
                <w:sz w:val="24"/>
              </w:rPr>
            </w:pPr>
            <w:r>
              <w:rPr>
                <w:sz w:val="24"/>
              </w:rPr>
              <w:t>400</w:t>
            </w:r>
          </w:p>
        </w:tc>
        <w:tc>
          <w:tcPr>
            <w:tcW w:w="1366" w:type="dxa"/>
          </w:tcPr>
          <w:p>
            <w:pPr>
              <w:pStyle w:val="8"/>
              <w:spacing w:before="1" w:line="257" w:lineRule="exact"/>
              <w:ind w:right="80"/>
              <w:rPr>
                <w:sz w:val="24"/>
              </w:rPr>
            </w:pPr>
            <w:r>
              <w:rPr>
                <w:sz w:val="24"/>
              </w:rPr>
              <w:t>570</w:t>
            </w:r>
          </w:p>
        </w:tc>
        <w:tc>
          <w:tcPr>
            <w:tcW w:w="1416" w:type="dxa"/>
          </w:tcPr>
          <w:p>
            <w:pPr>
              <w:pStyle w:val="8"/>
              <w:spacing w:before="1" w:line="257" w:lineRule="exact"/>
              <w:ind w:left="117" w:right="107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Одежда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1400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1560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sz w:val="24"/>
              </w:rPr>
            </w:pPr>
            <w:r>
              <w:rPr>
                <w:sz w:val="24"/>
              </w:rPr>
              <w:t>970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54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Бытовая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</w:p>
        </w:tc>
        <w:tc>
          <w:tcPr>
            <w:tcW w:w="1378" w:type="dxa"/>
          </w:tcPr>
          <w:p>
            <w:pPr>
              <w:pStyle w:val="8"/>
              <w:ind w:left="86" w:right="77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  <w:tc>
          <w:tcPr>
            <w:tcW w:w="1363" w:type="dxa"/>
          </w:tcPr>
          <w:p>
            <w:pPr>
              <w:pStyle w:val="8"/>
              <w:ind w:right="78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366" w:type="dxa"/>
          </w:tcPr>
          <w:p>
            <w:pPr>
              <w:pStyle w:val="8"/>
              <w:ind w:right="80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416" w:type="dxa"/>
          </w:tcPr>
          <w:p>
            <w:pPr>
              <w:pStyle w:val="8"/>
              <w:ind w:left="117" w:right="107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top="1040" w:right="740" w:bottom="280" w:left="740" w:header="720" w:footer="720" w:gutter="0"/>
          <w:cols w:space="720" w:num="1"/>
        </w:sectPr>
      </w:pPr>
    </w:p>
    <w:p>
      <w:pPr>
        <w:spacing w:before="73"/>
        <w:ind w:left="112" w:right="8853" w:firstLine="0"/>
        <w:jc w:val="left"/>
        <w:rPr>
          <w:sz w:val="24"/>
        </w:rPr>
      </w:pPr>
      <w:r>
        <w:rPr>
          <w:b w:val="0"/>
          <w:bCs/>
          <w:sz w:val="24"/>
        </w:rPr>
        <w:t>А) вариант А</w:t>
      </w:r>
      <w:r>
        <w:rPr>
          <w:b w:val="0"/>
          <w:bCs/>
          <w:spacing w:val="-57"/>
          <w:sz w:val="24"/>
        </w:rPr>
        <w:t xml:space="preserve"> </w:t>
      </w:r>
      <w:r>
        <w:rPr>
          <w:sz w:val="24"/>
        </w:rPr>
        <w:t>Б) вариант Б</w:t>
      </w:r>
      <w:r>
        <w:rPr>
          <w:spacing w:val="1"/>
          <w:sz w:val="24"/>
        </w:rPr>
        <w:t xml:space="preserve"> </w:t>
      </w:r>
      <w:r>
        <w:rPr>
          <w:sz w:val="24"/>
        </w:rPr>
        <w:t>В) вариант В</w:t>
      </w:r>
      <w:r>
        <w:rPr>
          <w:spacing w:val="1"/>
          <w:sz w:val="24"/>
        </w:rPr>
        <w:t xml:space="preserve"> </w:t>
      </w:r>
      <w:r>
        <w:rPr>
          <w:sz w:val="24"/>
        </w:rPr>
        <w:t>Г)</w:t>
      </w:r>
      <w:r>
        <w:rPr>
          <w:spacing w:val="-2"/>
          <w:sz w:val="24"/>
        </w:rPr>
        <w:t xml:space="preserve"> </w:t>
      </w:r>
      <w:r>
        <w:rPr>
          <w:sz w:val="24"/>
        </w:rPr>
        <w:t>вариант</w:t>
      </w:r>
      <w:r>
        <w:rPr>
          <w:spacing w:val="-1"/>
          <w:sz w:val="24"/>
        </w:rPr>
        <w:t xml:space="preserve"> </w:t>
      </w:r>
      <w:r>
        <w:rPr>
          <w:sz w:val="24"/>
        </w:rPr>
        <w:t>Г</w:t>
      </w:r>
    </w:p>
    <w:p>
      <w:pPr>
        <w:pStyle w:val="5"/>
        <w:ind w:left="0"/>
        <w:rPr>
          <w:b/>
        </w:rPr>
      </w:pPr>
    </w:p>
    <w:p>
      <w:pPr>
        <w:pStyle w:val="7"/>
        <w:numPr>
          <w:ilvl w:val="0"/>
          <w:numId w:val="1"/>
        </w:numPr>
        <w:tabs>
          <w:tab w:val="left" w:pos="473"/>
        </w:tabs>
        <w:spacing w:before="0" w:after="0" w:line="240" w:lineRule="auto"/>
        <w:ind w:left="0" w:leftChars="0" w:right="106" w:firstLine="0" w:firstLineChars="0"/>
        <w:jc w:val="both"/>
        <w:rPr>
          <w:sz w:val="24"/>
        </w:rPr>
      </w:pPr>
      <w:r>
        <w:rPr>
          <w:sz w:val="24"/>
        </w:rPr>
        <w:t>Людмила Васильевна запланировала поездку в Казахстан и решила приобрести казахские тенге</w:t>
      </w:r>
      <w:r>
        <w:rPr>
          <w:spacing w:val="-57"/>
          <w:sz w:val="24"/>
        </w:rPr>
        <w:t xml:space="preserve"> </w:t>
      </w:r>
      <w:r>
        <w:rPr>
          <w:sz w:val="24"/>
        </w:rPr>
        <w:t>за российские рубли. Она обратилась с российскими рублями в ближайший банк, где установлены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2"/>
          <w:sz w:val="24"/>
        </w:rPr>
        <w:t xml:space="preserve"> </w:t>
      </w:r>
      <w:r>
        <w:rPr>
          <w:sz w:val="24"/>
        </w:rPr>
        <w:t>валютные</w:t>
      </w:r>
      <w:r>
        <w:rPr>
          <w:spacing w:val="-2"/>
          <w:sz w:val="24"/>
        </w:rPr>
        <w:t xml:space="preserve"> </w:t>
      </w:r>
      <w:r>
        <w:rPr>
          <w:sz w:val="24"/>
        </w:rPr>
        <w:t>курсы:</w:t>
      </w:r>
    </w:p>
    <w:tbl>
      <w:tblPr>
        <w:tblStyle w:val="4"/>
        <w:tblW w:w="0" w:type="auto"/>
        <w:tblInd w:w="84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16"/>
        <w:gridCol w:w="3116"/>
        <w:gridCol w:w="31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3116" w:type="dxa"/>
          </w:tcPr>
          <w:p>
            <w:pPr>
              <w:pStyle w:val="8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3116" w:type="dxa"/>
          </w:tcPr>
          <w:p>
            <w:pPr>
              <w:pStyle w:val="8"/>
              <w:spacing w:before="1" w:line="257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Покупка</w:t>
            </w:r>
          </w:p>
        </w:tc>
        <w:tc>
          <w:tcPr>
            <w:tcW w:w="3115" w:type="dxa"/>
          </w:tcPr>
          <w:p>
            <w:pPr>
              <w:pStyle w:val="8"/>
              <w:spacing w:before="1" w:line="257" w:lineRule="exact"/>
              <w:ind w:left="105"/>
              <w:jc w:val="left"/>
              <w:rPr>
                <w:sz w:val="24"/>
              </w:rPr>
            </w:pPr>
            <w:r>
              <w:rPr>
                <w:sz w:val="24"/>
              </w:rPr>
              <w:t>Продажа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6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Доллар/рубль</w:t>
            </w:r>
          </w:p>
        </w:tc>
        <w:tc>
          <w:tcPr>
            <w:tcW w:w="3116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64,56</w:t>
            </w:r>
          </w:p>
        </w:tc>
        <w:tc>
          <w:tcPr>
            <w:tcW w:w="3115" w:type="dxa"/>
          </w:tcPr>
          <w:p>
            <w:pPr>
              <w:pStyle w:val="8"/>
              <w:ind w:left="105"/>
              <w:jc w:val="left"/>
              <w:rPr>
                <w:sz w:val="24"/>
              </w:rPr>
            </w:pPr>
            <w:r>
              <w:rPr>
                <w:sz w:val="24"/>
              </w:rPr>
              <w:t>58,45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3116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Доллар/тенге</w:t>
            </w:r>
          </w:p>
        </w:tc>
        <w:tc>
          <w:tcPr>
            <w:tcW w:w="3116" w:type="dxa"/>
          </w:tcPr>
          <w:p>
            <w:pPr>
              <w:pStyle w:val="8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477,78</w:t>
            </w:r>
          </w:p>
        </w:tc>
        <w:tc>
          <w:tcPr>
            <w:tcW w:w="3115" w:type="dxa"/>
          </w:tcPr>
          <w:p>
            <w:pPr>
              <w:pStyle w:val="8"/>
              <w:ind w:left="105"/>
              <w:jc w:val="left"/>
              <w:rPr>
                <w:sz w:val="24"/>
              </w:rPr>
            </w:pPr>
            <w:r>
              <w:rPr>
                <w:sz w:val="24"/>
              </w:rPr>
              <w:t>456,85</w:t>
            </w:r>
          </w:p>
        </w:tc>
      </w:tr>
    </w:tbl>
    <w:p>
      <w:pPr>
        <w:pStyle w:val="5"/>
        <w:ind w:right="1294"/>
        <w:rPr>
          <w:spacing w:val="-57"/>
        </w:rPr>
      </w:pPr>
      <w:r>
        <w:t>Сколько</w:t>
      </w:r>
      <w:r>
        <w:rPr>
          <w:spacing w:val="-3"/>
        </w:rPr>
        <w:t xml:space="preserve"> </w:t>
      </w:r>
      <w:r>
        <w:t>тенге</w:t>
      </w:r>
      <w:r>
        <w:rPr>
          <w:spacing w:val="-3"/>
        </w:rPr>
        <w:t xml:space="preserve"> </w:t>
      </w:r>
      <w:r>
        <w:t>получит</w:t>
      </w:r>
      <w:r>
        <w:rPr>
          <w:spacing w:val="-2"/>
        </w:rPr>
        <w:t xml:space="preserve"> </w:t>
      </w:r>
      <w:r>
        <w:t>Людмила</w:t>
      </w:r>
      <w:r>
        <w:rPr>
          <w:spacing w:val="-4"/>
        </w:rPr>
        <w:t xml:space="preserve"> </w:t>
      </w:r>
      <w:r>
        <w:t>Васильевна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этом</w:t>
      </w:r>
      <w:r>
        <w:rPr>
          <w:spacing w:val="-3"/>
        </w:rPr>
        <w:t xml:space="preserve"> </w:t>
      </w:r>
      <w:r>
        <w:t>банке,</w:t>
      </w:r>
      <w:r>
        <w:rPr>
          <w:spacing w:val="-3"/>
        </w:rPr>
        <w:t xml:space="preserve"> </w:t>
      </w:r>
      <w:r>
        <w:t>обменяв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тысяч</w:t>
      </w:r>
      <w:r>
        <w:rPr>
          <w:spacing w:val="-3"/>
        </w:rPr>
        <w:t xml:space="preserve"> </w:t>
      </w:r>
      <w:r>
        <w:t>рублей?</w:t>
      </w:r>
      <w:r>
        <w:rPr>
          <w:spacing w:val="-57"/>
        </w:rPr>
        <w:t xml:space="preserve"> </w:t>
      </w:r>
    </w:p>
    <w:p>
      <w:pPr>
        <w:pStyle w:val="5"/>
        <w:ind w:right="1294"/>
      </w:pPr>
      <w:r>
        <w:t>А)</w:t>
      </w:r>
      <w:r>
        <w:rPr>
          <w:spacing w:val="-3"/>
        </w:rPr>
        <w:t xml:space="preserve"> </w:t>
      </w:r>
      <w:r>
        <w:t>245224,97 тенге</w:t>
      </w:r>
    </w:p>
    <w:p>
      <w:pPr>
        <w:pStyle w:val="2"/>
        <w:rPr>
          <w:b w:val="0"/>
          <w:bCs w:val="0"/>
        </w:rPr>
      </w:pPr>
      <w:r>
        <w:rPr>
          <w:b w:val="0"/>
          <w:bCs w:val="0"/>
        </w:rPr>
        <w:t>Б)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212290,89 тенге</w:t>
      </w:r>
    </w:p>
    <w:p>
      <w:pPr>
        <w:pStyle w:val="5"/>
      </w:pPr>
      <w:r>
        <w:t>В)</w:t>
      </w:r>
      <w:r>
        <w:rPr>
          <w:spacing w:val="-3"/>
        </w:rPr>
        <w:t xml:space="preserve"> </w:t>
      </w:r>
      <w:r>
        <w:t>222016,72</w:t>
      </w:r>
      <w:r>
        <w:rPr>
          <w:spacing w:val="-3"/>
        </w:rPr>
        <w:t xml:space="preserve"> </w:t>
      </w:r>
      <w:r>
        <w:t>тенге</w:t>
      </w:r>
    </w:p>
    <w:p>
      <w:pPr>
        <w:pStyle w:val="5"/>
      </w:pPr>
      <w:r>
        <w:t>Г)</w:t>
      </w:r>
      <w:r>
        <w:rPr>
          <w:spacing w:val="-2"/>
        </w:rPr>
        <w:t xml:space="preserve"> </w:t>
      </w:r>
      <w:r>
        <w:t>4239,46</w:t>
      </w:r>
      <w:r>
        <w:rPr>
          <w:spacing w:val="-1"/>
        </w:rPr>
        <w:t xml:space="preserve"> </w:t>
      </w:r>
      <w:r>
        <w:t>тенге</w:t>
      </w:r>
    </w:p>
    <w:p>
      <w:pPr>
        <w:spacing w:before="0"/>
        <w:ind w:right="0"/>
        <w:jc w:val="left"/>
        <w:rPr>
          <w:b/>
          <w:sz w:val="24"/>
        </w:rPr>
      </w:pPr>
    </w:p>
    <w:p>
      <w:pPr>
        <w:numPr>
          <w:ilvl w:val="0"/>
          <w:numId w:val="1"/>
        </w:numPr>
        <w:spacing w:before="0"/>
        <w:ind w:left="0" w:leftChars="0" w:right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Микрофинансовая организация предлагает населению займы. Из условий следует: при займе на сумму 30 000 рублей на 21 день сумма возврата должна составить 42 600 рублей. Определите процентную ставку по этому кредиту в день.</w:t>
      </w:r>
    </w:p>
    <w:p>
      <w:pPr>
        <w:spacing w:before="0"/>
        <w:ind w:right="0"/>
        <w:jc w:val="left"/>
        <w:rPr>
          <w:b/>
          <w:sz w:val="24"/>
        </w:rPr>
      </w:pPr>
    </w:p>
    <w:p>
      <w:pPr>
        <w:numPr>
          <w:ilvl w:val="0"/>
          <w:numId w:val="1"/>
        </w:numPr>
        <w:spacing w:before="0"/>
        <w:ind w:left="0" w:leftChars="0" w:right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Вы решили самостоятельно начать работать с ценными бумагами. Укажите правильную последовательность своих действий:</w:t>
      </w:r>
    </w:p>
    <w:p>
      <w:pPr>
        <w:numPr>
          <w:ilvl w:val="0"/>
          <w:numId w:val="2"/>
        </w:numPr>
        <w:spacing w:before="0"/>
        <w:ind w:left="592" w:leftChars="0" w:right="0" w:rightChars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 xml:space="preserve">Начать покупать и продавать ценные бумаги </w:t>
      </w:r>
    </w:p>
    <w:p>
      <w:pPr>
        <w:numPr>
          <w:ilvl w:val="0"/>
          <w:numId w:val="2"/>
        </w:numPr>
        <w:spacing w:before="0"/>
        <w:ind w:left="592" w:leftChars="0" w:right="0" w:rightChars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Установить специальную программу для торгов</w:t>
      </w:r>
    </w:p>
    <w:p>
      <w:pPr>
        <w:numPr>
          <w:ilvl w:val="0"/>
          <w:numId w:val="2"/>
        </w:numPr>
        <w:spacing w:before="0"/>
        <w:ind w:left="592" w:leftChars="0" w:right="0" w:rightChars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Открыть и пополнить брокерский счёт</w:t>
      </w:r>
    </w:p>
    <w:p>
      <w:pPr>
        <w:numPr>
          <w:ilvl w:val="0"/>
          <w:numId w:val="2"/>
        </w:numPr>
        <w:spacing w:before="0"/>
        <w:ind w:left="592" w:leftChars="0" w:right="0" w:rightChars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Заключить договор с брокером</w:t>
      </w:r>
    </w:p>
    <w:p>
      <w:pPr>
        <w:spacing w:before="0"/>
        <w:ind w:right="0"/>
        <w:jc w:val="left"/>
        <w:rPr>
          <w:b/>
          <w:sz w:val="24"/>
        </w:rPr>
      </w:pPr>
    </w:p>
    <w:p>
      <w:pPr>
        <w:numPr>
          <w:ilvl w:val="0"/>
          <w:numId w:val="1"/>
        </w:numPr>
        <w:spacing w:before="0"/>
        <w:ind w:left="0" w:leftChars="0" w:right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В каком году была выпущена первая банковская карточка?</w:t>
      </w:r>
    </w:p>
    <w:p>
      <w:pPr>
        <w:numPr>
          <w:ilvl w:val="0"/>
          <w:numId w:val="0"/>
        </w:numPr>
        <w:spacing w:before="0"/>
        <w:ind w:left="472"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А) 1967</w:t>
      </w:r>
    </w:p>
    <w:p>
      <w:pPr>
        <w:numPr>
          <w:ilvl w:val="0"/>
          <w:numId w:val="0"/>
        </w:numPr>
        <w:spacing w:before="0"/>
        <w:ind w:left="472"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Б) 1951</w:t>
      </w:r>
    </w:p>
    <w:p>
      <w:pPr>
        <w:numPr>
          <w:ilvl w:val="0"/>
          <w:numId w:val="0"/>
        </w:numPr>
        <w:spacing w:before="0"/>
        <w:ind w:left="472"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В) 1980</w:t>
      </w:r>
    </w:p>
    <w:p>
      <w:pPr>
        <w:numPr>
          <w:ilvl w:val="0"/>
          <w:numId w:val="0"/>
        </w:numPr>
        <w:spacing w:before="0"/>
        <w:ind w:left="472"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Г) 1913</w:t>
      </w:r>
    </w:p>
    <w:p>
      <w:pPr>
        <w:spacing w:before="0"/>
        <w:ind w:right="0"/>
        <w:jc w:val="left"/>
        <w:rPr>
          <w:b/>
          <w:sz w:val="24"/>
          <w:lang w:val="ru-RU"/>
        </w:rPr>
      </w:pPr>
    </w:p>
    <w:p>
      <w:pPr>
        <w:numPr>
          <w:ilvl w:val="0"/>
          <w:numId w:val="1"/>
        </w:numPr>
        <w:spacing w:before="0"/>
        <w:ind w:left="0" w:leftChars="0" w:right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В каких случаях гражданин обязан объявить себя банкротом?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 xml:space="preserve">        А) Если предвидит, что не сможет погасить свои долги в установленный срок, и его имущества и доходов не хватит на удовлетворение требований кредиторов.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/>
          <w:bCs w:val="0"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 xml:space="preserve">        Б) Если общая сумма долгов превысила 500 000 рублей и нет возможности платить по ним в срок.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 xml:space="preserve">       В) Если к нему подан иск о банкротстве кредиторами или Федеральной налоговой службой.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 xml:space="preserve">       Г) Во всех перечисленных случаях</w:t>
      </w:r>
    </w:p>
    <w:p>
      <w:pPr>
        <w:spacing w:before="0"/>
        <w:ind w:right="0"/>
        <w:jc w:val="left"/>
        <w:rPr>
          <w:b/>
          <w:sz w:val="24"/>
          <w:lang w:val="ru-RU"/>
        </w:rPr>
      </w:pPr>
    </w:p>
    <w:p>
      <w:pPr>
        <w:numPr>
          <w:ilvl w:val="0"/>
          <w:numId w:val="1"/>
        </w:numPr>
        <w:spacing w:before="0"/>
        <w:ind w:left="0" w:leftChars="0" w:right="0" w:firstLine="0" w:firstLine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>Решите задачу: Александр и Кирилл одновременно разместили вклады в одном и том же банке сроком на 1 год. Александр положил на депозит 1 200 000 рублей под 11% годовых. Кирилл обменял 1 200 000 рублей на 20 000 долларов и положил их на депозит под 3% годовых. Через год доллары, снятые с вклада, Кирилл обменял на рубли по курсу на 10% выше того, по которому покупал их год назад. Кто заработал большую прибыль за год?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 xml:space="preserve">       А) Александр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  <w:r>
        <w:rPr>
          <w:rFonts w:hint="default"/>
          <w:b w:val="0"/>
          <w:bCs/>
          <w:sz w:val="24"/>
          <w:lang w:val="ru-RU"/>
        </w:rPr>
        <w:t xml:space="preserve">       Б) Кирилл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/>
          <w:bCs w:val="0"/>
          <w:sz w:val="24"/>
          <w:lang w:val="ru-RU"/>
        </w:rPr>
      </w:pPr>
      <w:r>
        <w:rPr>
          <w:rFonts w:hint="default"/>
          <w:b/>
          <w:bCs w:val="0"/>
          <w:sz w:val="24"/>
          <w:lang w:val="ru-RU"/>
        </w:rPr>
        <w:t>Выполненные задания можно сдать не позднее 15 се</w:t>
      </w:r>
      <w:bookmarkStart w:id="0" w:name="_GoBack"/>
      <w:bookmarkEnd w:id="0"/>
      <w:r>
        <w:rPr>
          <w:rFonts w:hint="default"/>
          <w:b/>
          <w:bCs w:val="0"/>
          <w:sz w:val="24"/>
          <w:lang w:val="ru-RU"/>
        </w:rPr>
        <w:t>нтября 2023г. по адресу: ул. Победы, д.4 (специалист по соц.работе Землянова Ольга Валерьевна) или ул. Московская, д.23, каб.3 (заведующий Шмыкова Лариса Викторовна)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/>
          <w:bCs w:val="0"/>
          <w:sz w:val="24"/>
          <w:lang w:val="ru-RU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numPr>
          <w:ilvl w:val="0"/>
          <w:numId w:val="0"/>
        </w:numPr>
        <w:spacing w:before="0"/>
        <w:ind w:left="472"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numPr>
          <w:ilvl w:val="0"/>
          <w:numId w:val="0"/>
        </w:numPr>
        <w:spacing w:before="0"/>
        <w:ind w:left="592"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p>
      <w:pPr>
        <w:numPr>
          <w:ilvl w:val="0"/>
          <w:numId w:val="0"/>
        </w:numPr>
        <w:spacing w:before="0"/>
        <w:ind w:left="112" w:leftChars="0" w:right="0" w:rightChars="0"/>
        <w:jc w:val="left"/>
        <w:rPr>
          <w:rFonts w:hint="default"/>
          <w:b w:val="0"/>
          <w:bCs/>
          <w:sz w:val="24"/>
          <w:lang w:val="ru-RU"/>
        </w:rPr>
      </w:pPr>
    </w:p>
    <w:sectPr>
      <w:pgSz w:w="11910" w:h="16840"/>
      <w:pgMar w:top="1040" w:right="740" w:bottom="280" w:left="7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3AF46A"/>
    <w:multiLevelType w:val="singleLevel"/>
    <w:tmpl w:val="833AF46A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592" w:leftChars="0" w:firstLine="0" w:firstLineChars="0"/>
      </w:p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0" w:hanging="240"/>
        <w:jc w:val="left"/>
      </w:pPr>
      <w:rPr>
        <w:rFonts w:hint="default"/>
        <w:b w:val="0"/>
        <w:bCs w:val="0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50" w:hanging="2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81" w:hanging="2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11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42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73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03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34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65" w:hanging="24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09DA72C4"/>
    <w:rsid w:val="0A9B04F7"/>
    <w:rsid w:val="22D82693"/>
    <w:rsid w:val="43A16164"/>
    <w:rsid w:val="56F70702"/>
    <w:rsid w:val="67726A90"/>
    <w:rsid w:val="6E3F2227"/>
    <w:rsid w:val="7DF8757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qFormat/>
    <w:uiPriority w:val="1"/>
    <w:pPr>
      <w:ind w:left="112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ind w:left="112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112" w:right="1024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8">
    <w:name w:val="Table Paragraph"/>
    <w:basedOn w:val="1"/>
    <w:qFormat/>
    <w:uiPriority w:val="1"/>
    <w:pPr>
      <w:spacing w:line="256" w:lineRule="exact"/>
      <w:ind w:left="88"/>
      <w:jc w:val="center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ScaleCrop>false</ScaleCrop>
  <LinksUpToDate>false</LinksUpToDate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2023-07-21T10:54:00Z</dcterms:created>
  <dc:creator>Диана Степанова</dc:creator>
  <cp:lastModifiedBy>user170s</cp:lastModifiedBy>
  <cp:lastPrinted>2023-08-04T05:28:06Z</cp:lastPrinted>
  <dcterms:modified xsi:type="dcterms:W3CDTF">2023-08-04T05:30:58Z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2023-07-21T00:00:00Z</vt:filetime>
  </property>
  <property fmtid="{D5CDD505-2E9C-101B-9397-08002B2CF9AE}" pid="5" name="KSOProductBuildVer">
    <vt:lpwstr>1049-11.2.0.11537</vt:lpwstr>
  </property>
  <property fmtid="{D5CDD505-2E9C-101B-9397-08002B2CF9AE}" pid="6" name="ICV">
    <vt:lpwstr>218A20C2780C4A86890677631239C0CB</vt:lpwstr>
  </property>
</Properties>
</file>