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proofErr w:type="gramStart"/>
      <w:r w:rsidR="004F3B36">
        <w:rPr>
          <w:rFonts w:ascii="Liberation Serif" w:eastAsia="Times New Roman" w:hAnsi="Liberation Serif" w:cs="Liberation Serif"/>
          <w:b/>
          <w:sz w:val="24"/>
          <w:szCs w:val="24"/>
          <w:lang w:eastAsia="ru-RU"/>
        </w:rPr>
        <w:t>30  мая</w:t>
      </w:r>
      <w:proofErr w:type="gramEnd"/>
      <w:r w:rsidR="004F3B36">
        <w:rPr>
          <w:rFonts w:ascii="Liberation Serif" w:eastAsia="Times New Roman" w:hAnsi="Liberation Serif" w:cs="Liberation Serif"/>
          <w:b/>
          <w:sz w:val="24"/>
          <w:szCs w:val="24"/>
          <w:lang w:eastAsia="ru-RU"/>
        </w:rPr>
        <w:t xml:space="preserve">  2023 №  584</w:t>
      </w:r>
      <w:r w:rsidR="006E2E14">
        <w:rPr>
          <w:rFonts w:ascii="Liberation Serif" w:eastAsia="Times New Roman" w:hAnsi="Liberation Serif" w:cs="Liberation Serif"/>
          <w:b/>
          <w:sz w:val="24"/>
          <w:szCs w:val="24"/>
          <w:lang w:eastAsia="ru-RU"/>
        </w:rPr>
        <w:t>/П</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 замещение</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политики № 1 категории «руководители» ведущей группы должностей государственной гражданской службы Свердловской области: </w:t>
      </w:r>
    </w:p>
    <w:p w:rsidR="00683948" w:rsidRPr="00633887" w:rsidRDefault="004C26DD"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начальник</w:t>
      </w:r>
      <w:r w:rsidR="00683948" w:rsidRPr="00633887">
        <w:rPr>
          <w:rFonts w:ascii="Liberation Serif" w:eastAsia="Times New Roman" w:hAnsi="Liberation Serif" w:cs="Liberation Serif"/>
          <w:b/>
          <w:color w:val="252525"/>
          <w:sz w:val="24"/>
          <w:szCs w:val="24"/>
          <w:lang w:eastAsia="ru-RU"/>
        </w:rPr>
        <w:t xml:space="preserve"> отдела </w:t>
      </w:r>
      <w:r w:rsidR="004F3B36">
        <w:rPr>
          <w:rFonts w:ascii="Liberation Serif" w:eastAsia="Times New Roman" w:hAnsi="Liberation Serif" w:cs="Liberation Serif"/>
          <w:b/>
          <w:color w:val="252525"/>
          <w:sz w:val="24"/>
          <w:szCs w:val="24"/>
          <w:lang w:eastAsia="ru-RU"/>
        </w:rPr>
        <w:t>семейной политики, социальных гарантий и организации социального обслуживания</w:t>
      </w:r>
      <w:r>
        <w:rPr>
          <w:rFonts w:ascii="Liberation Serif" w:eastAsia="Times New Roman" w:hAnsi="Liberation Serif" w:cs="Liberation Serif"/>
          <w:b/>
          <w:color w:val="252525"/>
          <w:sz w:val="24"/>
          <w:szCs w:val="24"/>
          <w:lang w:eastAsia="ru-RU"/>
        </w:rPr>
        <w:t xml:space="preserve">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4F3B36">
        <w:rPr>
          <w:rFonts w:ascii="Liberation Serif" w:eastAsia="Times New Roman" w:hAnsi="Liberation Serif" w:cs="Liberation Serif"/>
          <w:b/>
          <w:color w:val="252525"/>
          <w:sz w:val="24"/>
          <w:szCs w:val="24"/>
          <w:lang w:eastAsia="ru-RU"/>
        </w:rPr>
        <w:t xml:space="preserve">6 </w:t>
      </w:r>
      <w:proofErr w:type="gramStart"/>
      <w:r w:rsidR="004F3B36">
        <w:rPr>
          <w:rFonts w:ascii="Liberation Serif" w:eastAsia="Times New Roman" w:hAnsi="Liberation Serif" w:cs="Liberation Serif"/>
          <w:b/>
          <w:color w:val="252525"/>
          <w:sz w:val="24"/>
          <w:szCs w:val="24"/>
          <w:lang w:eastAsia="ru-RU"/>
        </w:rPr>
        <w:t xml:space="preserve">июня </w:t>
      </w:r>
      <w:r w:rsidR="002F448E">
        <w:rPr>
          <w:rFonts w:ascii="Liberation Serif" w:eastAsia="Times New Roman" w:hAnsi="Liberation Serif" w:cs="Liberation Serif"/>
          <w:b/>
          <w:color w:val="252525"/>
          <w:sz w:val="24"/>
          <w:szCs w:val="24"/>
          <w:lang w:eastAsia="ru-RU"/>
        </w:rPr>
        <w:t xml:space="preserve"> по</w:t>
      </w:r>
      <w:proofErr w:type="gramEnd"/>
      <w:r w:rsidR="002F448E">
        <w:rPr>
          <w:rFonts w:ascii="Liberation Serif" w:eastAsia="Times New Roman" w:hAnsi="Liberation Serif" w:cs="Liberation Serif"/>
          <w:b/>
          <w:color w:val="252525"/>
          <w:sz w:val="24"/>
          <w:szCs w:val="24"/>
          <w:lang w:eastAsia="ru-RU"/>
        </w:rPr>
        <w:t xml:space="preserve"> </w:t>
      </w:r>
      <w:r w:rsidR="004F3B36">
        <w:rPr>
          <w:rFonts w:ascii="Liberation Serif" w:eastAsia="Times New Roman" w:hAnsi="Liberation Serif" w:cs="Liberation Serif"/>
          <w:b/>
          <w:color w:val="252525"/>
          <w:sz w:val="24"/>
          <w:szCs w:val="24"/>
          <w:lang w:eastAsia="ru-RU"/>
        </w:rPr>
        <w:t>26  июня 2023</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от 26 мая 2005 года № 667-р 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w:t>
      </w:r>
      <w:r w:rsidRPr="00633887">
        <w:rPr>
          <w:rFonts w:ascii="Liberation Serif" w:eastAsia="Times New Roman" w:hAnsi="Liberation Serif" w:cs="Liberation Serif"/>
          <w:color w:val="252525"/>
          <w:sz w:val="24"/>
          <w:szCs w:val="24"/>
          <w:lang w:eastAsia="ru-RU"/>
        </w:rPr>
        <w:lastRenderedPageBreak/>
        <w:t>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r w:rsidR="004F3B36" w:rsidRPr="00633887">
        <w:rPr>
          <w:rFonts w:ascii="Liberation Serif" w:eastAsia="Times New Roman" w:hAnsi="Liberation Serif" w:cs="Liberation Serif"/>
          <w:color w:val="252525"/>
          <w:sz w:val="24"/>
          <w:szCs w:val="24"/>
          <w:lang w:eastAsia="ru-RU"/>
        </w:rPr>
        <w:t>Управления и</w:t>
      </w:r>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4F3B36">
        <w:rPr>
          <w:rFonts w:ascii="Liberation Serif" w:hAnsi="Liberation Serif" w:cs="Liberation Serif"/>
          <w:b/>
          <w:sz w:val="24"/>
          <w:szCs w:val="24"/>
        </w:rPr>
        <w:t>13.07.2023</w:t>
      </w:r>
      <w:r w:rsidR="002F448E">
        <w:rPr>
          <w:rFonts w:ascii="Liberation Serif" w:hAnsi="Liberation Serif" w:cs="Liberation Serif"/>
          <w:sz w:val="24"/>
          <w:szCs w:val="24"/>
        </w:rPr>
        <w:t>, начало – 14</w:t>
      </w:r>
      <w:r w:rsidRPr="00633887">
        <w:rPr>
          <w:rFonts w:ascii="Liberation Serif" w:hAnsi="Liberation Serif" w:cs="Liberation Serif"/>
          <w:sz w:val="24"/>
          <w:szCs w:val="24"/>
        </w:rPr>
        <w:t>.00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w:t>
      </w:r>
      <w:proofErr w:type="gramStart"/>
      <w:r w:rsidR="009B007D" w:rsidRPr="00633887">
        <w:rPr>
          <w:rFonts w:ascii="Liberation Serif" w:hAnsi="Liberation Serif" w:cs="Liberation Serif"/>
          <w:sz w:val="24"/>
          <w:szCs w:val="24"/>
        </w:rPr>
        <w:t xml:space="preserve">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proofErr w:type="gram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4F3B36">
        <w:rPr>
          <w:rFonts w:ascii="Liberation Serif" w:hAnsi="Liberation Serif" w:cs="Liberation Serif"/>
          <w:b/>
          <w:sz w:val="24"/>
          <w:szCs w:val="24"/>
        </w:rPr>
        <w:t>13.07.2023</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4"/>
        </w:rPr>
      </w:pPr>
      <w:r w:rsidRPr="00633887">
        <w:rPr>
          <w:rFonts w:ascii="Liberation Serif" w:hAnsi="Liberation Serif" w:cs="Liberation Serif"/>
          <w:b/>
          <w:sz w:val="24"/>
          <w:szCs w:val="24"/>
        </w:rPr>
        <w:t>Квалификационные требования   к государственному гражданскому служащему Свердловской области, за</w:t>
      </w:r>
      <w:r w:rsidR="002F448E">
        <w:rPr>
          <w:rFonts w:ascii="Liberation Serif" w:hAnsi="Liberation Serif" w:cs="Liberation Serif"/>
          <w:b/>
          <w:sz w:val="24"/>
          <w:szCs w:val="24"/>
        </w:rPr>
        <w:t xml:space="preserve">мещающему должность  </w:t>
      </w:r>
      <w:r w:rsidRPr="00633887">
        <w:rPr>
          <w:rFonts w:ascii="Liberation Serif" w:hAnsi="Liberation Serif" w:cs="Liberation Serif"/>
          <w:b/>
          <w:sz w:val="24"/>
          <w:szCs w:val="24"/>
        </w:rPr>
        <w:t xml:space="preserve"> начальника отдела</w:t>
      </w:r>
      <w:r w:rsidR="002F448E">
        <w:rPr>
          <w:rFonts w:ascii="Liberation Serif" w:hAnsi="Liberation Serif" w:cs="Liberation Serif"/>
          <w:b/>
          <w:sz w:val="24"/>
          <w:szCs w:val="24"/>
        </w:rPr>
        <w:t xml:space="preserve"> обеспечения мер социальной поддержки</w:t>
      </w:r>
      <w:r w:rsidRPr="00633887">
        <w:rPr>
          <w:rFonts w:ascii="Liberation Serif" w:hAnsi="Liberation Serif" w:cs="Liberation Serif"/>
          <w:b/>
          <w:sz w:val="24"/>
          <w:szCs w:val="24"/>
        </w:rPr>
        <w:t xml:space="preserve"> Управления социальной политики № 1</w:t>
      </w:r>
    </w:p>
    <w:p w:rsidR="009B007D" w:rsidRPr="00633887" w:rsidRDefault="009B007D" w:rsidP="009B007D">
      <w:pPr>
        <w:spacing w:line="230" w:lineRule="auto"/>
        <w:ind w:firstLine="708"/>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9B007D" w:rsidRPr="00633887" w:rsidRDefault="009B007D" w:rsidP="009B007D">
      <w:pPr>
        <w:spacing w:line="230" w:lineRule="auto"/>
        <w:jc w:val="center"/>
        <w:rPr>
          <w:rFonts w:ascii="Liberation Serif" w:eastAsia="Calibri" w:hAnsi="Liberation Serif" w:cs="Liberation Serif"/>
          <w:b/>
          <w:sz w:val="24"/>
          <w:szCs w:val="24"/>
        </w:rPr>
      </w:pPr>
      <w:r w:rsidRPr="00633887">
        <w:rPr>
          <w:rFonts w:ascii="Liberation Serif" w:eastAsia="Calibri" w:hAnsi="Liberation Serif" w:cs="Liberation Serif"/>
          <w:b/>
          <w:sz w:val="24"/>
          <w:szCs w:val="24"/>
        </w:rPr>
        <w:t>Базовые квалификационные требования</w:t>
      </w:r>
    </w:p>
    <w:p w:rsidR="002F448E" w:rsidRDefault="009B007D" w:rsidP="009B007D">
      <w:pPr>
        <w:ind w:firstLine="709"/>
        <w:jc w:val="both"/>
        <w:rPr>
          <w:rFonts w:ascii="Liberation Serif" w:eastAsia="Times New Roman" w:hAnsi="Liberation Serif"/>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должность, должен иметь </w:t>
      </w:r>
      <w:r w:rsidRPr="00236EA3">
        <w:rPr>
          <w:rFonts w:ascii="Liberation Serif" w:eastAsia="Calibri" w:hAnsi="Liberation Serif" w:cs="Liberation Serif"/>
          <w:sz w:val="24"/>
          <w:szCs w:val="24"/>
        </w:rPr>
        <w:t>высшее</w:t>
      </w:r>
      <w:r w:rsidRPr="00633887">
        <w:rPr>
          <w:rFonts w:ascii="Liberation Serif" w:eastAsia="Calibri" w:hAnsi="Liberation Serif" w:cs="Liberation Serif"/>
          <w:b/>
          <w:sz w:val="24"/>
          <w:szCs w:val="24"/>
        </w:rPr>
        <w:t xml:space="preserve"> </w:t>
      </w:r>
      <w:r w:rsidRPr="00633887">
        <w:rPr>
          <w:rFonts w:ascii="Liberation Serif" w:eastAsia="Calibri" w:hAnsi="Liberation Serif" w:cs="Liberation Serif"/>
          <w:sz w:val="24"/>
          <w:szCs w:val="24"/>
        </w:rPr>
        <w:t>образование</w:t>
      </w:r>
      <w:r w:rsidR="002F448E" w:rsidRPr="002F448E">
        <w:rPr>
          <w:rFonts w:ascii="Liberation Serif" w:eastAsia="Times New Roman" w:hAnsi="Liberation Serif"/>
          <w:sz w:val="24"/>
          <w:szCs w:val="24"/>
        </w:rPr>
        <w:t xml:space="preserve"> </w:t>
      </w:r>
      <w:r w:rsidR="002F448E">
        <w:rPr>
          <w:rFonts w:ascii="Liberation Serif" w:eastAsia="Times New Roman" w:hAnsi="Liberation Serif"/>
          <w:sz w:val="24"/>
          <w:szCs w:val="24"/>
        </w:rPr>
        <w:t xml:space="preserve">не ниже уровня </w:t>
      </w:r>
      <w:proofErr w:type="spellStart"/>
      <w:r w:rsidR="002F448E">
        <w:rPr>
          <w:rFonts w:ascii="Liberation Serif" w:eastAsia="Times New Roman" w:hAnsi="Liberation Serif"/>
          <w:sz w:val="24"/>
          <w:szCs w:val="24"/>
        </w:rPr>
        <w:t>специалитета</w:t>
      </w:r>
      <w:proofErr w:type="spellEnd"/>
      <w:r w:rsidR="002F448E">
        <w:rPr>
          <w:rFonts w:ascii="Liberation Serif" w:eastAsia="Times New Roman" w:hAnsi="Liberation Serif"/>
          <w:sz w:val="24"/>
          <w:szCs w:val="24"/>
        </w:rPr>
        <w:t>, магистратуры.</w:t>
      </w:r>
    </w:p>
    <w:p w:rsidR="00236EA3" w:rsidRPr="00236EA3" w:rsidRDefault="00236EA3" w:rsidP="009B007D">
      <w:pPr>
        <w:autoSpaceDE w:val="0"/>
        <w:autoSpaceDN w:val="0"/>
        <w:adjustRightInd w:val="0"/>
        <w:ind w:firstLine="540"/>
        <w:jc w:val="both"/>
        <w:rPr>
          <w:rFonts w:ascii="Liberation Serif" w:hAnsi="Liberation Serif" w:cs="Liberation Serif"/>
          <w:sz w:val="24"/>
          <w:szCs w:val="24"/>
        </w:rPr>
      </w:pPr>
      <w:r w:rsidRPr="00236EA3">
        <w:rPr>
          <w:rFonts w:ascii="Liberation Serif" w:hAnsi="Liberation Serif" w:cs="Liberation Serif"/>
          <w:sz w:val="24"/>
          <w:szCs w:val="24"/>
        </w:rPr>
        <w:lastRenderedPageBreak/>
        <w:t xml:space="preserve">Государственный гражданский служащий, замещающий должность, должен иметь не менее двух лет стажа государственной гражданской службы Российской Федерации или стажа по специальности, направлению, подготовки. </w:t>
      </w:r>
    </w:p>
    <w:p w:rsidR="009B007D" w:rsidRDefault="009B007D"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w:t>
      </w:r>
      <w:r w:rsidR="004F3B36" w:rsidRPr="00633887">
        <w:rPr>
          <w:rFonts w:ascii="Liberation Serif" w:eastAsia="Calibri" w:hAnsi="Liberation Serif" w:cs="Liberation Serif"/>
          <w:sz w:val="24"/>
          <w:szCs w:val="24"/>
        </w:rPr>
        <w:t>должность, должен</w:t>
      </w:r>
      <w:r w:rsidRPr="00633887">
        <w:rPr>
          <w:rFonts w:ascii="Liberation Serif" w:eastAsia="Calibri" w:hAnsi="Liberation Serif" w:cs="Liberation Serif"/>
          <w:sz w:val="24"/>
          <w:szCs w:val="24"/>
        </w:rPr>
        <w:t xml:space="preserve"> обладать следующими базовыми знаниями и умениями: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 знанием государственного языка Российской Федерации (русского языка);</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2) знаниями основ: </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Конституции Российской Федерации; </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Федерального закона от 27 мая 2003 года № 58-ФЗ «О системе государственной службы Российской Федерации»;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Федерального закона от 27 июля 2004 года № 79-ФЗ «О государственной гражданской службе Российской Федерации»;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Федерального закона от 2 мая 2006 года № 59-ФЗ «О порядке рассмотрения обращений граждан Российской Федерации»;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Федерального закона от 25 декабря 2008 года № 273-ФЗ «О противодействии коррупции»;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Устава Свердловской области;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Областного закона от 10 марта 1999 года № 4-ОЗ «О правовых актах в Свердловской области»;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3) знаниями и умениями в области информационно-коммуникационных технологий:</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знаниями правовых аспектов в области информационно-коммуникационных технологий (далее – ИКТ), программных документов и приоритетов государственной политики в области ИКТ, правовых аспектов в сфере предоставления государственных услуг населению и организациям посредством применения ИКТ, аппаратного и программного обеспечения, возможностей и особенностей применения современных ИКТ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 основ проектного управления; </w:t>
      </w:r>
    </w:p>
    <w:p w:rsidR="009F7B57"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умениями в сфере стратегического планирования и управления групповой деятельностью с учётом возможностей и особенностей применения современных ИКТ в государственных органах, работы с внутренними и периферийными устройствами компьютера, работы с информационно-телекоммуникационными сетями, в том числе сетью «Интернет», работы в операционной системе, управления электронной почтой, работы в текстовом редакторе, работы с электронными таблицами, работы с базами данных, работы с </w:t>
      </w:r>
      <w:r>
        <w:rPr>
          <w:rFonts w:ascii="Liberation Serif" w:eastAsia="Calibri" w:hAnsi="Liberation Serif" w:cs="Liberation Serif"/>
          <w:sz w:val="24"/>
          <w:szCs w:val="24"/>
        </w:rPr>
        <w:t>системами управления проектами;</w:t>
      </w:r>
    </w:p>
    <w:p w:rsidR="004F3B36" w:rsidRPr="009F7B57" w:rsidRDefault="009F7B57" w:rsidP="009F7B57">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4) общими умениями (мыслить системно, планировать и рационально использовать служебное время, достигать результата, коммуникативными умениями, работать в стрессовых условиях, совершенствовать свой профессиональный уровень), управленческими умениями (руководить подчинёнными, эффективно    планировать работу и контролировать её выполнение, оперативно принимать и реализовывать управленческие решения, вести деловые переговоры с представителями государственных органов, органов местного самоуправления, организаций, соблюдать этику делового общения).</w:t>
      </w:r>
    </w:p>
    <w:p w:rsidR="001F0621" w:rsidRPr="00A23E99" w:rsidRDefault="001F0621" w:rsidP="009F7B57">
      <w:pPr>
        <w:spacing w:after="0" w:line="240" w:lineRule="auto"/>
        <w:jc w:val="both"/>
        <w:rPr>
          <w:rFonts w:ascii="Liberation Serif" w:hAnsi="Liberation Serif" w:cs="Liberation Serif"/>
          <w:sz w:val="28"/>
          <w:szCs w:val="28"/>
        </w:rPr>
      </w:pP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Профессионально-функциональные </w:t>
      </w: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 квалификационные требования </w:t>
      </w:r>
    </w:p>
    <w:p w:rsidR="001F0621" w:rsidRDefault="001F0621" w:rsidP="001F0621">
      <w:pPr>
        <w:spacing w:after="0" w:line="240" w:lineRule="auto"/>
        <w:ind w:firstLine="709"/>
        <w:jc w:val="both"/>
        <w:rPr>
          <w:rFonts w:ascii="Liberation Serif" w:eastAsia="Calibri" w:hAnsi="Liberation Serif" w:cs="Liberation Serif"/>
          <w:sz w:val="24"/>
          <w:szCs w:val="24"/>
        </w:rPr>
      </w:pPr>
      <w:r w:rsidRPr="00A23E99">
        <w:rPr>
          <w:rFonts w:ascii="Liberation Serif" w:eastAsia="Calibri" w:hAnsi="Liberation Serif" w:cs="Liberation Serif"/>
          <w:sz w:val="28"/>
          <w:szCs w:val="28"/>
        </w:rPr>
        <w:t xml:space="preserve"> </w:t>
      </w:r>
      <w:r w:rsidRPr="001F0621">
        <w:rPr>
          <w:rFonts w:ascii="Liberation Serif" w:eastAsia="Calibri" w:hAnsi="Liberation Serif" w:cs="Liberation Serif"/>
          <w:sz w:val="24"/>
          <w:szCs w:val="24"/>
        </w:rPr>
        <w:t>Государственный гражданский служащий, замещающий должность, должен обладать следующими профессионально-функциональными знаниями:</w:t>
      </w:r>
    </w:p>
    <w:p w:rsidR="009F7B57" w:rsidRDefault="009F7B57" w:rsidP="001F0621">
      <w:pPr>
        <w:spacing w:after="0" w:line="240" w:lineRule="auto"/>
        <w:ind w:firstLine="709"/>
        <w:jc w:val="both"/>
        <w:rPr>
          <w:rFonts w:ascii="Liberation Serif" w:eastAsia="Calibri" w:hAnsi="Liberation Serif" w:cs="Liberation Serif"/>
          <w:sz w:val="24"/>
          <w:szCs w:val="24"/>
        </w:rPr>
      </w:pP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lastRenderedPageBreak/>
        <w:t>1)</w:t>
      </w:r>
      <w:r w:rsidRPr="009F7B57">
        <w:rPr>
          <w:rFonts w:ascii="Liberation Serif" w:eastAsia="Calibri" w:hAnsi="Liberation Serif" w:cs="Liberation Serif"/>
          <w:sz w:val="24"/>
          <w:szCs w:val="24"/>
        </w:rPr>
        <w:tab/>
        <w:t xml:space="preserve">в сфере правового обеспечения системы государственного управления должен знать: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Конвенцию о правах ребенка (ратифицирована Постановлением Верховного Совета СССР от 13 июня 1990 года № 1559-1);</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Конвенцию о правовой помощи и правовых отношениях по гражданским, семейным и уголовным делам (ратифицирована Федеральным законом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от 4 августа 1994 года № 16-ФЗ);</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Конвенцию о гражданско-правовых аспектах международного похищения детей (Федеральный закон от 31 мая 2011 года № 102-ФЗ «О присоединении Российской Федерации к Конвенции о гражданско-правовых аспектах международного похищения детей»);</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Конвенцию о правах инвалидов от 13 декабря 2006 года (ратифицирована Федеральным законом от 3 мая 2012 года № 46-ФЗ «О ратификации Конвенции ООН о правах инвалидов»);</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Указ Президента Российской Федерации от 5 мая 1992 г. № 431 «О мерах по социальной поддержке многодетных семей»;</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Указ Президента Российской Федерации от 26 марта 2008 г. № 404 «О создании фонда поддержки детей, находящихся в трудной жизненной ситуации»;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основы Гражданского кодекса Российской Федерации (часть первая), Трудового кодекса Российской Федерации, Жилищного кодекса Российской Федерации (разделы I, II, IV, VII), Семейного кодекса Российской Федерации (раздел V);</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Российской Федерации от 15 мая 1991 года № 1244-1 «О социальной защите граждан, подвергшихся воздействию радиации вследствие катастрофы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на Чернобыльской АЭС»;</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Российской Федерации от 18 октября 1991 года № 1761-1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 реабилитации жертв политических репрессий»;</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12 января 1995 года № 5-ФЗ «О ветеранах»;</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24 ноября 1995 года № 181-ФЗ «О социальной защите инвалидов в Российской Федерации»;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2 августа 1995 г. № 122-ФЗ «О социальном обслуживании граждан пожилого возраста и инвалидов»;</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10 декабря 1995 г. № 195-ФЗ «Об основах социального обслуживания населения в Российской Федерации»;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24 июля 1998 года № 124-ФЗ «Об основных гарантиях прав ребенка в Российской Федерации»;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Федеральный закон от 17 сентября 1998 года № 157-ФЗ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«Об иммунопрофилактике инфекционных болезней»;</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Федеральный закон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и сбросов радиоактивных отходов в реку </w:t>
      </w:r>
      <w:proofErr w:type="spellStart"/>
      <w:r w:rsidRPr="009F7B57">
        <w:rPr>
          <w:rFonts w:ascii="Liberation Serif" w:eastAsia="Calibri" w:hAnsi="Liberation Serif" w:cs="Liberation Serif"/>
          <w:sz w:val="24"/>
          <w:szCs w:val="24"/>
        </w:rPr>
        <w:t>Теча</w:t>
      </w:r>
      <w:proofErr w:type="spellEnd"/>
      <w:r w:rsidRPr="009F7B57">
        <w:rPr>
          <w:rFonts w:ascii="Liberation Serif" w:eastAsia="Calibri" w:hAnsi="Liberation Serif" w:cs="Liberation Serif"/>
          <w:sz w:val="24"/>
          <w:szCs w:val="24"/>
        </w:rPr>
        <w:t>»;</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24 июня 1999 года № 120-ФЗ «Об основах системы профилактики безнадзорности и правонарушений несовершеннолетних»;</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Федеральный закон от 17 июля 1999 года № 178-ФЗ «О государственной социальной помощи»;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Федеральный закон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Федеральный закон от 29 декабря 2006 года № 256-ФЗ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 дополнительных мерах государственной поддержки семей, имеющих детей»;</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Федеральный закон от 27 июля 2010 года № 210-ФЗ «Об организации предоставления государственных и муниципальных услуг»;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Федеральный закон от 29 декабря 2010 года № 436-ФЗ «О защите детей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lastRenderedPageBreak/>
        <w:t>от информации, причиняющей вред их здоровью и развитию»;</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Областной закон от 23 октября 1995 года № 28-ОЗ «О защите прав ребенка»;</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28 ноября 2001 года № 58-ОЗ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«О профилактике безнадзорности и правонарушений несовершеннолетних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в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25 ноября 2004 года № 190-ОЗ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 социальной поддержке ветеранов в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25 ноября 2004 года № 191-ОЗ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«О социальной поддержке реабилитированных лиц и лиц, признанных пострадавшими от политических репрессий, в Свердловской области»;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Закон Свердловской области от 30 июня 2006 года № 38-ОЗ «О знаке отличия Свердловской области «Материнская доблесть»»;</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29 октября 2007 года № 126-ОЗ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«Об оказании государственной социальной помощи, материальной помощи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и предоставлении социальных гарантий отдельным категориям граждан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в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20 ноября 2009 года № 100-ОЗ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 социальной поддержке многодетных семей в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Закон Свердловской области от 24 апреля 2009 года № 26-ОЗ «О порядке предоставления меры социальной поддержки по полной или частичной компенсации расходов на оплату жилого помещения и коммунальных услуг, установленной законами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23 декабря 2010 года № 104-ОЗ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 ветеранах труда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Закон Свердловской области от 23 декабря 2010 года № 111-ОЗ «О знаке отличия Свердловской области «Совет да любовь»»;</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15 июня 2011 года № 38-ОЗ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«Об организации и обеспечении отдыха и оздоровления детей в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20 октября 2011 года № 86-ОЗ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«Об областном материнском (семейном) капитале»;</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Закон Свердловской области от 21 ноября 2012 года № 91-ОЗ «Об охране здоровья граждан в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Закон Свердловской области от 3 декабря 2014 года № 108-ОЗ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 социальном обслуживании граждан в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Положение об Управлении;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иные нормативные правовые акты, регулирующие вопросы реализации государственной политики в сферах социальной защиты населения, социального обслуживания граждан, опеки и попечительства;</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постановление Пленума Верховного Суда Российской Федерации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от 27.05.1998 № 10 «О применении судами законодательства при разрешении споров, связанных с воспитанием детей»;</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постановление Пленума Верховного Суда Российской Федерации от 28.01.2014 № 1 «О применении законодательства, регулирующего труд женщин, лиц с семейными обязанностями и несовершеннолетних»;</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постановление Правительства Российской Федерации от 29 декабря 2017 г. № 1687 «О финансовом обеспечении социальных программ субъектов Российской Федерации, связанных с укреплением материально-технической базы организаций социального обслуживания, оказанием адресной социальной помощи неработающим пенсионерам, являющимся получателями страховых пенсий по старости и по инвалидности, и обучением компьютерной грамотности неработающих пенсионеров»;</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постановление Правительства Российской Федерации от 18 октября 2014 г. № 1075 «Об утверждении Правил определения среднедушевого дохода для предоставления социальных услуг бесплатно»;</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w:t>
      </w:r>
      <w:r w:rsidRPr="009F7B57">
        <w:rPr>
          <w:rFonts w:ascii="Liberation Serif" w:eastAsia="Calibri" w:hAnsi="Liberation Serif" w:cs="Liberation Serif"/>
          <w:sz w:val="24"/>
          <w:szCs w:val="24"/>
        </w:rPr>
        <w:tab/>
        <w:t>в сфере организационного и документационного обеспечения системы государственного управления и государственной гражданской службы должен знать:</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lastRenderedPageBreak/>
        <w:t xml:space="preserve">Указ Губернатора Свердловской области от 10.03.2011 года № 166-УГ                 </w:t>
      </w:r>
      <w:proofErr w:type="gramStart"/>
      <w:r w:rsidRPr="009F7B57">
        <w:rPr>
          <w:rFonts w:ascii="Liberation Serif" w:eastAsia="Calibri" w:hAnsi="Liberation Serif" w:cs="Liberation Serif"/>
          <w:sz w:val="24"/>
          <w:szCs w:val="24"/>
        </w:rPr>
        <w:t xml:space="preserve">   «</w:t>
      </w:r>
      <w:proofErr w:type="gramEnd"/>
      <w:r w:rsidRPr="009F7B57">
        <w:rPr>
          <w:rFonts w:ascii="Liberation Serif" w:eastAsia="Calibri"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 xml:space="preserve">Административный регламент Управления, Служебный распорядок Управления, Инструкцию по делопроизводству в Управлении, настоящий должностной регламент; </w:t>
      </w:r>
    </w:p>
    <w:p w:rsidR="009F7B57" w:rsidRPr="009F7B57"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порядок работы с документами, типовые сроки исполнения документов;</w:t>
      </w:r>
    </w:p>
    <w:p w:rsidR="009F7B57" w:rsidRPr="001F0621" w:rsidRDefault="009F7B57" w:rsidP="009F7B57">
      <w:pPr>
        <w:spacing w:after="0" w:line="240" w:lineRule="auto"/>
        <w:ind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иные нормативные правовые акты, нормативно-методические документы, определяющие порядок организационного и документационного обеспечения системы государственного управления и государственной гражданской службы.</w:t>
      </w:r>
    </w:p>
    <w:p w:rsidR="001F0621" w:rsidRPr="001F0621" w:rsidRDefault="001F0621" w:rsidP="001F0621">
      <w:pPr>
        <w:autoSpaceDE w:val="0"/>
        <w:autoSpaceDN w:val="0"/>
        <w:adjustRightInd w:val="0"/>
        <w:spacing w:line="214" w:lineRule="auto"/>
        <w:ind w:firstLine="70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t xml:space="preserve">Иные профессионально-функциональные знания должны включать знания: </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w:t>
      </w:r>
      <w:r w:rsidRPr="009F7B57">
        <w:rPr>
          <w:rFonts w:ascii="Liberation Serif" w:eastAsia="Calibri" w:hAnsi="Liberation Serif" w:cs="Liberation Serif"/>
          <w:sz w:val="24"/>
          <w:szCs w:val="24"/>
        </w:rPr>
        <w:tab/>
        <w:t>структуры и полномочий государственных органов Свердловской области, структуры федеральных органов исполнительной власти, территориальных органов федеральных органов исполнительной власти, органов местного самоуправления муниципальных образований, расположенных на территории Свердловской области, государственных учреждений социального обслуживания Свердловской области (далее – подведомственные учреждения);</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w:t>
      </w:r>
      <w:r w:rsidRPr="009F7B57">
        <w:rPr>
          <w:rFonts w:ascii="Liberation Serif" w:eastAsia="Calibri" w:hAnsi="Liberation Serif" w:cs="Liberation Serif"/>
          <w:sz w:val="24"/>
          <w:szCs w:val="24"/>
        </w:rPr>
        <w:tab/>
        <w:t>современной международной и внутренней политики; основ экономики, организации труда и управления; передового отечественного и зарубежного опыта в области государственного управления;</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3)</w:t>
      </w:r>
      <w:r w:rsidRPr="009F7B57">
        <w:rPr>
          <w:rFonts w:ascii="Liberation Serif" w:eastAsia="Calibri" w:hAnsi="Liberation Serif" w:cs="Liberation Serif"/>
          <w:sz w:val="24"/>
          <w:szCs w:val="24"/>
        </w:rPr>
        <w:tab/>
        <w:t>направлений и приоритетов социально-экономического развития Свердловской области;</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4)</w:t>
      </w:r>
      <w:r w:rsidRPr="009F7B57">
        <w:rPr>
          <w:rFonts w:ascii="Liberation Serif" w:eastAsia="Calibri" w:hAnsi="Liberation Serif" w:cs="Liberation Serif"/>
          <w:sz w:val="24"/>
          <w:szCs w:val="24"/>
        </w:rPr>
        <w:tab/>
        <w:t>принципов информационной безопасности;</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5)</w:t>
      </w:r>
      <w:r w:rsidRPr="009F7B57">
        <w:rPr>
          <w:rFonts w:ascii="Liberation Serif" w:eastAsia="Calibri" w:hAnsi="Liberation Serif" w:cs="Liberation Serif"/>
          <w:sz w:val="24"/>
          <w:szCs w:val="24"/>
        </w:rPr>
        <w:tab/>
        <w:t xml:space="preserve">    процедуры рассмотрения обращений граждан;</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6)</w:t>
      </w:r>
      <w:r w:rsidRPr="009F7B57">
        <w:rPr>
          <w:rFonts w:ascii="Liberation Serif" w:eastAsia="Calibri" w:hAnsi="Liberation Serif" w:cs="Liberation Serif"/>
          <w:sz w:val="24"/>
          <w:szCs w:val="24"/>
        </w:rPr>
        <w:tab/>
        <w:t xml:space="preserve">    порядка работы со служебной информацией, в том числе с персональными данными;</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7)</w:t>
      </w:r>
      <w:r w:rsidRPr="009F7B57">
        <w:rPr>
          <w:rFonts w:ascii="Liberation Serif" w:eastAsia="Calibri" w:hAnsi="Liberation Serif" w:cs="Liberation Serif"/>
          <w:sz w:val="24"/>
          <w:szCs w:val="24"/>
        </w:rPr>
        <w:tab/>
        <w:t xml:space="preserve">    ответственности за правонарушения в области защиты персональных данных;</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8)</w:t>
      </w:r>
      <w:r w:rsidRPr="009F7B57">
        <w:rPr>
          <w:rFonts w:ascii="Liberation Serif" w:eastAsia="Calibri" w:hAnsi="Liberation Serif" w:cs="Liberation Serif"/>
          <w:sz w:val="24"/>
          <w:szCs w:val="24"/>
        </w:rPr>
        <w:tab/>
        <w:t xml:space="preserve">    правил и норм охраны труда, техники безопасности и противопожарной защиты;</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9)</w:t>
      </w:r>
      <w:r w:rsidRPr="009F7B57">
        <w:rPr>
          <w:rFonts w:ascii="Liberation Serif" w:eastAsia="Calibri" w:hAnsi="Liberation Serif" w:cs="Liberation Serif"/>
          <w:sz w:val="24"/>
          <w:szCs w:val="24"/>
        </w:rPr>
        <w:tab/>
        <w:t xml:space="preserve">    норм служебной этики и делового общения;</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10)</w:t>
      </w:r>
      <w:r w:rsidRPr="009F7B57">
        <w:rPr>
          <w:rFonts w:ascii="Liberation Serif" w:eastAsia="Calibri" w:hAnsi="Liberation Serif" w:cs="Liberation Serif"/>
          <w:sz w:val="24"/>
          <w:szCs w:val="24"/>
        </w:rPr>
        <w:tab/>
        <w:t xml:space="preserve">    порядка, требований, этапов и процедур разработки и апробации методик, и технологий в сфере социального обслуживания;</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11)</w:t>
      </w:r>
      <w:r w:rsidRPr="009F7B57">
        <w:rPr>
          <w:rFonts w:ascii="Liberation Serif" w:eastAsia="Calibri" w:hAnsi="Liberation Serif" w:cs="Liberation Serif"/>
          <w:sz w:val="24"/>
          <w:szCs w:val="24"/>
        </w:rPr>
        <w:tab/>
        <w:t xml:space="preserve">    целей, задач и предмета деятельности учреждений в сфере социальной защиты населения, социального обслуживания;</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12)</w:t>
      </w:r>
      <w:r w:rsidRPr="009F7B57">
        <w:rPr>
          <w:rFonts w:ascii="Liberation Serif" w:eastAsia="Calibri" w:hAnsi="Liberation Serif" w:cs="Liberation Serif"/>
          <w:sz w:val="24"/>
          <w:szCs w:val="24"/>
        </w:rPr>
        <w:tab/>
        <w:t xml:space="preserve">    понятия, принципов, видов реабилитационной и профилактической работы, особенностей реабилитационной и профилактической работы с различными возрастными группами населения;</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13)</w:t>
      </w:r>
      <w:r w:rsidRPr="009F7B57">
        <w:rPr>
          <w:rFonts w:ascii="Liberation Serif" w:eastAsia="Calibri" w:hAnsi="Liberation Serif" w:cs="Liberation Serif"/>
          <w:sz w:val="24"/>
          <w:szCs w:val="24"/>
        </w:rPr>
        <w:tab/>
        <w:t xml:space="preserve">    основных видов социальных выплат гражданам, порядка осуществления социальных выплат, предоставления мер социальной поддержки гражданам;</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14)</w:t>
      </w:r>
      <w:r w:rsidRPr="009F7B57">
        <w:rPr>
          <w:rFonts w:ascii="Liberation Serif" w:eastAsia="Calibri" w:hAnsi="Liberation Serif" w:cs="Liberation Serif"/>
          <w:sz w:val="24"/>
          <w:szCs w:val="24"/>
        </w:rPr>
        <w:tab/>
        <w:t xml:space="preserve">     основных направлений государственной политики в области создания условий для устойчивого развития доступной для инвалидов среды и равных возможностей, социальной реабилитации и </w:t>
      </w:r>
      <w:proofErr w:type="spellStart"/>
      <w:r w:rsidRPr="009F7B57">
        <w:rPr>
          <w:rFonts w:ascii="Liberation Serif" w:eastAsia="Calibri" w:hAnsi="Liberation Serif" w:cs="Liberation Serif"/>
          <w:sz w:val="24"/>
          <w:szCs w:val="24"/>
        </w:rPr>
        <w:t>абилитации</w:t>
      </w:r>
      <w:proofErr w:type="spellEnd"/>
      <w:r w:rsidRPr="009F7B57">
        <w:rPr>
          <w:rFonts w:ascii="Liberation Serif" w:eastAsia="Calibri" w:hAnsi="Liberation Serif" w:cs="Liberation Serif"/>
          <w:sz w:val="24"/>
          <w:szCs w:val="24"/>
        </w:rPr>
        <w:t xml:space="preserve"> инвалидов, форм, способов и порядка ее реализации;</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15)</w:t>
      </w:r>
      <w:r w:rsidRPr="009F7B57">
        <w:rPr>
          <w:rFonts w:ascii="Liberation Serif" w:eastAsia="Calibri" w:hAnsi="Liberation Serif" w:cs="Liberation Serif"/>
          <w:sz w:val="24"/>
          <w:szCs w:val="24"/>
        </w:rPr>
        <w:tab/>
        <w:t xml:space="preserve">    дополнительные меры государственной поддержки семей, имеющих детей;</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20)</w:t>
      </w:r>
      <w:r w:rsidRPr="009F7B57">
        <w:rPr>
          <w:rFonts w:ascii="Liberation Serif" w:eastAsia="Calibri" w:hAnsi="Liberation Serif" w:cs="Liberation Serif"/>
          <w:sz w:val="24"/>
          <w:szCs w:val="24"/>
        </w:rPr>
        <w:tab/>
        <w:t xml:space="preserve">    категории лиц, имеющие право на дополнительные меры государственной поддержки;</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21)</w:t>
      </w:r>
      <w:r w:rsidRPr="009F7B57">
        <w:rPr>
          <w:rFonts w:ascii="Liberation Serif" w:eastAsia="Calibri" w:hAnsi="Liberation Serif" w:cs="Liberation Serif"/>
          <w:sz w:val="24"/>
          <w:szCs w:val="24"/>
        </w:rPr>
        <w:tab/>
        <w:t xml:space="preserve">    порядок ведения федерального регистра лиц, имеющих право на дополнительные меры государственной поддержки.</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22)</w:t>
      </w:r>
      <w:r w:rsidRPr="009F7B57">
        <w:rPr>
          <w:rFonts w:ascii="Liberation Serif" w:eastAsia="Calibri" w:hAnsi="Liberation Serif" w:cs="Liberation Serif"/>
          <w:sz w:val="24"/>
          <w:szCs w:val="24"/>
        </w:rPr>
        <w:tab/>
        <w:t xml:space="preserve">    основные подходы к оценке эффективности деятельности органов социального обслуживания населения.</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lastRenderedPageBreak/>
        <w:t>23)</w:t>
      </w:r>
      <w:r w:rsidRPr="009F7B57">
        <w:rPr>
          <w:rFonts w:ascii="Liberation Serif" w:eastAsia="Calibri" w:hAnsi="Liberation Serif" w:cs="Liberation Serif"/>
          <w:sz w:val="24"/>
          <w:szCs w:val="24"/>
        </w:rPr>
        <w:tab/>
        <w:t xml:space="preserve">     понятие социальной защиты инвалидов;</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24)</w:t>
      </w:r>
      <w:r w:rsidRPr="009F7B57">
        <w:rPr>
          <w:rFonts w:ascii="Liberation Serif" w:eastAsia="Calibri" w:hAnsi="Liberation Serif" w:cs="Liberation Serif"/>
          <w:sz w:val="24"/>
          <w:szCs w:val="24"/>
        </w:rPr>
        <w:tab/>
        <w:t xml:space="preserve">     порядок направления гражданина на медико-социальную экспертизу;</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25)</w:t>
      </w:r>
      <w:r w:rsidRPr="009F7B57">
        <w:rPr>
          <w:rFonts w:ascii="Liberation Serif" w:eastAsia="Calibri" w:hAnsi="Liberation Serif" w:cs="Liberation Serif"/>
          <w:sz w:val="24"/>
          <w:szCs w:val="24"/>
        </w:rPr>
        <w:tab/>
        <w:t xml:space="preserve">     порядок ведения федерального реестра инвалидов</w:t>
      </w:r>
    </w:p>
    <w:p w:rsidR="009F7B57" w:rsidRPr="009F7B57" w:rsidRDefault="009F7B57" w:rsidP="009F7B57">
      <w:pPr>
        <w:tabs>
          <w:tab w:val="left" w:pos="1276"/>
        </w:tabs>
        <w:spacing w:line="214" w:lineRule="auto"/>
        <w:ind w:left="709" w:right="2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26)</w:t>
      </w:r>
      <w:r w:rsidRPr="009F7B57">
        <w:rPr>
          <w:rFonts w:ascii="Liberation Serif" w:eastAsia="Calibri" w:hAnsi="Liberation Serif" w:cs="Liberation Serif"/>
          <w:sz w:val="24"/>
          <w:szCs w:val="24"/>
        </w:rPr>
        <w:tab/>
        <w:t xml:space="preserve">     понятие базовых информационных ресурсов;</w:t>
      </w:r>
    </w:p>
    <w:p w:rsidR="009F7B57" w:rsidRPr="009F7B57"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27)</w:t>
      </w:r>
      <w:r w:rsidRPr="009F7B57">
        <w:rPr>
          <w:rFonts w:ascii="Liberation Serif" w:eastAsia="Calibri" w:hAnsi="Liberation Serif" w:cs="Liberation Serif"/>
          <w:sz w:val="24"/>
          <w:szCs w:val="24"/>
        </w:rPr>
        <w:tab/>
        <w:t xml:space="preserve">    знание перечня документов (сведений),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w:t>
      </w:r>
    </w:p>
    <w:p w:rsidR="001F0621" w:rsidRDefault="009F7B57" w:rsidP="009F7B57">
      <w:pPr>
        <w:tabs>
          <w:tab w:val="left" w:pos="1276"/>
        </w:tabs>
        <w:spacing w:line="214" w:lineRule="auto"/>
        <w:ind w:right="29" w:firstLine="709"/>
        <w:jc w:val="both"/>
        <w:rPr>
          <w:rFonts w:ascii="Liberation Serif" w:eastAsia="Calibri" w:hAnsi="Liberation Serif" w:cs="Liberation Serif"/>
          <w:sz w:val="24"/>
          <w:szCs w:val="24"/>
        </w:rPr>
      </w:pPr>
      <w:r w:rsidRPr="009F7B57">
        <w:rPr>
          <w:rFonts w:ascii="Liberation Serif" w:eastAsia="Calibri" w:hAnsi="Liberation Serif" w:cs="Liberation Serif"/>
          <w:sz w:val="24"/>
          <w:szCs w:val="24"/>
        </w:rPr>
        <w:t>28)</w:t>
      </w:r>
      <w:r w:rsidRPr="009F7B57">
        <w:rPr>
          <w:rFonts w:ascii="Liberation Serif" w:eastAsia="Calibri" w:hAnsi="Liberation Serif" w:cs="Liberation Serif"/>
          <w:sz w:val="24"/>
          <w:szCs w:val="24"/>
        </w:rPr>
        <w:tab/>
        <w:t>знание нормативных правовых актов Российской Федерации в области защиты информации;</w:t>
      </w:r>
    </w:p>
    <w:p w:rsidR="001F0621" w:rsidRPr="001F0621" w:rsidRDefault="001F0621" w:rsidP="001F0621">
      <w:pPr>
        <w:tabs>
          <w:tab w:val="left" w:pos="1276"/>
        </w:tabs>
        <w:spacing w:line="214" w:lineRule="auto"/>
        <w:ind w:left="709" w:right="2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t xml:space="preserve">Государственный гражданский служащий, замещающий должность, должен обладать следующими профессионально-функциональными умениями:  </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1) в сфере управленческой деятельности, в том числе планирования и проектной организации деятельности коллектива, владения приёмами выстраивания межличностных отношений и мотивации подчинённых, стимулирования достижения результатов, контроля выполнения поставленных задач, делегирования полномочий, умения создавать эффективные взаимоотношения в коллективе;</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2) подготовки проектов правовых актов и практического применения правовых актов;</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3) 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4) ведения деловых переговоров, публичных выступлений;</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 xml:space="preserve">5) эффективной и последовательной организации работы по взаимосвязям с организациями, государственными органами, населением; </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 xml:space="preserve">6) адаптации к новой ситуации и применения новых подходов к решению возникающих проблем; </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 xml:space="preserve">7) эффективного планирования служебного времени; </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8) редактирования документов на высоком стилистическом уровне;</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10) применение современных информационно-коммуникационных технологий в государственных органах: использование межведомственного и ведомственного электронного документооборота, информационно-телекоммуникационными сетей;</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11) умение пользоваться поисковыми системами в информационной сети «Интернет» и получение информации из правовых баз данных, федерального портала проектов нормативных правовых актов www.regulation.gov.ru.</w:t>
      </w:r>
    </w:p>
    <w:p w:rsidR="00C27FA4" w:rsidRPr="00C27FA4"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12) работа в федеральном реестре инвалидов.</w:t>
      </w:r>
    </w:p>
    <w:p w:rsidR="001F0621" w:rsidRDefault="00C27FA4" w:rsidP="00C27FA4">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C27FA4">
        <w:rPr>
          <w:rFonts w:ascii="Liberation Serif" w:eastAsia="Calibri" w:hAnsi="Liberation Serif" w:cs="Liberation Serif"/>
          <w:sz w:val="24"/>
          <w:szCs w:val="24"/>
        </w:rPr>
        <w:t>13) участие в подготовке документов, необходимых для проведения закупок товаров, работ, услуг в соответствии с Федеральным законом от 5 апреля 2013 г. № 44-ФЗ «О контрактной системе в сфере</w:t>
      </w:r>
      <w:r>
        <w:rPr>
          <w:rFonts w:ascii="Liberation Serif" w:eastAsia="Calibri" w:hAnsi="Liberation Serif" w:cs="Liberation Serif"/>
          <w:sz w:val="24"/>
          <w:szCs w:val="24"/>
        </w:rPr>
        <w:t xml:space="preserve"> закупок товаров, работ, услуг».</w:t>
      </w:r>
    </w:p>
    <w:p w:rsidR="001F0621" w:rsidRPr="00633887" w:rsidRDefault="001F0621"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bookmarkStart w:id="0" w:name="_GoBack"/>
      <w:bookmarkEnd w:id="0"/>
    </w:p>
    <w:p w:rsidR="00236EA3" w:rsidRDefault="00236EA3" w:rsidP="00633887">
      <w:pPr>
        <w:autoSpaceDE w:val="0"/>
        <w:autoSpaceDN w:val="0"/>
        <w:adjustRightInd w:val="0"/>
        <w:spacing w:after="0" w:line="240" w:lineRule="auto"/>
        <w:ind w:firstLine="709"/>
        <w:contextualSpacing/>
        <w:jc w:val="both"/>
        <w:rPr>
          <w:rFonts w:ascii="Liberation Serif" w:eastAsia="Calibri" w:hAnsi="Liberation Serif" w:cs="Liberation Serif"/>
          <w:color w:val="000000"/>
          <w:sz w:val="24"/>
          <w:szCs w:val="24"/>
        </w:rPr>
      </w:pPr>
    </w:p>
    <w:p w:rsidR="00F10A7C" w:rsidRPr="00633887" w:rsidRDefault="00C27FA4">
      <w:pPr>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102BC4"/>
    <w:rsid w:val="001E32BC"/>
    <w:rsid w:val="001F0621"/>
    <w:rsid w:val="00236EA3"/>
    <w:rsid w:val="002E7C7A"/>
    <w:rsid w:val="002F448E"/>
    <w:rsid w:val="0040195F"/>
    <w:rsid w:val="004209CD"/>
    <w:rsid w:val="00454789"/>
    <w:rsid w:val="004A0BDC"/>
    <w:rsid w:val="004C26DD"/>
    <w:rsid w:val="004F3B36"/>
    <w:rsid w:val="00633887"/>
    <w:rsid w:val="00683948"/>
    <w:rsid w:val="006D2411"/>
    <w:rsid w:val="006E2E14"/>
    <w:rsid w:val="007D6018"/>
    <w:rsid w:val="008A2AE1"/>
    <w:rsid w:val="00961B06"/>
    <w:rsid w:val="009B007D"/>
    <w:rsid w:val="009F7B57"/>
    <w:rsid w:val="00A22214"/>
    <w:rsid w:val="00AB6498"/>
    <w:rsid w:val="00C27FA4"/>
    <w:rsid w:val="00C70E49"/>
    <w:rsid w:val="00C83F32"/>
    <w:rsid w:val="00D251D1"/>
    <w:rsid w:val="00D70E8D"/>
    <w:rsid w:val="00DB3A9A"/>
    <w:rsid w:val="00E41D55"/>
    <w:rsid w:val="00F215AF"/>
    <w:rsid w:val="00F57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D17F"/>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uiPriority w:val="34"/>
    <w:qFormat/>
    <w:rsid w:val="00961B06"/>
    <w:pPr>
      <w:ind w:left="720"/>
      <w:contextualSpacing/>
    </w:pPr>
  </w:style>
  <w:style w:type="paragraph" w:styleId="a7">
    <w:name w:val="Balloon Text"/>
    <w:basedOn w:val="a"/>
    <w:link w:val="a8"/>
    <w:uiPriority w:val="99"/>
    <w:semiHidden/>
    <w:unhideWhenUsed/>
    <w:rsid w:val="00A2221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236EA3"/>
    <w:pPr>
      <w:spacing w:after="120"/>
    </w:pPr>
  </w:style>
  <w:style w:type="character" w:customStyle="1" w:styleId="aa">
    <w:name w:val="Основной текст Знак"/>
    <w:basedOn w:val="a0"/>
    <w:link w:val="a9"/>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b">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ssluzhba.gov.ru/Testing/Ap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3321</Words>
  <Characters>18933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3</cp:revision>
  <cp:lastPrinted>2022-08-22T10:26:00Z</cp:lastPrinted>
  <dcterms:created xsi:type="dcterms:W3CDTF">2023-05-30T11:48:00Z</dcterms:created>
  <dcterms:modified xsi:type="dcterms:W3CDTF">2023-05-30T12:05:00Z</dcterms:modified>
</cp:coreProperties>
</file>