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541" w:rsidRPr="00696E3B" w:rsidRDefault="00643541" w:rsidP="00352805">
      <w:pPr>
        <w:tabs>
          <w:tab w:val="left" w:pos="7088"/>
          <w:tab w:val="left" w:pos="7230"/>
        </w:tabs>
        <w:spacing w:after="0" w:line="240" w:lineRule="auto"/>
        <w:ind w:left="496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УТВЕРЖДЕНЫ </w:t>
      </w:r>
    </w:p>
    <w:p w:rsidR="00696E3B" w:rsidRDefault="00643541" w:rsidP="00352805">
      <w:pPr>
        <w:tabs>
          <w:tab w:val="left" w:pos="7088"/>
          <w:tab w:val="left" w:pos="7230"/>
        </w:tabs>
        <w:spacing w:after="0" w:line="240" w:lineRule="auto"/>
        <w:ind w:left="496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приказом </w:t>
      </w:r>
      <w:r w:rsidR="004C252B"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Управления</w:t>
      </w:r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proofErr w:type="gramStart"/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социальной</w:t>
      </w:r>
      <w:proofErr w:type="gramEnd"/>
    </w:p>
    <w:p w:rsidR="00643541" w:rsidRPr="00696E3B" w:rsidRDefault="00643541" w:rsidP="00352805">
      <w:pPr>
        <w:tabs>
          <w:tab w:val="left" w:pos="7088"/>
          <w:tab w:val="left" w:pos="7230"/>
        </w:tabs>
        <w:spacing w:after="0" w:line="240" w:lineRule="auto"/>
        <w:ind w:left="496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политики </w:t>
      </w:r>
      <w:r w:rsidR="00685A49"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>№ 15</w:t>
      </w:r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от «</w:t>
      </w:r>
      <w:r w:rsidR="00685A49"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>30</w:t>
      </w:r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» </w:t>
      </w:r>
      <w:r w:rsidR="00685A49"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мая</w:t>
      </w:r>
      <w:r w:rsidR="00B81D5C"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>202</w:t>
      </w:r>
      <w:r w:rsidR="00685A49"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>3</w:t>
      </w:r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года № </w:t>
      </w:r>
      <w:bookmarkStart w:id="0" w:name="_GoBack"/>
      <w:bookmarkEnd w:id="0"/>
      <w:r w:rsidR="00685A49"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>438</w:t>
      </w:r>
    </w:p>
    <w:p w:rsidR="00643541" w:rsidRPr="00696E3B" w:rsidRDefault="00643541" w:rsidP="00352805">
      <w:pPr>
        <w:tabs>
          <w:tab w:val="left" w:pos="7088"/>
          <w:tab w:val="left" w:pos="7230"/>
        </w:tabs>
        <w:spacing w:after="0" w:line="240" w:lineRule="auto"/>
        <w:ind w:left="496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«Об объявлении конкурса </w:t>
      </w:r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на замещение вакантн</w:t>
      </w:r>
      <w:r w:rsidR="00B81D5C"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ой</w:t>
      </w:r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должност</w:t>
      </w:r>
      <w:r w:rsidR="00B81D5C"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>и</w:t>
      </w:r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4C252B"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>государственной гражданской службы Свердловской области Упр</w:t>
      </w:r>
      <w:r w:rsidR="00685A49"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>авления социальной политики № 15</w:t>
      </w:r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>»</w:t>
      </w:r>
    </w:p>
    <w:p w:rsidR="00643541" w:rsidRPr="00643541" w:rsidRDefault="00643541" w:rsidP="00643541">
      <w:pPr>
        <w:tabs>
          <w:tab w:val="left" w:pos="7230"/>
        </w:tabs>
        <w:spacing w:after="0" w:line="240" w:lineRule="auto"/>
        <w:ind w:left="5528"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643541" w:rsidRPr="00643541" w:rsidRDefault="00643541" w:rsidP="00643541">
      <w:pPr>
        <w:tabs>
          <w:tab w:val="left" w:pos="723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643541" w:rsidRPr="002C4306" w:rsidRDefault="00643541" w:rsidP="00643541">
      <w:pPr>
        <w:tabs>
          <w:tab w:val="left" w:pos="723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C430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Требования</w:t>
      </w:r>
    </w:p>
    <w:p w:rsidR="004C252B" w:rsidRPr="002C4306" w:rsidRDefault="00643541" w:rsidP="00643541">
      <w:pPr>
        <w:tabs>
          <w:tab w:val="left" w:pos="723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C430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к претендентам на замещение вакантн</w:t>
      </w:r>
      <w:r w:rsidR="00B81D5C" w:rsidRPr="002C430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ой</w:t>
      </w:r>
      <w:r w:rsidRPr="002C430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должност</w:t>
      </w:r>
      <w:r w:rsidR="00B81D5C" w:rsidRPr="002C430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и</w:t>
      </w:r>
      <w:r w:rsidRPr="002C430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br/>
      </w:r>
      <w:r w:rsidR="004C252B" w:rsidRPr="002C430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государственной гражданской службы Свердловской области </w:t>
      </w:r>
    </w:p>
    <w:p w:rsidR="00643541" w:rsidRPr="002C4306" w:rsidRDefault="004C252B" w:rsidP="00643541">
      <w:pPr>
        <w:tabs>
          <w:tab w:val="left" w:pos="723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C430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Упр</w:t>
      </w:r>
      <w:r w:rsidR="00685A49" w:rsidRPr="002C430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авления социальной политики № 15</w:t>
      </w:r>
    </w:p>
    <w:p w:rsidR="00643541" w:rsidRPr="00643541" w:rsidRDefault="00643541" w:rsidP="00643541">
      <w:pPr>
        <w:tabs>
          <w:tab w:val="left" w:pos="7230"/>
        </w:tabs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643541" w:rsidRPr="00696E3B" w:rsidRDefault="00643541" w:rsidP="00696E3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>Требования к претендентам на замещение вакантной должности государственной гражданской службы Свердловской области категории «специалисты» старшей группы должностей</w:t>
      </w:r>
      <w:r w:rsidRPr="00696E3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государственной гражданской службы Свердловской области – </w:t>
      </w:r>
      <w:r w:rsidRPr="00696E3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ведущий специалист </w:t>
      </w:r>
      <w:r w:rsidR="00685A49" w:rsidRPr="00696E3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отдела опеки и попечительства</w:t>
      </w:r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</w:p>
    <w:p w:rsidR="00643541" w:rsidRPr="00696E3B" w:rsidRDefault="004C252B" w:rsidP="00696E3B">
      <w:pPr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высшее образование по направлениям подготовки (специальностям) профессионального образования: </w:t>
      </w:r>
      <w:r w:rsidR="00685A49" w:rsidRPr="00696E3B">
        <w:rPr>
          <w:rFonts w:ascii="Liberation Serif" w:eastAsia="Calibri" w:hAnsi="Liberation Serif"/>
          <w:b/>
          <w:sz w:val="24"/>
          <w:szCs w:val="24"/>
        </w:rPr>
        <w:t xml:space="preserve">«Юриспруденция», «Социальная работа», «Педагогика», «Педагогика и психология», «Социальная педагогика», </w:t>
      </w:r>
      <w:r w:rsidR="00685A49" w:rsidRPr="00696E3B">
        <w:rPr>
          <w:rFonts w:ascii="Liberation Serif" w:eastAsia="Calibri" w:hAnsi="Liberation Serif"/>
          <w:b/>
          <w:color w:val="000000"/>
          <w:sz w:val="24"/>
          <w:szCs w:val="24"/>
        </w:rPr>
        <w:t>«Психология», «</w:t>
      </w:r>
      <w:proofErr w:type="spellStart"/>
      <w:r w:rsidR="00685A49" w:rsidRPr="00696E3B">
        <w:rPr>
          <w:rFonts w:ascii="Liberation Serif" w:eastAsia="Calibri" w:hAnsi="Liberation Serif"/>
          <w:b/>
          <w:color w:val="000000"/>
          <w:sz w:val="24"/>
          <w:szCs w:val="24"/>
        </w:rPr>
        <w:t>Психолого</w:t>
      </w:r>
      <w:proofErr w:type="spellEnd"/>
      <w:r w:rsidR="00685A49" w:rsidRPr="00696E3B">
        <w:rPr>
          <w:rFonts w:ascii="Liberation Serif" w:eastAsia="Calibri" w:hAnsi="Liberation Serif"/>
          <w:b/>
          <w:color w:val="000000"/>
          <w:sz w:val="24"/>
          <w:szCs w:val="24"/>
        </w:rPr>
        <w:t xml:space="preserve"> - педагогическое образование», «Педагогическое образование», «Педагогика и психология </w:t>
      </w:r>
      <w:proofErr w:type="spellStart"/>
      <w:r w:rsidR="00685A49" w:rsidRPr="00696E3B">
        <w:rPr>
          <w:rFonts w:ascii="Liberation Serif" w:eastAsia="Calibri" w:hAnsi="Liberation Serif"/>
          <w:b/>
          <w:color w:val="000000"/>
          <w:sz w:val="24"/>
          <w:szCs w:val="24"/>
        </w:rPr>
        <w:t>девиантного</w:t>
      </w:r>
      <w:proofErr w:type="spellEnd"/>
      <w:r w:rsidR="00685A49" w:rsidRPr="00696E3B">
        <w:rPr>
          <w:rFonts w:ascii="Liberation Serif" w:eastAsia="Calibri" w:hAnsi="Liberation Serif"/>
          <w:b/>
          <w:color w:val="000000"/>
          <w:sz w:val="24"/>
          <w:szCs w:val="24"/>
        </w:rPr>
        <w:t xml:space="preserve"> поведения»</w:t>
      </w:r>
      <w:r w:rsidR="00F35170"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>или иным направлениям подготовки (специальностям), содержащимся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</w:t>
      </w:r>
      <w:r w:rsidR="00643541"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; </w:t>
      </w:r>
    </w:p>
    <w:p w:rsidR="00643541" w:rsidRPr="00696E3B" w:rsidRDefault="00643541" w:rsidP="00696E3B">
      <w:pPr>
        <w:tabs>
          <w:tab w:val="left" w:pos="1268"/>
        </w:tabs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96E3B">
        <w:rPr>
          <w:rFonts w:ascii="Liberation Serif" w:eastAsia="Times New Roman" w:hAnsi="Liberation Serif" w:cs="Liberation Serif"/>
          <w:sz w:val="24"/>
          <w:szCs w:val="24"/>
          <w:u w:val="single"/>
          <w:lang w:eastAsia="ru-RU"/>
        </w:rPr>
        <w:t>профессиональные знания</w:t>
      </w:r>
      <w:r w:rsidRPr="00696E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: 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1) знанием государственного языка Российской Федерации (русского языка);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 xml:space="preserve">2) знаниями основ: 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Конституции Российской Федерации;</w:t>
      </w:r>
    </w:p>
    <w:p w:rsidR="00F34B0B" w:rsidRPr="00696E3B" w:rsidRDefault="00F34B0B" w:rsidP="00696E3B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696E3B">
        <w:rPr>
          <w:rFonts w:ascii="Liberation Serif" w:hAnsi="Liberation Serif"/>
          <w:sz w:val="24"/>
          <w:szCs w:val="24"/>
        </w:rPr>
        <w:t>Федерального закона от 17 июля 1999 года № 178-ФЗ «О государственной социальной помощи»;</w:t>
      </w:r>
    </w:p>
    <w:p w:rsidR="00F34B0B" w:rsidRPr="00696E3B" w:rsidRDefault="00F34B0B" w:rsidP="00696E3B">
      <w:pPr>
        <w:tabs>
          <w:tab w:val="left" w:pos="1276"/>
        </w:tabs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696E3B">
        <w:rPr>
          <w:rFonts w:ascii="Liberation Serif" w:hAnsi="Liberation Serif"/>
          <w:sz w:val="24"/>
          <w:szCs w:val="24"/>
        </w:rPr>
        <w:t>Федерального закона от 06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Федерального закона от 27 мая 2003 года № 58-ФЗ «О системе государственной службы Российской Федерации»;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Федерального закона от 27 июля 2004 года № 79-ФЗ «О государственной гражданской службе Российской Федерации»;</w:t>
      </w:r>
    </w:p>
    <w:p w:rsidR="00F34B0B" w:rsidRPr="00696E3B" w:rsidRDefault="00F34B0B" w:rsidP="00696E3B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696E3B">
        <w:rPr>
          <w:rFonts w:ascii="Liberation Serif" w:hAnsi="Liberation Serif"/>
          <w:sz w:val="24"/>
          <w:szCs w:val="24"/>
        </w:rPr>
        <w:t>Федерального закона от 02 мая 2006 года № 59-ФЗ «О порядке рассмотрения обращений граждан Российской Федерации»;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Федерального закона от 27 июля 2006 года № 152-ФЗ «О персональных данных»;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Федерального закона от 25 декабря 2008 года № 273-ФЗ «О противодействии коррупции»;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Федерального закона от 27 июля 2010 года № 210-ФЗ «Об организации предоставления государственных и муниципальных услуг»;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Федерального закона от 28 декабря 2013 года № 442-ФЗ «Об основах социального обслуживания граждан в Российской Федерации»;</w:t>
      </w:r>
    </w:p>
    <w:p w:rsidR="00F34B0B" w:rsidRPr="00696E3B" w:rsidRDefault="00F34B0B" w:rsidP="00696E3B">
      <w:pPr>
        <w:tabs>
          <w:tab w:val="left" w:pos="922"/>
        </w:tabs>
        <w:spacing w:after="0" w:line="240" w:lineRule="auto"/>
        <w:ind w:firstLine="709"/>
        <w:contextualSpacing/>
        <w:jc w:val="both"/>
        <w:rPr>
          <w:rFonts w:ascii="Liberation Serif" w:eastAsia="Arial Unicode MS" w:hAnsi="Liberation Serif"/>
          <w:sz w:val="24"/>
          <w:szCs w:val="24"/>
        </w:rPr>
      </w:pPr>
      <w:r w:rsidRPr="00696E3B">
        <w:rPr>
          <w:rFonts w:ascii="Liberation Serif" w:eastAsia="Arial Unicode MS" w:hAnsi="Liberation Serif"/>
          <w:sz w:val="24"/>
          <w:szCs w:val="24"/>
        </w:rPr>
        <w:t>Указа Президента Российской Федерации от 12 августа 2002 года № 885</w:t>
      </w:r>
      <w:r w:rsidRPr="00696E3B">
        <w:rPr>
          <w:rFonts w:ascii="Liberation Serif" w:eastAsia="Calibri" w:hAnsi="Liberation Serif"/>
          <w:sz w:val="24"/>
          <w:szCs w:val="24"/>
        </w:rPr>
        <w:t xml:space="preserve"> </w:t>
      </w:r>
      <w:r w:rsidRPr="00696E3B">
        <w:rPr>
          <w:rFonts w:ascii="Liberation Serif" w:eastAsia="Arial Unicode MS" w:hAnsi="Liberation Serif"/>
          <w:sz w:val="24"/>
          <w:szCs w:val="24"/>
        </w:rPr>
        <w:t>«Об утверждении общих принципов служебного поведения государственных служащих»;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lastRenderedPageBreak/>
        <w:t>Устава Свердловской области;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Calibri"/>
          <w:sz w:val="24"/>
          <w:szCs w:val="24"/>
        </w:rPr>
      </w:pPr>
      <w:r w:rsidRPr="00696E3B">
        <w:rPr>
          <w:rFonts w:ascii="Liberation Serif" w:hAnsi="Liberation Serif" w:cs="Calibri"/>
          <w:sz w:val="24"/>
          <w:szCs w:val="24"/>
        </w:rPr>
        <w:t>Областного закона от 10 марта 1999 года № 4-ОЗ «О правовых актах  в Свердловской области»;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hAnsi="Liberation Serif"/>
          <w:sz w:val="24"/>
          <w:szCs w:val="24"/>
        </w:rPr>
        <w:t>Закона Свердловской области от 15 июля 2005 года № 84-ОЗ «Об особенностях государственной гражданской службы Свердловской области»;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Закона Свердловской области от 20 февраля 2009 года № 2-ОЗ «О противодействии коррупции в Свердловской области»;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Закона Свердловской области от 03 декабря 2014 года № 108-ОЗ «О социальном обслуживании граждан в Свердловской области»;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Указа Губернатора Свердловской области от 10.03.2011 № 166-УГ «Об утверждении Кодекса этики и служебного поведения государственных гражданских служащих Свердловской области»;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3) знаниями: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</w:rPr>
      </w:pPr>
      <w:r w:rsidRPr="00696E3B">
        <w:rPr>
          <w:rFonts w:ascii="Liberation Serif" w:eastAsia="Calibri" w:hAnsi="Liberation Serif"/>
          <w:color w:val="000000"/>
          <w:sz w:val="24"/>
          <w:szCs w:val="24"/>
        </w:rPr>
        <w:t>правил оформления документов в Администрации Губернатора Свердловской области, Правительстве Свердловской области, Министерстве социальной политики Свердловской области, Управлении;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</w:rPr>
      </w:pPr>
      <w:r w:rsidRPr="00696E3B">
        <w:rPr>
          <w:rFonts w:ascii="Liberation Serif" w:eastAsia="Calibri" w:hAnsi="Liberation Serif"/>
          <w:color w:val="000000"/>
          <w:sz w:val="24"/>
          <w:szCs w:val="24"/>
        </w:rPr>
        <w:t>Регламента Правительства Свердловской области, Регламента Министерства социальной политики Свердловской области, Административного Регламента Управления, Служебного распорядка Управления;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</w:rPr>
      </w:pPr>
      <w:proofErr w:type="gramStart"/>
      <w:r w:rsidRPr="00696E3B">
        <w:rPr>
          <w:rFonts w:ascii="Liberation Serif" w:eastAsia="Calibri" w:hAnsi="Liberation Serif"/>
          <w:color w:val="000000"/>
          <w:sz w:val="24"/>
          <w:szCs w:val="24"/>
        </w:rPr>
        <w:t>структуры и полномочий органов государственной власти Свердловской области и иных государственных органов Свердловской области; Министерства,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(далее – управления социальной политики), государственных учреждений социального обслуживания Свердловской области и государственного казенного учреждения Свердловской области «Областной информационно-расчетный центр» (далее – подведомственные организации);</w:t>
      </w:r>
      <w:proofErr w:type="gramEnd"/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</w:rPr>
      </w:pPr>
      <w:r w:rsidRPr="00696E3B">
        <w:rPr>
          <w:rFonts w:ascii="Liberation Serif" w:eastAsia="Calibri" w:hAnsi="Liberation Serif"/>
          <w:color w:val="000000"/>
          <w:sz w:val="24"/>
          <w:szCs w:val="24"/>
        </w:rPr>
        <w:t>организации труда и управления;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</w:rPr>
      </w:pPr>
      <w:r w:rsidRPr="00696E3B">
        <w:rPr>
          <w:rFonts w:ascii="Liberation Serif" w:eastAsia="Calibri" w:hAnsi="Liberation Serif"/>
          <w:color w:val="000000"/>
          <w:sz w:val="24"/>
          <w:szCs w:val="24"/>
        </w:rPr>
        <w:t>передового отечественного и зарубежного опыта в соответствующих сферах деятельности;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</w:rPr>
      </w:pPr>
      <w:r w:rsidRPr="00696E3B">
        <w:rPr>
          <w:rFonts w:ascii="Liberation Serif" w:eastAsia="Calibri" w:hAnsi="Liberation Serif"/>
          <w:color w:val="000000"/>
          <w:sz w:val="24"/>
          <w:szCs w:val="24"/>
        </w:rPr>
        <w:t>принципов информационной безопасности;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</w:rPr>
      </w:pPr>
      <w:r w:rsidRPr="00696E3B">
        <w:rPr>
          <w:rFonts w:ascii="Liberation Serif" w:eastAsia="Calibri" w:hAnsi="Liberation Serif"/>
          <w:color w:val="000000"/>
          <w:sz w:val="24"/>
          <w:szCs w:val="24"/>
        </w:rPr>
        <w:t>основ делопроизводства, порядка работы со служебной информацией;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</w:rPr>
      </w:pPr>
      <w:r w:rsidRPr="00696E3B">
        <w:rPr>
          <w:rFonts w:ascii="Liberation Serif" w:eastAsia="Calibri" w:hAnsi="Liberation Serif"/>
          <w:color w:val="000000"/>
          <w:sz w:val="24"/>
          <w:szCs w:val="24"/>
        </w:rPr>
        <w:t>правил и норм охраны труда, противопожарной безопасности, санитарно-эпидемиологических норм и правил;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</w:rPr>
      </w:pPr>
      <w:r w:rsidRPr="00696E3B">
        <w:rPr>
          <w:rFonts w:ascii="Liberation Serif" w:eastAsia="Calibri" w:hAnsi="Liberation Serif"/>
          <w:color w:val="000000"/>
          <w:sz w:val="24"/>
          <w:szCs w:val="24"/>
        </w:rPr>
        <w:t>понятия, процедуры рассмотрения обращений граждан.</w:t>
      </w:r>
    </w:p>
    <w:p w:rsidR="00F34B0B" w:rsidRPr="00696E3B" w:rsidRDefault="00F34B0B" w:rsidP="00696E3B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знаниями и умениями в области информационно-коммуникационных технологий»:</w:t>
      </w:r>
      <w:r w:rsidRPr="00696E3B">
        <w:rPr>
          <w:rFonts w:ascii="Liberation Serif" w:hAnsi="Liberation Serif"/>
          <w:sz w:val="24"/>
          <w:szCs w:val="24"/>
        </w:rPr>
        <w:t xml:space="preserve"> 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 xml:space="preserve">знаниями правовых аспектов в области информационно-коммуникационных технологий; 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 xml:space="preserve">программных документов и приоритетов государственной политики в области информационно-коммуникационных технологий; 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 xml:space="preserve">правовых аспектов в сфере предоставления государственных услуг населению и организациям посредством применения информационно-коммуникационных технологий; 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 xml:space="preserve">аппаратного и программного обеспечения; 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 xml:space="preserve">методов, возможностей и особенностей </w:t>
      </w:r>
      <w:proofErr w:type="gramStart"/>
      <w:r w:rsidRPr="00696E3B">
        <w:rPr>
          <w:rFonts w:ascii="Liberation Serif" w:eastAsia="Calibri" w:hAnsi="Liberation Serif"/>
          <w:sz w:val="24"/>
          <w:szCs w:val="24"/>
        </w:rPr>
        <w:t>применения</w:t>
      </w:r>
      <w:proofErr w:type="gramEnd"/>
      <w:r w:rsidRPr="00696E3B">
        <w:rPr>
          <w:rFonts w:ascii="Liberation Serif" w:eastAsia="Calibri" w:hAnsi="Liberation Serif"/>
          <w:sz w:val="24"/>
          <w:szCs w:val="24"/>
        </w:rPr>
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      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 xml:space="preserve">общих вопросов в области обеспечения информационной безопасности; 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основ проектного управления;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 xml:space="preserve">умениями пользования современной оргтехникой и программными продуктами, стратегического планирования и управления групповой деятельностью с учетом возможностей и особенностей </w:t>
      </w:r>
      <w:proofErr w:type="gramStart"/>
      <w:r w:rsidRPr="00696E3B">
        <w:rPr>
          <w:rFonts w:ascii="Liberation Serif" w:eastAsia="Calibri" w:hAnsi="Liberation Serif"/>
          <w:sz w:val="24"/>
          <w:szCs w:val="24"/>
        </w:rPr>
        <w:t>применения</w:t>
      </w:r>
      <w:proofErr w:type="gramEnd"/>
      <w:r w:rsidRPr="00696E3B">
        <w:rPr>
          <w:rFonts w:ascii="Liberation Serif" w:eastAsia="Calibri" w:hAnsi="Liberation Serif"/>
          <w:sz w:val="24"/>
          <w:szCs w:val="24"/>
        </w:rPr>
        <w:t xml:space="preserve"> современных информационно-коммуникационных технологий в государственных органах;    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lastRenderedPageBreak/>
        <w:t xml:space="preserve">работы с внутренними и периферийными устройствами компьютера, с информационно-телекоммуникационными сетями, в том числе сетью «Интернет»;    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работы в операционной системе, в текстовых редакторах, с электронными таблицами, с базами данных, с системами управления проектами, использования электронной почты.</w:t>
      </w:r>
    </w:p>
    <w:p w:rsidR="00F34B0B" w:rsidRPr="00696E3B" w:rsidRDefault="00F34B0B" w:rsidP="00696E3B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общими умениями: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  <w:vertAlign w:val="superscript"/>
        </w:rPr>
      </w:pPr>
      <w:r w:rsidRPr="00696E3B">
        <w:rPr>
          <w:rFonts w:ascii="Liberation Serif" w:eastAsia="Calibri" w:hAnsi="Liberation Serif"/>
          <w:color w:val="000000"/>
          <w:sz w:val="24"/>
          <w:szCs w:val="24"/>
        </w:rPr>
        <w:t>мыслить системно;</w:t>
      </w:r>
    </w:p>
    <w:p w:rsidR="00F34B0B" w:rsidRPr="00696E3B" w:rsidRDefault="00F34B0B" w:rsidP="00696E3B">
      <w:pPr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</w:rPr>
      </w:pPr>
      <w:r w:rsidRPr="00696E3B">
        <w:rPr>
          <w:rFonts w:ascii="Liberation Serif" w:eastAsia="Calibri" w:hAnsi="Liberation Serif"/>
          <w:color w:val="000000"/>
          <w:sz w:val="24"/>
          <w:szCs w:val="24"/>
        </w:rPr>
        <w:t>планировать и рационально использовать служебное время и достигать результата;</w:t>
      </w:r>
    </w:p>
    <w:p w:rsidR="00F34B0B" w:rsidRPr="00696E3B" w:rsidRDefault="00F34B0B" w:rsidP="00696E3B">
      <w:pPr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</w:rPr>
      </w:pPr>
      <w:r w:rsidRPr="00696E3B">
        <w:rPr>
          <w:rFonts w:ascii="Liberation Serif" w:eastAsia="Calibri" w:hAnsi="Liberation Serif"/>
          <w:color w:val="000000"/>
          <w:sz w:val="24"/>
          <w:szCs w:val="24"/>
        </w:rPr>
        <w:t>коммуникативными умениями;</w:t>
      </w:r>
    </w:p>
    <w:p w:rsidR="00F34B0B" w:rsidRPr="00696E3B" w:rsidRDefault="00F34B0B" w:rsidP="00696E3B">
      <w:pPr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</w:rPr>
      </w:pPr>
      <w:r w:rsidRPr="00696E3B">
        <w:rPr>
          <w:rFonts w:ascii="Liberation Serif" w:eastAsia="Calibri" w:hAnsi="Liberation Serif"/>
          <w:color w:val="000000"/>
          <w:sz w:val="24"/>
          <w:szCs w:val="24"/>
        </w:rPr>
        <w:t>работать в стрессовых условиях;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</w:rPr>
      </w:pPr>
      <w:r w:rsidRPr="00696E3B">
        <w:rPr>
          <w:rFonts w:ascii="Liberation Serif" w:eastAsia="Calibri" w:hAnsi="Liberation Serif"/>
          <w:color w:val="000000"/>
          <w:sz w:val="24"/>
          <w:szCs w:val="24"/>
        </w:rPr>
        <w:t>совершенствовать свой профессиональный уровень;</w:t>
      </w:r>
    </w:p>
    <w:p w:rsidR="00F34B0B" w:rsidRPr="00696E3B" w:rsidRDefault="00F34B0B" w:rsidP="00696E3B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управленческими умениями: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эффективно планировать работу и контролировать ее выполнение;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оперативно принимать и реализовывать управленческие решения;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вести деловые переговоры с представителями государственных органов, органов местного самоуправления, организаций;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соблюдать этику делового общения.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eastAsia="Calibri" w:hAnsi="Liberation Serif"/>
          <w:sz w:val="24"/>
          <w:szCs w:val="24"/>
        </w:rPr>
      </w:pPr>
    </w:p>
    <w:p w:rsidR="00F34B0B" w:rsidRPr="00696E3B" w:rsidRDefault="00F34B0B" w:rsidP="00696E3B">
      <w:pPr>
        <w:numPr>
          <w:ilvl w:val="1"/>
          <w:numId w:val="11"/>
        </w:numPr>
        <w:shd w:val="clear" w:color="auto" w:fill="FFFFFF"/>
        <w:spacing w:after="0" w:line="240" w:lineRule="auto"/>
        <w:ind w:left="0" w:firstLine="709"/>
        <w:contextualSpacing/>
        <w:rPr>
          <w:rFonts w:ascii="Liberation Serif" w:eastAsia="Calibri" w:hAnsi="Liberation Serif"/>
          <w:b/>
          <w:sz w:val="24"/>
          <w:szCs w:val="24"/>
        </w:rPr>
      </w:pPr>
      <w:r w:rsidRPr="00696E3B">
        <w:rPr>
          <w:rFonts w:ascii="Liberation Serif" w:eastAsia="Calibri" w:hAnsi="Liberation Serif"/>
          <w:b/>
          <w:sz w:val="24"/>
          <w:szCs w:val="24"/>
        </w:rPr>
        <w:t>Профессионально-функциональные квалификационные требования</w:t>
      </w:r>
    </w:p>
    <w:p w:rsidR="00F34B0B" w:rsidRPr="00696E3B" w:rsidRDefault="00F34B0B" w:rsidP="00696E3B">
      <w:pPr>
        <w:numPr>
          <w:ilvl w:val="0"/>
          <w:numId w:val="12"/>
        </w:numPr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Государственный гражданский служащий, замещающий должность, должен обладать следующими профессионально-функциональными знаниями:</w:t>
      </w:r>
    </w:p>
    <w:p w:rsidR="00F34B0B" w:rsidRPr="00696E3B" w:rsidRDefault="00F34B0B" w:rsidP="00696E3B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знание законодательства Российской Федерации: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Конвенция о правах ребенка (ратифицирована Постановлением Верховного Совета  СССР 13 июня 1990 года);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Конвенция о правовой помощи и правовых отношениях по гражданским, семейным и уголовным делам (ратифицирована Федеральным законом от 04 августа 1994 года № 16-ФЗ);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Конвенция о гражданско-правовых аспектах международного похищения детей (Федеральный закон от 31 мая 2011 года № 102-ФЗ «О присоединении Российской Федерации к Конвенции о гражданско-правовых аспектах международного похищения детей»);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</w:rPr>
      </w:pPr>
      <w:r w:rsidRPr="00696E3B">
        <w:rPr>
          <w:rFonts w:ascii="Liberation Serif" w:hAnsi="Liberation Serif"/>
          <w:color w:val="000000"/>
          <w:sz w:val="24"/>
          <w:szCs w:val="24"/>
        </w:rPr>
        <w:t>Гаагская конвенция о юрисдикции, применимом праве, признании, исполнении и сотрудничестве в отношении родительской ответственности и мер по защите детей (от 19 октября 1996 г);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Гражданский кодекс Российской Федерации (Часть первая) от 30 ноября 1994 года № 51-ФЗ;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Жилищный кодекс Российской Федерации от 29 декабря 2004 года № 188-ФЗ (Разделы I, II, IV, VII);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Семейный кодекс Российской Федерации от 29 декабря 1995 года № 223-ФЗ (раздел V);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Закон Российской Федерации от 02 июля 1992 года № 3185-1 «О психиатрической помощи и гарантиях прав граждан при ее оказании»;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Федеральный закон от 17 июля 1999 года № 178-ФЗ «О государственной социальной помощи»;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 xml:space="preserve">Федеральный закон от 27 июля 2010 года № 210-ФЗ «Об организации предоставления государственных и муниципальных услуг»; 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Федеральный закон от 28 декабря 2013 года № 442-ФЗ «Об основах социального обслуживания граждан в Российской Федерации»;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</w:rPr>
      </w:pPr>
      <w:r w:rsidRPr="00696E3B">
        <w:rPr>
          <w:rFonts w:ascii="Liberation Serif" w:hAnsi="Liberation Serif"/>
          <w:color w:val="000000"/>
          <w:sz w:val="24"/>
          <w:szCs w:val="24"/>
        </w:rPr>
        <w:t>Федеральный закон от 19 мая 1995 г. № 81-ФЗ «О государственных пособиях гражданам, имеющим детей»;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</w:rPr>
      </w:pPr>
      <w:r w:rsidRPr="00696E3B">
        <w:rPr>
          <w:rFonts w:ascii="Liberation Serif" w:hAnsi="Liberation Serif"/>
          <w:color w:val="000000"/>
          <w:sz w:val="24"/>
          <w:szCs w:val="24"/>
        </w:rPr>
        <w:t>Федеральный закон от 15 ноября 1997 г. № 143-ФЗ «Об актах гражданского состояния»;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</w:rPr>
      </w:pPr>
      <w:r w:rsidRPr="00696E3B">
        <w:rPr>
          <w:rFonts w:ascii="Liberation Serif" w:hAnsi="Liberation Serif"/>
          <w:color w:val="000000"/>
          <w:sz w:val="24"/>
          <w:szCs w:val="24"/>
        </w:rPr>
        <w:t>Федеральный закон от 8 января 1998 г. № 3-ФЗ «О наркотических средствах и психотропных веществах»;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lastRenderedPageBreak/>
        <w:t xml:space="preserve">Федеральный закон от 21 декабря 1996 года № 159-ФЗ «О дополнительных гарантиях по социальной поддержке детей-сирот и детей, оставшихся без попечения родителей»; 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</w:rPr>
      </w:pPr>
      <w:r w:rsidRPr="00696E3B">
        <w:rPr>
          <w:rFonts w:ascii="Liberation Serif" w:hAnsi="Liberation Serif"/>
          <w:color w:val="000000"/>
          <w:sz w:val="24"/>
          <w:szCs w:val="24"/>
        </w:rPr>
        <w:t xml:space="preserve">Федеральный закон от 29 декабря 2006 г. № 256-ФЗ </w:t>
      </w:r>
      <w:r w:rsidRPr="00696E3B">
        <w:rPr>
          <w:rFonts w:ascii="Liberation Serif" w:hAnsi="Liberation Serif"/>
          <w:color w:val="000000"/>
          <w:sz w:val="24"/>
          <w:szCs w:val="24"/>
        </w:rPr>
        <w:br/>
        <w:t>«О дополнительных мерах государственной поддержки семей, имеющих детей»;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 xml:space="preserve">Федеральный закон от 24 июля 1998 года № 124-ФЗ «Об основных гарантиях прав ребенка в Российской Федерации»; 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Федеральный закон от 24 июня 1999 года № 120-ФЗ «Об основах системы профилактики безнадзорности и правонарушений несовершеннолетних»;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Федеральный закон от 16 апреля 2001 года № 44-ФЗ «О государственном банке данных о детях, оставшихся без попечения родителей»;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Федеральный закон от 24 апреля 2008 года № 48-ФЗ «Об опеке и попечительстве»;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Федеральный закон от 29 декабря 2010 года № 436-ФЗ «О защите детей от информации, причиняющей вред их здоровью и развитию»;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</w:rPr>
      </w:pPr>
      <w:r w:rsidRPr="00696E3B">
        <w:rPr>
          <w:rFonts w:ascii="Liberation Serif" w:hAnsi="Liberation Serif"/>
          <w:color w:val="000000"/>
          <w:sz w:val="24"/>
          <w:szCs w:val="24"/>
        </w:rPr>
        <w:t>Федеральный закон от 29 декабря 2012 г. № 273-ФЗ «Об образовании в Российской Федерации»;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</w:rPr>
      </w:pPr>
      <w:r w:rsidRPr="00696E3B">
        <w:rPr>
          <w:rFonts w:ascii="Liberation Serif" w:hAnsi="Liberation Serif"/>
          <w:color w:val="000000"/>
          <w:sz w:val="24"/>
          <w:szCs w:val="24"/>
        </w:rPr>
        <w:t>Федеральный закон от 2 августа 2019 г. № 319-ФЗ «О внесении изменений в Семейный кодекс Российской Федерации и Федеральный закон «О государственном банке данных о детях, оставшихся без попечения родителей»;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hAnsi="Liberation Serif"/>
          <w:sz w:val="24"/>
          <w:szCs w:val="24"/>
          <w:shd w:val="clear" w:color="auto" w:fill="FFFFFF"/>
        </w:rPr>
        <w:t>Федеральный </w:t>
      </w:r>
      <w:hyperlink r:id="rId6" w:tooltip="Федеральный закон от 29.02.2012 N 15-ФЗ &quot;О внесении изменений в отдельные законодательные акты Российской Федерации в части обеспечения жилыми помещениями детей-сирот и детей, оставшихся без попечения родителей&quot;{КонсультантПлюс}" w:history="1">
        <w:r w:rsidRPr="00696E3B">
          <w:rPr>
            <w:rStyle w:val="af0"/>
            <w:rFonts w:ascii="Liberation Serif" w:hAnsi="Liberation Serif"/>
            <w:sz w:val="24"/>
            <w:szCs w:val="24"/>
            <w:shd w:val="clear" w:color="auto" w:fill="FFFFFF"/>
          </w:rPr>
          <w:t>закон</w:t>
        </w:r>
      </w:hyperlink>
      <w:r w:rsidRPr="00696E3B">
        <w:rPr>
          <w:rFonts w:ascii="Liberation Serif" w:hAnsi="Liberation Serif"/>
          <w:sz w:val="24"/>
          <w:szCs w:val="24"/>
          <w:shd w:val="clear" w:color="auto" w:fill="FFFFFF"/>
        </w:rPr>
        <w:t> от 29 февраля 2009 года N 15-ФЗ «О внесении изменений в отдельные законодательные акты Российской Федерации в части обеспечения жилыми помещениями детей-сирот и детей, оставшихся без попечения родителей»;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Указ Президента Российской Федерации от 7 мая 2012 года № 597 «О мероприятиях по реализации государственной социальной политики»;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Указ Президента Российской Федерации от 01 июня 2012 года № 761 «О национальной стратегии действий в интересах детей на 2012 – 2017 годы»;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Указ Президента РФ от 29.05.2017 №240 «Об объявлении в Российской Федерации Десятилетия детства»;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Указ Президента Российской Федерации от 28 декабря 2012 года № 1688 «О некоторых мерах по реализации государственной политики в сфере защиты детей-сирот и детей, оставшихся без попечения родителей»;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постановление Правительства Российской Федерации от 07.07.2011 № 553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постановление Правительства Российской Федерации от 28.04.1993 № 377 «О реализации Закона Российской Федерации «О психиатрической помощи и гарантиях прав граждан при ее оказании»;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proofErr w:type="gramStart"/>
      <w:r w:rsidRPr="00696E3B">
        <w:rPr>
          <w:rFonts w:ascii="Liberation Serif" w:eastAsia="Calibri" w:hAnsi="Liberation Serif"/>
          <w:sz w:val="24"/>
          <w:szCs w:val="24"/>
        </w:rPr>
        <w:t xml:space="preserve">постановление Правительства Российской Федерации от 29.03.2000 № 275 «Об утверждении правил передачи детей на усыновление (удочерение) и осуществления контроля за условиями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детей, являющихся гражданами Российской Федерации и усыновленных иностранными гражданами или лицами без гражданства»; </w:t>
      </w:r>
      <w:proofErr w:type="gramEnd"/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 xml:space="preserve">постановление Правительства Российской Федерации от 04.04.2002 № 217 «О государственном банке данных о детях, оставшихся без попечения родителей, и осуществлении </w:t>
      </w:r>
      <w:proofErr w:type="gramStart"/>
      <w:r w:rsidRPr="00696E3B">
        <w:rPr>
          <w:rFonts w:ascii="Liberation Serif" w:eastAsia="Calibri" w:hAnsi="Liberation Serif"/>
          <w:sz w:val="24"/>
          <w:szCs w:val="24"/>
        </w:rPr>
        <w:t>контроля за</w:t>
      </w:r>
      <w:proofErr w:type="gramEnd"/>
      <w:r w:rsidRPr="00696E3B">
        <w:rPr>
          <w:rFonts w:ascii="Liberation Serif" w:eastAsia="Calibri" w:hAnsi="Liberation Serif"/>
          <w:sz w:val="24"/>
          <w:szCs w:val="24"/>
        </w:rPr>
        <w:t xml:space="preserve"> его формированием и использованием»;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постановление Правительства Российской Федерации от 18 мая 2009 года № 423 «Об отдельных вопросах осуществления опеки и попечительства в отношении несовершеннолетних граждан»;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 xml:space="preserve">постановление Правительства Российской Федерации от 19 мая 2009 года № 432 «О временной передаче детей, находящихся в организациях для детей-сирот и детей, оставшихся без попечения родителей, в семьи граждан постоянно проживающих на территории Российской Федерации»; 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lastRenderedPageBreak/>
        <w:t>постановление Правительства Российской Федерации от 17.11.2010 № 927 «Об отдельных вопросах осуществления опеки и попечительства в отношении совершеннолетних недееспособных или не полностью дееспособных граждан»;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постановление Правительства Российской Федерации от 24.05.2014 № 481 «О деятельности организаций для детей-сирот и детей, оставшихся без попечения родителей, и об устройстве в них детей, оставшихся без попечения родителей»;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proofErr w:type="gramStart"/>
      <w:r w:rsidRPr="00696E3B">
        <w:rPr>
          <w:rFonts w:ascii="Liberation Serif" w:hAnsi="Liberation Serif"/>
          <w:sz w:val="24"/>
          <w:szCs w:val="24"/>
        </w:rPr>
        <w:t>постановление Правительства РФ от 4 апреля 2019 г. № 397 «О формировании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</w:t>
      </w:r>
      <w:proofErr w:type="gramEnd"/>
      <w:r w:rsidRPr="00696E3B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Pr="00696E3B">
        <w:rPr>
          <w:rFonts w:ascii="Liberation Serif" w:hAnsi="Liberation Serif"/>
          <w:sz w:val="24"/>
          <w:szCs w:val="24"/>
        </w:rPr>
        <w:t>помещениями, исключении детей-сирот и детей, оставшихся без попечения родителей, лиц из числа детей-сирот и детей, оставшихся без попечения родителей, из списка в субъекте Российской Федерации по прежнему месту жительства и включении их в список в субъекте Российской Федерации по новому месту жительства»;</w:t>
      </w:r>
      <w:proofErr w:type="gramEnd"/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/>
          <w:sz w:val="24"/>
          <w:szCs w:val="24"/>
        </w:rPr>
      </w:pPr>
      <w:r w:rsidRPr="00696E3B">
        <w:rPr>
          <w:rFonts w:ascii="Liberation Serif" w:hAnsi="Liberation Serif"/>
          <w:color w:val="000000"/>
          <w:sz w:val="24"/>
          <w:szCs w:val="24"/>
        </w:rPr>
        <w:t>постановление Правительства Российской Федерации от 6 апреля 2011 г. № 249 «Об организации выезда из Российской Федерации для отдыха и (или) оздоровления несовершеннолетних граждан Российской Федерации, оставшихся без попечения родителей и находящихся в организациях для детей-сирот и детей, оставшихся без попечения родителей»;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/>
          <w:sz w:val="24"/>
          <w:szCs w:val="24"/>
        </w:rPr>
      </w:pPr>
      <w:proofErr w:type="gramStart"/>
      <w:r w:rsidRPr="00696E3B">
        <w:rPr>
          <w:rFonts w:ascii="Liberation Serif" w:hAnsi="Liberation Serif"/>
          <w:color w:val="000000"/>
          <w:sz w:val="24"/>
          <w:szCs w:val="24"/>
        </w:rPr>
        <w:t>постановление Правительства Российской Федерации от 2 сентября 2017 г. № 1066 «Об утверждении правил обеспечения детей-сирот и детей, оставшихся без попечения родителей, лиц из числа детей-сирот и детей, оставшихся без попечения родителей, лиц, потерявших в период обучения обоих родителей или единственного родителя, обучающихся по очной форме обучения по основным профессиональным образовательным программам за счет средств федерального бюджета, бесплатным проездом на городском</w:t>
      </w:r>
      <w:proofErr w:type="gramEnd"/>
      <w:r w:rsidRPr="00696E3B">
        <w:rPr>
          <w:rFonts w:ascii="Liberation Serif" w:hAnsi="Liberation Serif"/>
          <w:color w:val="000000"/>
          <w:sz w:val="24"/>
          <w:szCs w:val="24"/>
        </w:rPr>
        <w:t xml:space="preserve">, пригородном </w:t>
      </w:r>
      <w:proofErr w:type="gramStart"/>
      <w:r w:rsidRPr="00696E3B">
        <w:rPr>
          <w:rFonts w:ascii="Liberation Serif" w:hAnsi="Liberation Serif"/>
          <w:color w:val="000000"/>
          <w:sz w:val="24"/>
          <w:szCs w:val="24"/>
        </w:rPr>
        <w:t>транспорте</w:t>
      </w:r>
      <w:proofErr w:type="gramEnd"/>
      <w:r w:rsidRPr="00696E3B">
        <w:rPr>
          <w:rFonts w:ascii="Liberation Serif" w:hAnsi="Liberation Serif"/>
          <w:color w:val="000000"/>
          <w:sz w:val="24"/>
          <w:szCs w:val="24"/>
        </w:rPr>
        <w:t>, в сельской местности на внутрирайонном транспорте (кроме такси), а также бесплатным проездом один раз в год к месту жительства и обратно к месту учебы»;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/>
          <w:sz w:val="24"/>
          <w:szCs w:val="24"/>
        </w:rPr>
      </w:pPr>
      <w:proofErr w:type="gramStart"/>
      <w:r w:rsidRPr="00696E3B">
        <w:rPr>
          <w:rFonts w:ascii="Liberation Serif" w:hAnsi="Liberation Serif"/>
          <w:color w:val="000000"/>
          <w:sz w:val="24"/>
          <w:szCs w:val="24"/>
        </w:rPr>
        <w:t>постановление Правительства Российской Федерации от 18 сентября 2017 г. № 1116 «Об утверждении правил выплаты ежегодного пособия на приобретение учебной литературы и письменных принадлежностей детям-сиротам и детям, оставшимся без попечения родителей, лицам из числа детей-сирот и детей, оставшихся без попечения родителей, лицам, потерявшим в период обучения обоих родителей или единственного родителя, обучающимся по очной форме обучения по основным профессиональным образовательным программам</w:t>
      </w:r>
      <w:proofErr w:type="gramEnd"/>
      <w:r w:rsidRPr="00696E3B">
        <w:rPr>
          <w:rFonts w:ascii="Liberation Serif" w:hAnsi="Liberation Serif"/>
          <w:color w:val="000000"/>
          <w:sz w:val="24"/>
          <w:szCs w:val="24"/>
        </w:rPr>
        <w:t xml:space="preserve"> за счет средств федерального бюджета»;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/>
          <w:sz w:val="24"/>
          <w:szCs w:val="24"/>
        </w:rPr>
      </w:pPr>
      <w:proofErr w:type="gramStart"/>
      <w:r w:rsidRPr="00696E3B">
        <w:rPr>
          <w:rFonts w:ascii="Liberation Serif" w:hAnsi="Liberation Serif"/>
          <w:color w:val="000000"/>
          <w:sz w:val="24"/>
          <w:szCs w:val="24"/>
        </w:rPr>
        <w:t>постановление правительства Российской Федерации от 18 сентября 2017 г. № 1117 «Об утверждении норм и правил обеспечения за счет средств федерального бюджета бесплатным питанием, бесплатным комплектом одежды, обуви и мягким инвентарем детей, находящихся в организациях для детей-сирот и детей, оставшихся без попечения родителей, а также детей-сирот и детей, оставшихся без попечения родителей, лиц из числа детей-сирот и детей, оставшихся без попечения</w:t>
      </w:r>
      <w:proofErr w:type="gramEnd"/>
      <w:r w:rsidRPr="00696E3B">
        <w:rPr>
          <w:rFonts w:ascii="Liberation Serif" w:hAnsi="Liberation Serif"/>
          <w:color w:val="000000"/>
          <w:sz w:val="24"/>
          <w:szCs w:val="24"/>
        </w:rPr>
        <w:t xml:space="preserve"> </w:t>
      </w:r>
      <w:proofErr w:type="gramStart"/>
      <w:r w:rsidRPr="00696E3B">
        <w:rPr>
          <w:rFonts w:ascii="Liberation Serif" w:hAnsi="Liberation Serif"/>
          <w:color w:val="000000"/>
          <w:sz w:val="24"/>
          <w:szCs w:val="24"/>
        </w:rPr>
        <w:t>родителей, лиц, потерявших в период обучения обоих родителей или единственного родителя, обучающихся по очной форме обучения по основным профессиональным образовательным программам за счет средств федерального бюджета, а также норм и правил обеспечения выпускников организаций для детей-сирот и детей, оставшихся без попечения родителей, специальных учебно-воспитательных учреждений открытого и закрытого типа, в которых они обучались и воспитывались за счет средств федерального бюджета</w:t>
      </w:r>
      <w:proofErr w:type="gramEnd"/>
      <w:r w:rsidRPr="00696E3B">
        <w:rPr>
          <w:rFonts w:ascii="Liberation Serif" w:hAnsi="Liberation Serif"/>
          <w:color w:val="000000"/>
          <w:sz w:val="24"/>
          <w:szCs w:val="24"/>
        </w:rPr>
        <w:t xml:space="preserve">, </w:t>
      </w:r>
      <w:proofErr w:type="gramStart"/>
      <w:r w:rsidRPr="00696E3B">
        <w:rPr>
          <w:rFonts w:ascii="Liberation Serif" w:hAnsi="Liberation Serif"/>
          <w:color w:val="000000"/>
          <w:sz w:val="24"/>
          <w:szCs w:val="24"/>
        </w:rPr>
        <w:t xml:space="preserve">выпускников организаций, осуществляющих образовательную деятельность, обучавшихся по очной форме обучения по основным профессиональным образовательным программам за счет средств федерального бюджета, - детей-сирот и детей, оставшихся без попечения родителей, лиц из числа детей-сирот и детей, оставшихся без попечения родителей, лиц, потерявших в период обучения обоих родителей или единственного родителя, за счет средств организаций, в которых они обучались и </w:t>
      </w:r>
      <w:r w:rsidRPr="00696E3B">
        <w:rPr>
          <w:rFonts w:ascii="Liberation Serif" w:hAnsi="Liberation Serif"/>
          <w:color w:val="000000"/>
          <w:sz w:val="24"/>
          <w:szCs w:val="24"/>
        </w:rPr>
        <w:lastRenderedPageBreak/>
        <w:t>воспитывались, бесплатным комплектом одежды</w:t>
      </w:r>
      <w:proofErr w:type="gramEnd"/>
      <w:r w:rsidRPr="00696E3B">
        <w:rPr>
          <w:rFonts w:ascii="Liberation Serif" w:hAnsi="Liberation Serif"/>
          <w:color w:val="000000"/>
          <w:sz w:val="24"/>
          <w:szCs w:val="24"/>
        </w:rPr>
        <w:t>, обуви, мягким инвентарем и оборудованием»;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/>
          <w:sz w:val="24"/>
          <w:szCs w:val="24"/>
        </w:rPr>
      </w:pPr>
      <w:r w:rsidRPr="00696E3B">
        <w:rPr>
          <w:rFonts w:ascii="Liberation Serif" w:hAnsi="Liberation Serif"/>
          <w:color w:val="000000"/>
          <w:sz w:val="24"/>
          <w:szCs w:val="24"/>
        </w:rPr>
        <w:t>постановление Правительства Российской Федерации от 30 декабря 2017 г. № 1716 «О внесении изменений в некоторые акты Правительства Российской Федерации по вопросам устройства детей – сирот и детей, оставшихся без попечения родителей на воспитание в семьи»;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/>
          <w:sz w:val="24"/>
          <w:szCs w:val="24"/>
        </w:rPr>
      </w:pPr>
      <w:r w:rsidRPr="00696E3B">
        <w:rPr>
          <w:rFonts w:ascii="Liberation Serif" w:hAnsi="Liberation Serif"/>
          <w:color w:val="000000"/>
          <w:sz w:val="24"/>
          <w:szCs w:val="24"/>
        </w:rPr>
        <w:t>постановление Правительства Российской Федерации от 11 сентября 2020 г. № 1396 «О деятельности органов и организаций иностранных государств по усыновлению (удочерению) детей на территории Российской Федерации»;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 xml:space="preserve">Распоряжение Правительства РФ от 22.03.2017 N 520-р «Об утверждении </w:t>
      </w:r>
      <w:proofErr w:type="gramStart"/>
      <w:r w:rsidRPr="00696E3B">
        <w:rPr>
          <w:rFonts w:ascii="Liberation Serif" w:eastAsia="Calibri" w:hAnsi="Liberation Serif"/>
          <w:sz w:val="24"/>
          <w:szCs w:val="24"/>
        </w:rPr>
        <w:t>Концепции развития системы профилактики безнадзорности</w:t>
      </w:r>
      <w:proofErr w:type="gramEnd"/>
      <w:r w:rsidRPr="00696E3B">
        <w:rPr>
          <w:rFonts w:ascii="Liberation Serif" w:eastAsia="Calibri" w:hAnsi="Liberation Serif"/>
          <w:sz w:val="24"/>
          <w:szCs w:val="24"/>
        </w:rPr>
        <w:t xml:space="preserve"> и правонарушений несовершеннолетних на период до 2020 года»;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Распоряжение Правительства РФ от 25.08.2014 N 1618-р «Об утверждении Концепции государственной семейной политики в Российской Федерации на период до 2025 года»;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proofErr w:type="gramStart"/>
      <w:r w:rsidRPr="00696E3B">
        <w:rPr>
          <w:rFonts w:ascii="Liberation Serif" w:eastAsia="Calibri" w:hAnsi="Liberation Serif"/>
          <w:sz w:val="24"/>
          <w:szCs w:val="24"/>
        </w:rPr>
        <w:t xml:space="preserve">приказ </w:t>
      </w:r>
      <w:proofErr w:type="spellStart"/>
      <w:r w:rsidRPr="00696E3B">
        <w:rPr>
          <w:rFonts w:ascii="Liberation Serif" w:eastAsia="Calibri" w:hAnsi="Liberation Serif"/>
          <w:sz w:val="24"/>
          <w:szCs w:val="24"/>
        </w:rPr>
        <w:t>Минздравсоцразвития</w:t>
      </w:r>
      <w:proofErr w:type="spellEnd"/>
      <w:r w:rsidRPr="00696E3B">
        <w:rPr>
          <w:rFonts w:ascii="Liberation Serif" w:eastAsia="Calibri" w:hAnsi="Liberation Serif"/>
          <w:sz w:val="24"/>
          <w:szCs w:val="24"/>
        </w:rPr>
        <w:t xml:space="preserve"> России от 08.08.2011 № 891н «О реализации пункта 17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года № 927 «Об отдельных вопросах осуществления опеки и попечительства в отношении совершеннолетних недееспособных или не полностью дееспособных граждан»;</w:t>
      </w:r>
      <w:proofErr w:type="gramEnd"/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 xml:space="preserve">приказ </w:t>
      </w:r>
      <w:proofErr w:type="spellStart"/>
      <w:r w:rsidRPr="00696E3B">
        <w:rPr>
          <w:rFonts w:ascii="Liberation Serif" w:eastAsia="Calibri" w:hAnsi="Liberation Serif"/>
          <w:sz w:val="24"/>
          <w:szCs w:val="24"/>
        </w:rPr>
        <w:t>Минобрнауки</w:t>
      </w:r>
      <w:proofErr w:type="spellEnd"/>
      <w:r w:rsidRPr="00696E3B">
        <w:rPr>
          <w:rFonts w:ascii="Liberation Serif" w:eastAsia="Calibri" w:hAnsi="Liberation Serif"/>
          <w:sz w:val="24"/>
          <w:szCs w:val="24"/>
        </w:rPr>
        <w:t xml:space="preserve"> России от 29.12.2014 № 1642 «Об утверждении </w:t>
      </w:r>
      <w:proofErr w:type="gramStart"/>
      <w:r w:rsidRPr="00696E3B">
        <w:rPr>
          <w:rFonts w:ascii="Liberation Serif" w:eastAsia="Calibri" w:hAnsi="Liberation Serif"/>
          <w:sz w:val="24"/>
          <w:szCs w:val="24"/>
        </w:rPr>
        <w:t>формы акта проверки условий жизни несовершеннолетнего</w:t>
      </w:r>
      <w:proofErr w:type="gramEnd"/>
      <w:r w:rsidRPr="00696E3B">
        <w:rPr>
          <w:rFonts w:ascii="Liberation Serif" w:eastAsia="Calibri" w:hAnsi="Liberation Serif"/>
          <w:sz w:val="24"/>
          <w:szCs w:val="24"/>
        </w:rPr>
        <w:t xml:space="preserve"> подопечного, соблюдения опекуном прав и законных интересов несовершеннолетнего подопечного, обеспечения сохранности его имущества, а также выполнения опекуном требований к осуществлению своих прав и исполнению своих обязанностей»;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/>
          <w:sz w:val="24"/>
          <w:szCs w:val="24"/>
        </w:rPr>
      </w:pPr>
      <w:r w:rsidRPr="00696E3B">
        <w:rPr>
          <w:rFonts w:ascii="Liberation Serif" w:hAnsi="Liberation Serif"/>
          <w:color w:val="000000"/>
          <w:sz w:val="24"/>
          <w:szCs w:val="24"/>
        </w:rPr>
        <w:t xml:space="preserve">приказ </w:t>
      </w:r>
      <w:proofErr w:type="spellStart"/>
      <w:r w:rsidRPr="00696E3B">
        <w:rPr>
          <w:rFonts w:ascii="Liberation Serif" w:hAnsi="Liberation Serif"/>
          <w:color w:val="000000"/>
          <w:sz w:val="24"/>
          <w:szCs w:val="24"/>
        </w:rPr>
        <w:t>Минпросвещения</w:t>
      </w:r>
      <w:proofErr w:type="spellEnd"/>
      <w:r w:rsidRPr="00696E3B">
        <w:rPr>
          <w:rFonts w:ascii="Liberation Serif" w:hAnsi="Liberation Serif"/>
          <w:color w:val="000000"/>
          <w:sz w:val="24"/>
          <w:szCs w:val="24"/>
        </w:rPr>
        <w:t xml:space="preserve"> России от 10 января 2019 г. № 4 «О реализации отдельных вопросов осуществления опеки и попечительства в отношении несовершеннолетних граждан»;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 xml:space="preserve">приказ </w:t>
      </w:r>
      <w:proofErr w:type="spellStart"/>
      <w:r w:rsidRPr="00696E3B">
        <w:rPr>
          <w:rFonts w:ascii="Liberation Serif" w:hAnsi="Liberation Serif"/>
          <w:sz w:val="24"/>
          <w:szCs w:val="24"/>
        </w:rPr>
        <w:t>Минпросвещения</w:t>
      </w:r>
      <w:proofErr w:type="spellEnd"/>
      <w:r w:rsidRPr="00696E3B">
        <w:rPr>
          <w:rFonts w:ascii="Liberation Serif" w:hAnsi="Liberation Serif"/>
          <w:sz w:val="24"/>
          <w:szCs w:val="24"/>
        </w:rPr>
        <w:t xml:space="preserve"> России от 15.06.2020г. №300 «Об утверждении порядка формирования, ведения и использования государственного банка данных о детях, оставшихся без попечения родителей»;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/>
          <w:sz w:val="24"/>
          <w:szCs w:val="24"/>
        </w:rPr>
      </w:pPr>
      <w:proofErr w:type="gramStart"/>
      <w:r w:rsidRPr="00696E3B">
        <w:rPr>
          <w:rFonts w:ascii="Liberation Serif" w:hAnsi="Liberation Serif"/>
          <w:color w:val="000000"/>
          <w:sz w:val="24"/>
          <w:szCs w:val="24"/>
        </w:rPr>
        <w:t xml:space="preserve">приказ </w:t>
      </w:r>
      <w:proofErr w:type="spellStart"/>
      <w:r w:rsidRPr="00696E3B">
        <w:rPr>
          <w:rFonts w:ascii="Liberation Serif" w:hAnsi="Liberation Serif"/>
          <w:color w:val="000000"/>
          <w:sz w:val="24"/>
          <w:szCs w:val="24"/>
        </w:rPr>
        <w:t>Минпросвещения</w:t>
      </w:r>
      <w:proofErr w:type="spellEnd"/>
      <w:r w:rsidRPr="00696E3B">
        <w:rPr>
          <w:rFonts w:ascii="Liberation Serif" w:hAnsi="Liberation Serif"/>
          <w:color w:val="000000"/>
          <w:sz w:val="24"/>
          <w:szCs w:val="24"/>
        </w:rPr>
        <w:t xml:space="preserve"> России от 07.10.2020г. №554 «Об утверждении административного регламента предоставления Министерством просвещения Российской Федерации государственной услуги по предоставлению гражданам информации о детях, оставшихся без попечения родителей, из федерального банка данных о детях, оставшихся без попечения родителей, для передачи их на воспитание в семьи граждан, выдаче предварительных разрешений на усыновление (удочерение) детей в случаях, предусмотренных законодательством Российской Федерации»;</w:t>
      </w:r>
      <w:proofErr w:type="gramEnd"/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Закон Свердловской области от 03 декабря 2014 года № 108-ОЗ «О социальном обслуживании граждан в Свердловской области»;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Областной закон от 23 октября 1995 года № 28-ОЗ «О защите прав ребенка»;</w:t>
      </w:r>
    </w:p>
    <w:p w:rsidR="00F34B0B" w:rsidRPr="00696E3B" w:rsidRDefault="00F34B0B" w:rsidP="00696E3B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Liberation Serif" w:hAnsi="Liberation Serif"/>
          <w:sz w:val="24"/>
          <w:szCs w:val="24"/>
        </w:rPr>
      </w:pPr>
      <w:r w:rsidRPr="00696E3B">
        <w:rPr>
          <w:rFonts w:ascii="Liberation Serif" w:hAnsi="Liberation Serif"/>
          <w:sz w:val="24"/>
          <w:szCs w:val="24"/>
          <w:shd w:val="clear" w:color="auto" w:fill="FFFFFF"/>
        </w:rPr>
        <w:t xml:space="preserve">Закон Свердловской области от </w:t>
      </w:r>
      <w:r w:rsidRPr="00696E3B">
        <w:rPr>
          <w:rFonts w:ascii="Liberation Serif" w:hAnsi="Liberation Serif"/>
          <w:sz w:val="24"/>
          <w:szCs w:val="24"/>
        </w:rPr>
        <w:t>09.12.2013 № 123-ОЗ «О предоставлении субсидии на приобретение (строительство) жилого помещения гражданам, усыновившим (удочерившим) трех и более детей»;</w:t>
      </w:r>
      <w:r w:rsidRPr="00696E3B">
        <w:rPr>
          <w:rFonts w:ascii="Liberation Serif" w:hAnsi="Liberation Serif"/>
          <w:sz w:val="24"/>
          <w:szCs w:val="24"/>
        </w:rPr>
        <w:tab/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Закон Свердловской области от 28 ноября 2001 года № 58-ОЗ «О профилактике безнадзорности и правонарушений несовершеннолетних в Свердловской области»;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Закон Свердловской области от 10 декабря 2005 года № 116-03 «О размере вознаграждения, причитающегося приемным родителям и мерах социальной поддержки, предоставляемых приемной семье, в Свердловской области»;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Закон Свердловской области от 22 марта 2006 года № 17-03 «Об учете граждан для целей предоставления жилых помещений государственного специализированного жилищного фонда Свердловской области»;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lastRenderedPageBreak/>
        <w:t>Закон Свердловской области от 19 ноября 2008 года № 107-ОЗ «О денежных средствах на содержание ребенка, находящегося под опекой или попечительством»;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 xml:space="preserve">Закон Свердловской области от 19 ноября 2008 года № 113-03 «Об органах и должностных лицах, осуществляющих </w:t>
      </w:r>
      <w:proofErr w:type="gramStart"/>
      <w:r w:rsidRPr="00696E3B">
        <w:rPr>
          <w:rFonts w:ascii="Liberation Serif" w:eastAsia="Calibri" w:hAnsi="Liberation Serif"/>
          <w:sz w:val="24"/>
          <w:szCs w:val="24"/>
        </w:rPr>
        <w:t>контроль за</w:t>
      </w:r>
      <w:proofErr w:type="gramEnd"/>
      <w:r w:rsidRPr="00696E3B">
        <w:rPr>
          <w:rFonts w:ascii="Liberation Serif" w:eastAsia="Calibri" w:hAnsi="Liberation Serif"/>
          <w:sz w:val="24"/>
          <w:szCs w:val="24"/>
        </w:rPr>
        <w:t xml:space="preserve"> деятельностью органов опеки и попечительства на территории Свердловской области»;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 xml:space="preserve">Указа Губернатора Свердловской области от 05 декабря 2007 года №1250-УГ «О возложении полномочий по организации и осуществлению деятельности по опеке и попечительству на территории Свердловской области» 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постановления Правительства Свердловской области от 08.02.2012 №100-ПП «О реализации дополнительной меры социальной поддержки детей-сирот и детей, оставшихся без попечения родителей, установленной частями тринадцатой и четырнадцатой статьи 26 Областного закона от 23 октября 1995 года № 28-ОЗ «О защите прав ребенка»;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 xml:space="preserve">постановления Правительства Свердловской области от 20.03.2013 №341-ПП «Об утверждении </w:t>
      </w:r>
      <w:proofErr w:type="gramStart"/>
      <w:r w:rsidRPr="00696E3B">
        <w:rPr>
          <w:rFonts w:ascii="Liberation Serif" w:eastAsia="Calibri" w:hAnsi="Liberation Serif"/>
          <w:sz w:val="24"/>
          <w:szCs w:val="24"/>
        </w:rPr>
        <w:t>Порядка установления факта невозможности проживания детей-сирот</w:t>
      </w:r>
      <w:proofErr w:type="gramEnd"/>
      <w:r w:rsidRPr="00696E3B">
        <w:rPr>
          <w:rFonts w:ascii="Liberation Serif" w:eastAsia="Calibri" w:hAnsi="Liberation Serif"/>
          <w:sz w:val="24"/>
          <w:szCs w:val="24"/>
        </w:rPr>
        <w:t xml:space="preserve">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proofErr w:type="gramStart"/>
      <w:r w:rsidRPr="00696E3B">
        <w:rPr>
          <w:rFonts w:ascii="Liberation Serif" w:eastAsia="Calibri" w:hAnsi="Liberation Serif"/>
          <w:sz w:val="24"/>
          <w:szCs w:val="24"/>
        </w:rPr>
        <w:t>постановления Правительства Свердловской области от 24.04.2013 №527-ПП «Об утверждении Порядка приобретения (строительства) жилых помещений, зачисляемых в государственный специализированный жилищный фонд Свердловской области, для детей-сирот и детей, оставшихся без попечения родителей, лиц из числа детей-сирот и детей, оставшихся без попечения родителей, и Порядка предоставления жилых помещений, зачисленных в государственный специализированный жилищный фонд Свердловской области, детям-сиротам и детям, оставшимся без попечения родителей</w:t>
      </w:r>
      <w:proofErr w:type="gramEnd"/>
      <w:r w:rsidRPr="00696E3B">
        <w:rPr>
          <w:rFonts w:ascii="Liberation Serif" w:eastAsia="Calibri" w:hAnsi="Liberation Serif"/>
          <w:sz w:val="24"/>
          <w:szCs w:val="24"/>
        </w:rPr>
        <w:t>, лицам из числа детей-сирот и детей, оставшихся без попечения родителей»;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постановления Правительства Свердловской области от 21.08.2013 №1014-ПП «Об утверждении Порядка выявления обстоятельств, свидетельствующих о необходимости оказания лицам из числа детей-сирот и детей, оставшихся без попечения родителей, содействия в преодолении трудной жизненной ситуации»;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постановления Правительства Свердловской области от 10.02.2016 № 91-ПП «О реализации дополнительных мер социальной поддержки детей-сирот и детей, оставшихся без попечения родителей, лиц из числа детей-сирот и детей, оставшихся без попечения родителей, установленных пунктом 2 статьи 22 Областного закона от 23 октября 1995 года № 28-ОЗ «О защите прав ребенка»;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proofErr w:type="gramStart"/>
      <w:r w:rsidRPr="00696E3B">
        <w:rPr>
          <w:rFonts w:ascii="Liberation Serif" w:eastAsia="Calibri" w:hAnsi="Liberation Serif"/>
          <w:sz w:val="24"/>
          <w:szCs w:val="24"/>
        </w:rPr>
        <w:t>постановление Правительства Свердловской области от 16.02.2017 № 90-ПП «Об утверждении Порядка расходования единовременных денежных выплат на проведение ремонта жилых помещений, принадлежащих на праве собственности детям-сиротам и детям, оставшимся без попечения родителей, и осуществления контроля за их целевым расходованием и о внесении изменений в Постановление Правительства Свердловской области от 08.02.2012 № 100-ПП «О реализации дополнительной меры социальной поддержки детей-сирот и детей, оставшихся без</w:t>
      </w:r>
      <w:proofErr w:type="gramEnd"/>
      <w:r w:rsidRPr="00696E3B">
        <w:rPr>
          <w:rFonts w:ascii="Liberation Serif" w:eastAsia="Calibri" w:hAnsi="Liberation Serif"/>
          <w:sz w:val="24"/>
          <w:szCs w:val="24"/>
        </w:rPr>
        <w:t xml:space="preserve"> попечения родителей, установленной частями тринадцатой и четырнадцатой статьи 26 Областного закона от 23 октября 1995 года № 28-ОЗ «О защите прав ребенка»;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proofErr w:type="gramStart"/>
      <w:r w:rsidRPr="00696E3B">
        <w:rPr>
          <w:rFonts w:ascii="Liberation Serif" w:eastAsia="Calibri" w:hAnsi="Liberation Serif"/>
          <w:sz w:val="24"/>
          <w:szCs w:val="24"/>
        </w:rPr>
        <w:t>постановление Правительства Свердловской области от 18.04.2019 №244-ПП «Об утверждении Порядка осуществления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осуществления контроля за распоряжением ими»;</w:t>
      </w:r>
      <w:proofErr w:type="gramEnd"/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proofErr w:type="gramStart"/>
      <w:r w:rsidRPr="00696E3B">
        <w:rPr>
          <w:rFonts w:ascii="Liberation Serif" w:eastAsia="Calibri" w:hAnsi="Liberation Serif"/>
          <w:sz w:val="24"/>
          <w:szCs w:val="24"/>
        </w:rPr>
        <w:t xml:space="preserve">постановление Правительства Свердловской области от 22.11.2018 №828-ПП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</w:t>
      </w:r>
      <w:r w:rsidRPr="00696E3B">
        <w:rPr>
          <w:rFonts w:ascii="Liberation Serif" w:eastAsia="Calibri" w:hAnsi="Liberation Serif"/>
          <w:sz w:val="24"/>
          <w:szCs w:val="24"/>
        </w:rPr>
        <w:lastRenderedPageBreak/>
        <w:t>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</w:t>
      </w:r>
      <w:proofErr w:type="gramEnd"/>
      <w:r w:rsidRPr="00696E3B">
        <w:rPr>
          <w:rFonts w:ascii="Liberation Serif" w:eastAsia="Calibri" w:hAnsi="Liberation Serif"/>
          <w:sz w:val="24"/>
          <w:szCs w:val="24"/>
        </w:rPr>
        <w:t xml:space="preserve"> его работников»;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proofErr w:type="gramStart"/>
      <w:r w:rsidRPr="00696E3B">
        <w:rPr>
          <w:rFonts w:ascii="Liberation Serif" w:eastAsia="Calibri" w:hAnsi="Liberation Serif"/>
          <w:sz w:val="24"/>
          <w:szCs w:val="24"/>
        </w:rPr>
        <w:t>постановление Правительства Свердловской области от 22.03.2016 №173-ПП «Об утверждении Порядка выдачи направлений для помещения детей, оставшихся без попечения родителей, под надзор в организации для детей-сирот и детей, оставшихся без попечения родителей, и временного помещения детей, чьи родители, усыновители либо опекуны (попечители) по уважительным причинам не могут исполнять свои обязанности в отношении детей, в организации для детей-сирот и детей, оставшихся без</w:t>
      </w:r>
      <w:proofErr w:type="gramEnd"/>
      <w:r w:rsidRPr="00696E3B">
        <w:rPr>
          <w:rFonts w:ascii="Liberation Serif" w:eastAsia="Calibri" w:hAnsi="Liberation Serif"/>
          <w:sz w:val="24"/>
          <w:szCs w:val="24"/>
        </w:rPr>
        <w:t xml:space="preserve"> попечения родителей»; 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hAnsi="Liberation Serif"/>
          <w:sz w:val="24"/>
          <w:szCs w:val="24"/>
        </w:rPr>
        <w:t>постановление Правительства Свердловской области от 16 апреля 2013г. №491-ПП «Об определении уполномоченных исполнительных органов государственной власти Свердловской области по приобретению, предоставлению и учету жилых помещений государственного специализированного жилищного фонда Свердловской области для детей-сирот и детей, оставшихся без попечения родителей, лиц из числа детей-сирот и детей, оставшихся без попечения родителей";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proofErr w:type="gramStart"/>
      <w:r w:rsidRPr="00696E3B">
        <w:rPr>
          <w:rFonts w:ascii="Liberation Serif" w:eastAsia="Calibri" w:hAnsi="Liberation Serif"/>
          <w:sz w:val="24"/>
          <w:szCs w:val="24"/>
        </w:rPr>
        <w:t>приказа Министерства социальной политики Свердловской области от 08.10.2013 №650 «Об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«Предоставление информации, прием документов органами опеки и попечительства от лиц, желающих установить опеку (попечительство) над несовершеннолетними гражданами, и установление опеки и попечительства над указанной категорией граждан» в</w:t>
      </w:r>
      <w:proofErr w:type="gramEnd"/>
      <w:r w:rsidRPr="00696E3B">
        <w:rPr>
          <w:rFonts w:ascii="Liberation Serif" w:eastAsia="Calibri" w:hAnsi="Liberation Serif"/>
          <w:sz w:val="24"/>
          <w:szCs w:val="24"/>
        </w:rPr>
        <w:t xml:space="preserve"> новой редакции»;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приказа Министерства социальной политики Свердловской области от 30.09.2015 №560 «Об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«Выдача разрешения на раздельное проживание попечителя с подопечным, достигшим шестнадцати лет»;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Административного регламента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№15;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Положения об Управлении социальной политики №15;</w:t>
      </w:r>
    </w:p>
    <w:p w:rsidR="00F34B0B" w:rsidRPr="00696E3B" w:rsidRDefault="00F34B0B" w:rsidP="00696E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4"/>
          <w:szCs w:val="24"/>
        </w:rPr>
      </w:pPr>
      <w:r w:rsidRPr="00696E3B">
        <w:rPr>
          <w:rFonts w:ascii="Liberation Serif" w:eastAsia="Calibri" w:hAnsi="Liberation Serif"/>
          <w:sz w:val="24"/>
          <w:szCs w:val="24"/>
        </w:rPr>
        <w:t>Положения об отделе опеки и попечительства.</w:t>
      </w:r>
    </w:p>
    <w:p w:rsidR="00F34B0B" w:rsidRPr="00696E3B" w:rsidRDefault="00F34B0B" w:rsidP="00696E3B">
      <w:pPr>
        <w:tabs>
          <w:tab w:val="left" w:pos="1268"/>
        </w:tabs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6503E7" w:rsidRPr="00696E3B" w:rsidRDefault="006503E7" w:rsidP="00696E3B">
      <w:pPr>
        <w:spacing w:after="0" w:line="240" w:lineRule="auto"/>
        <w:contextualSpacing/>
        <w:rPr>
          <w:rFonts w:ascii="Liberation Serif" w:hAnsi="Liberation Serif"/>
          <w:sz w:val="24"/>
          <w:szCs w:val="24"/>
        </w:rPr>
      </w:pPr>
    </w:p>
    <w:sectPr w:rsidR="006503E7" w:rsidRPr="00696E3B" w:rsidSect="00696E3B">
      <w:pgSz w:w="11906" w:h="16838"/>
      <w:pgMar w:top="851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ED6CDD5C"/>
    <w:lvl w:ilvl="0">
      <w:start w:val="1"/>
      <w:numFmt w:val="decimal"/>
      <w:lvlText w:val="%1.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180D6DD2"/>
    <w:multiLevelType w:val="hybridMultilevel"/>
    <w:tmpl w:val="3E524E36"/>
    <w:lvl w:ilvl="0" w:tplc="E8B6313C">
      <w:start w:val="6"/>
      <w:numFmt w:val="decimal"/>
      <w:lvlText w:val="%1)"/>
      <w:lvlJc w:val="left"/>
      <w:pPr>
        <w:ind w:left="1070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20076B34"/>
    <w:multiLevelType w:val="multilevel"/>
    <w:tmpl w:val="5A70D4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">
    <w:nsid w:val="2B8F3B37"/>
    <w:multiLevelType w:val="hybridMultilevel"/>
    <w:tmpl w:val="C91E18D4"/>
    <w:lvl w:ilvl="0" w:tplc="3EDE36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CE17822"/>
    <w:multiLevelType w:val="hybridMultilevel"/>
    <w:tmpl w:val="62FE368A"/>
    <w:lvl w:ilvl="0" w:tplc="0AFCB07E">
      <w:start w:val="4"/>
      <w:numFmt w:val="decimal"/>
      <w:lvlText w:val="%1)"/>
      <w:lvlJc w:val="left"/>
      <w:pPr>
        <w:ind w:left="1069" w:hanging="360"/>
      </w:pPr>
      <w:rPr>
        <w:rFonts w:eastAsia="Calibri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E25579A"/>
    <w:multiLevelType w:val="hybridMultilevel"/>
    <w:tmpl w:val="5BA429D4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41023861"/>
    <w:multiLevelType w:val="hybridMultilevel"/>
    <w:tmpl w:val="9C6EA744"/>
    <w:lvl w:ilvl="0" w:tplc="91C473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35A5D95"/>
    <w:multiLevelType w:val="hybridMultilevel"/>
    <w:tmpl w:val="4FDAE046"/>
    <w:lvl w:ilvl="0" w:tplc="EA681FDA">
      <w:start w:val="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E465B3C"/>
    <w:multiLevelType w:val="hybridMultilevel"/>
    <w:tmpl w:val="1840D3C0"/>
    <w:lvl w:ilvl="0" w:tplc="562E95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A50716"/>
    <w:multiLevelType w:val="hybridMultilevel"/>
    <w:tmpl w:val="3FD2C616"/>
    <w:lvl w:ilvl="0" w:tplc="251CEB5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803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78E7DD1"/>
    <w:multiLevelType w:val="hybridMultilevel"/>
    <w:tmpl w:val="8E782210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26696C"/>
    <w:multiLevelType w:val="hybridMultilevel"/>
    <w:tmpl w:val="6F78EDE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8"/>
  </w:num>
  <w:num w:numId="7">
    <w:abstractNumId w:val="1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3541"/>
    <w:rsid w:val="000121BB"/>
    <w:rsid w:val="00081E20"/>
    <w:rsid w:val="001008E0"/>
    <w:rsid w:val="00204440"/>
    <w:rsid w:val="002C4306"/>
    <w:rsid w:val="002E444F"/>
    <w:rsid w:val="0031301D"/>
    <w:rsid w:val="00352805"/>
    <w:rsid w:val="003A6278"/>
    <w:rsid w:val="004C252B"/>
    <w:rsid w:val="00573799"/>
    <w:rsid w:val="005B7080"/>
    <w:rsid w:val="00643541"/>
    <w:rsid w:val="006503E7"/>
    <w:rsid w:val="00685A49"/>
    <w:rsid w:val="00696E3B"/>
    <w:rsid w:val="007A1DBA"/>
    <w:rsid w:val="00865B6A"/>
    <w:rsid w:val="008E7F7E"/>
    <w:rsid w:val="00957D33"/>
    <w:rsid w:val="009B5CAB"/>
    <w:rsid w:val="00A54BAE"/>
    <w:rsid w:val="00B81D5C"/>
    <w:rsid w:val="00C53C50"/>
    <w:rsid w:val="00C64FAA"/>
    <w:rsid w:val="00CA5BBD"/>
    <w:rsid w:val="00CE3F27"/>
    <w:rsid w:val="00D0105E"/>
    <w:rsid w:val="00F34B0B"/>
    <w:rsid w:val="00F35170"/>
    <w:rsid w:val="00FF0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0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54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435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link w:val="a6"/>
    <w:uiPriority w:val="99"/>
    <w:qFormat/>
    <w:rsid w:val="00643541"/>
    <w:pPr>
      <w:ind w:left="720"/>
      <w:contextualSpacing/>
    </w:pPr>
  </w:style>
  <w:style w:type="paragraph" w:customStyle="1" w:styleId="ConsPlusNormal">
    <w:name w:val="ConsPlusNormal"/>
    <w:link w:val="ConsPlusNormal0"/>
    <w:rsid w:val="006435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Абзац списка Знак"/>
    <w:link w:val="a5"/>
    <w:uiPriority w:val="99"/>
    <w:locked/>
    <w:rsid w:val="00643541"/>
  </w:style>
  <w:style w:type="paragraph" w:styleId="a7">
    <w:name w:val="Balloon Text"/>
    <w:basedOn w:val="a"/>
    <w:link w:val="a8"/>
    <w:uiPriority w:val="99"/>
    <w:semiHidden/>
    <w:unhideWhenUsed/>
    <w:rsid w:val="006435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43541"/>
    <w:rPr>
      <w:rFonts w:ascii="Segoe UI" w:hAnsi="Segoe UI" w:cs="Segoe UI"/>
      <w:sz w:val="18"/>
      <w:szCs w:val="18"/>
    </w:rPr>
  </w:style>
  <w:style w:type="character" w:customStyle="1" w:styleId="ConsPlusNormal0">
    <w:name w:val="ConsPlusNormal Знак"/>
    <w:link w:val="ConsPlusNormal"/>
    <w:locked/>
    <w:rsid w:val="00643541"/>
    <w:rPr>
      <w:rFonts w:ascii="Times New Roman" w:hAnsi="Times New Roman" w:cs="Times New Roman"/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6435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43541"/>
  </w:style>
  <w:style w:type="character" w:styleId="ab">
    <w:name w:val="annotation reference"/>
    <w:basedOn w:val="a0"/>
    <w:uiPriority w:val="99"/>
    <w:semiHidden/>
    <w:unhideWhenUsed/>
    <w:rsid w:val="0064354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4354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4354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4354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43541"/>
    <w:rPr>
      <w:b/>
      <w:bCs/>
      <w:sz w:val="20"/>
      <w:szCs w:val="20"/>
    </w:rPr>
  </w:style>
  <w:style w:type="character" w:styleId="af0">
    <w:name w:val="Hyperlink"/>
    <w:uiPriority w:val="99"/>
    <w:unhideWhenUsed/>
    <w:rsid w:val="00F34B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4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0E4E9B0D9D5DB09ECB66A7C8B4CE7F56FEB7975F50AB923FB62738F51v6sE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B3696-02A5-4E34-A20A-8467FEE7A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3942</Words>
  <Characters>22471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Пользователь</cp:lastModifiedBy>
  <cp:revision>11</cp:revision>
  <cp:lastPrinted>2023-05-30T11:59:00Z</cp:lastPrinted>
  <dcterms:created xsi:type="dcterms:W3CDTF">2022-03-07T07:13:00Z</dcterms:created>
  <dcterms:modified xsi:type="dcterms:W3CDTF">2023-05-30T11:59:00Z</dcterms:modified>
</cp:coreProperties>
</file>