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408" w:rsidRPr="00EC5408" w:rsidRDefault="00EC5408" w:rsidP="00EC5408">
      <w:pPr>
        <w:pBdr>
          <w:bottom w:val="single" w:sz="6" w:space="7" w:color="EEEEEE"/>
        </w:pBd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EC540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Профилактика правонарушений среди несовершеннолетних</w:t>
      </w:r>
    </w:p>
    <w:p w:rsidR="00EC5408" w:rsidRPr="00EC5408" w:rsidRDefault="00EC5408" w:rsidP="00EC54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Правонарушения несовершеннолетних детей и подростков могут быть самыми разными: насилие, жестокость, агрессивность, тягчайшие преступления, вандализм, все это захлестнуло в последние годы нашу страну. В волну преступности всё чаще оказываются втянутыми несовершеннолетние, действия которых поражают цинизмом, дерзостью, нанесением телесных повреждений или даже убийство.</w:t>
      </w:r>
    </w:p>
    <w:p w:rsidR="00EC5408" w:rsidRPr="00EC5408" w:rsidRDefault="00EC5408" w:rsidP="00EC54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Каждый человек в состоянии совершить правонарушение. Другое дело, что далеко не каждый его все-таки совершает. Большинство взрослых людей достаточно умны и в состоянии </w:t>
      </w:r>
      <w:proofErr w:type="gramStart"/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предугадывать</w:t>
      </w:r>
      <w:proofErr w:type="gramEnd"/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результаты, последствия своих действий, руководствуются гражданским долгом, правилами морали и мирного сосуществования в обществе. А вот подростки зачастую не в состоянии адекватно оценивать не только себя, но и свои поступки. Главные причины правонарушений несовершеннолетних в том, что часто дети и подростки не осознают всю серьезность преступлений и считают незаконные действия чем-то вроде опасной и захватывающей игры.</w:t>
      </w:r>
    </w:p>
    <w:p w:rsidR="00EC5408" w:rsidRPr="00EC5408" w:rsidRDefault="00EC5408" w:rsidP="00EC54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законодательном уровне устанавливаются возрастные границы, с разграничением видов ответственности несовершеннолетних за правонарушения в зависимости от возраста. В расчет принимается паспортный возраст. В зависимости от страны, возрастные границы ответственности подростков за правонарушения значительно различаются.</w:t>
      </w:r>
    </w:p>
    <w:p w:rsidR="00EC5408" w:rsidRPr="00EC5408" w:rsidRDefault="00EC5408" w:rsidP="00EC54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Правонарушения бывают административные и уголовные, которые разделяются на два общих класса: проступки и преступления. Различие происходит исходя из тяжести последствий действий правонарушителя.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EC5408" w:rsidRPr="00EC5408" w:rsidRDefault="00EC5408" w:rsidP="00EC54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C54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Правонарушения несовершеннолетних: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нанесение ущерба, вреда или разрушение чужого имущества;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мелкое хищение;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-незаконный оборот психотропных веществ, наркотических препаратов и     их аналогов;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-употребление психотропных, наркотических препаратов и их аналогов без врачебного назначения;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занятие проституцией;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-деятельность и поступки, представляющие угрозу безопасности движения железнодорожного транспорта;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безбилетный проезд;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-управление транспортным средством водителем без соответствующих прав;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-управление транспортным средством водителем в состоянии алкогольного опьянения или под действием наркотических, психотропных средств или их аналогов;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-нарушение правил дорожного движения или эксплуатации транспортных средств, которое стало причиной легких или средней тяжести повреждений здоровья потерпевшего;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заведомо ложный вызов специализированных экстренных служб;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мелкое хулиганство;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пропаганда нацизма, демонстрация нацистской атрибутики;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появление в публичных местах в состоянии алкогольного опьянения или под действием психотропных, наркотических препаратов или их аналогов.</w:t>
      </w:r>
    </w:p>
    <w:p w:rsidR="00EC5408" w:rsidRPr="00EC5408" w:rsidRDefault="00EC5408" w:rsidP="00EC54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54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Ответственность несовершеннолетних за административные правонарушения может быть юридической или моральной. Наказание за правонарушение может быть следующим: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   предупреждение;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   штраф;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   обязательные работы (общественные работы);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   конфискация предмета или орудия совершения правонарушения;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·   административный арест.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EC5408" w:rsidRPr="00EC5408" w:rsidRDefault="00EC5408" w:rsidP="00EC54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540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Советы родителям несовершеннолетних детей</w:t>
      </w:r>
    </w:p>
    <w:p w:rsidR="00EC5408" w:rsidRPr="00EC5408" w:rsidRDefault="00EC5408" w:rsidP="00EC54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Приучать ребенка к правилам жизни в обществе следует с детства. Даже малыши должны знать, что нельзя отнимать, портить или брать без разрешения чужие вещи.</w:t>
      </w:r>
    </w:p>
    <w:p w:rsidR="00EC5408" w:rsidRPr="00EC5408" w:rsidRDefault="00EC5408" w:rsidP="00EC540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Акцентируйте внимание детей на ответственном поведении, необходимости и важности отвечать за свои действия. Показывайте также положительный результат от стремлений исправить свои ошибки, показывайте возможность исправления сделанного. Дети должны знать «цену денег», уметь ими распоряжаться и планировать бюджет. И самое главное – демонстрируйте детям собственный положительный пример. Ведь чему бы вы их не учили, поступать они будут так же, как вы.</w:t>
      </w:r>
    </w:p>
    <w:p w:rsidR="00EC5408" w:rsidRDefault="00EC5408" w:rsidP="00EC54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C5408" w:rsidRPr="00EC5408" w:rsidRDefault="00EC5408" w:rsidP="00EC54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54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Незнание закона не освобождает Вас от ответственности!!!</w:t>
      </w:r>
    </w:p>
    <w:p w:rsidR="00EC5408" w:rsidRPr="00EC5408" w:rsidRDefault="00EC5408" w:rsidP="00EC54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EC540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</w:t>
      </w:r>
    </w:p>
    <w:sectPr w:rsidR="00EC5408" w:rsidRPr="00EC5408" w:rsidSect="00EC5408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234"/>
    <w:rsid w:val="0022259C"/>
    <w:rsid w:val="005E4234"/>
    <w:rsid w:val="00EC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21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5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64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1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550</Words>
  <Characters>3136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OPBN-ZAV</dc:creator>
  <cp:keywords/>
  <dc:description/>
  <cp:lastModifiedBy>OPBN-ZAV</cp:lastModifiedBy>
  <cp:revision>2</cp:revision>
  <dcterms:created xsi:type="dcterms:W3CDTF">2019-05-16T08:38:00Z</dcterms:created>
  <dcterms:modified xsi:type="dcterms:W3CDTF">2019-05-16T08:45:00Z</dcterms:modified>
</cp:coreProperties>
</file>