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B7D" w:rsidRPr="006D3B7D" w:rsidRDefault="006D3B7D" w:rsidP="006D3B7D">
      <w:pPr>
        <w:shd w:val="clear" w:color="auto" w:fill="FFFFFF"/>
        <w:spacing w:after="0" w:line="240" w:lineRule="auto"/>
        <w:ind w:firstLine="708"/>
        <w:jc w:val="center"/>
        <w:outlineLvl w:val="2"/>
        <w:rPr>
          <w:rFonts w:ascii="Times New Roman" w:eastAsia="Times New Roman" w:hAnsi="Times New Roman"/>
          <w:b/>
          <w:iCs/>
          <w:sz w:val="27"/>
          <w:szCs w:val="27"/>
          <w:u w:val="single"/>
          <w:lang w:eastAsia="ru-RU"/>
        </w:rPr>
      </w:pPr>
      <w:r w:rsidRPr="006D3B7D">
        <w:rPr>
          <w:rFonts w:ascii="Times New Roman" w:eastAsia="Times New Roman" w:hAnsi="Times New Roman"/>
          <w:b/>
          <w:iCs/>
          <w:sz w:val="27"/>
          <w:szCs w:val="27"/>
          <w:u w:val="single"/>
          <w:lang w:eastAsia="ru-RU"/>
        </w:rPr>
        <w:t>Льготы по оплате капитального ремонта в МКД для тех, кому за 70!</w:t>
      </w:r>
    </w:p>
    <w:p w:rsidR="00244651" w:rsidRPr="00F3068F" w:rsidRDefault="00244651" w:rsidP="0082631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iCs/>
          <w:sz w:val="27"/>
          <w:szCs w:val="27"/>
          <w:lang w:eastAsia="ru-RU"/>
        </w:rPr>
        <w:t>C 1 июля 2016 года у жителей Свердловской области, перешагнувших 70-летний возрастной рубеж, появилась возможность оформить компенсацию расходов на капитальный ремонт общего имущес</w:t>
      </w:r>
      <w:r w:rsidR="00B03319" w:rsidRPr="00F3068F">
        <w:rPr>
          <w:rFonts w:ascii="Times New Roman" w:eastAsia="Times New Roman" w:hAnsi="Times New Roman"/>
          <w:iCs/>
          <w:sz w:val="27"/>
          <w:szCs w:val="27"/>
          <w:lang w:eastAsia="ru-RU"/>
        </w:rPr>
        <w:t>тва в многоквартирном доме. Закон «</w:t>
      </w:r>
      <w:hyperlink r:id="rId6" w:tgtFrame="_blank" w:history="1">
        <w:r w:rsidRPr="00F3068F">
          <w:rPr>
            <w:rStyle w:val="a4"/>
            <w:rFonts w:ascii="Times New Roman" w:eastAsia="Times New Roman" w:hAnsi="Times New Roman"/>
            <w:color w:val="auto"/>
            <w:sz w:val="27"/>
            <w:szCs w:val="27"/>
            <w:u w:val="none"/>
            <w:lang w:eastAsia="ru-RU"/>
          </w:rPr>
          <w:t>О компенсации расходов на уплату взноса на капитальный ремонт общего имущества в многоквартирном доме</w:t>
        </w:r>
      </w:hyperlink>
      <w:r w:rsidR="00B03319" w:rsidRPr="00F3068F">
        <w:rPr>
          <w:rFonts w:ascii="Times New Roman" w:eastAsia="Times New Roman" w:hAnsi="Times New Roman"/>
          <w:sz w:val="27"/>
          <w:szCs w:val="27"/>
          <w:lang w:eastAsia="ru-RU"/>
        </w:rPr>
        <w:t>»</w:t>
      </w:r>
      <w:r w:rsidRPr="00F3068F">
        <w:rPr>
          <w:rFonts w:ascii="Times New Roman" w:eastAsia="Times New Roman" w:hAnsi="Times New Roman"/>
          <w:iCs/>
          <w:sz w:val="27"/>
          <w:szCs w:val="27"/>
          <w:lang w:eastAsia="ru-RU"/>
        </w:rPr>
        <w:t> от 28.03.2016 </w:t>
      </w:r>
      <w:r w:rsidRPr="00F3068F">
        <w:rPr>
          <w:rFonts w:ascii="Times New Roman" w:eastAsia="Times New Roman" w:hAnsi="Times New Roman"/>
          <w:bCs/>
          <w:iCs/>
          <w:sz w:val="27"/>
          <w:szCs w:val="27"/>
          <w:lang w:eastAsia="ru-RU"/>
        </w:rPr>
        <w:t>№ 32-ОЗ</w:t>
      </w:r>
      <w:r w:rsidRPr="00F3068F">
        <w:rPr>
          <w:rFonts w:ascii="Times New Roman" w:eastAsia="Times New Roman" w:hAnsi="Times New Roman"/>
          <w:iCs/>
          <w:sz w:val="27"/>
          <w:szCs w:val="27"/>
          <w:lang w:eastAsia="ru-RU"/>
        </w:rPr>
        <w:t xml:space="preserve"> был </w:t>
      </w:r>
      <w:bookmarkStart w:id="0" w:name="_GoBack"/>
      <w:bookmarkEnd w:id="0"/>
      <w:r w:rsidRPr="00F3068F">
        <w:rPr>
          <w:rFonts w:ascii="Times New Roman" w:eastAsia="Times New Roman" w:hAnsi="Times New Roman"/>
          <w:iCs/>
          <w:sz w:val="27"/>
          <w:szCs w:val="27"/>
          <w:lang w:eastAsia="ru-RU"/>
        </w:rPr>
        <w:t xml:space="preserve">подписан главой региона Евгением </w:t>
      </w:r>
      <w:proofErr w:type="spellStart"/>
      <w:r w:rsidRPr="00F3068F">
        <w:rPr>
          <w:rFonts w:ascii="Times New Roman" w:eastAsia="Times New Roman" w:hAnsi="Times New Roman"/>
          <w:iCs/>
          <w:sz w:val="27"/>
          <w:szCs w:val="27"/>
          <w:lang w:eastAsia="ru-RU"/>
        </w:rPr>
        <w:t>Куйвашевым</w:t>
      </w:r>
      <w:proofErr w:type="spellEnd"/>
      <w:r w:rsidRPr="00F3068F">
        <w:rPr>
          <w:rFonts w:ascii="Times New Roman" w:eastAsia="Times New Roman" w:hAnsi="Times New Roman"/>
          <w:iCs/>
          <w:sz w:val="27"/>
          <w:szCs w:val="27"/>
          <w:lang w:eastAsia="ru-RU"/>
        </w:rPr>
        <w:t>.</w:t>
      </w:r>
    </w:p>
    <w:p w:rsidR="00244651" w:rsidRPr="00F3068F" w:rsidRDefault="00244651" w:rsidP="0082631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Для граждан, достигших возраста 70 лет, компенсация предусмотрена в размере 50% от указанного взноса при совокупности следующих условий: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— наличие права собственности на жилое помещение;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— достижение возраста 70 лет и </w:t>
      </w:r>
      <w:proofErr w:type="gramStart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не достижение</w:t>
      </w:r>
      <w:proofErr w:type="gramEnd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возраста 80 лет;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— отсутствие трудоустройства;</w:t>
      </w:r>
    </w:p>
    <w:p w:rsidR="00244651" w:rsidRPr="00F3068F" w:rsidRDefault="00244651" w:rsidP="0082631A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— отсутствие совместно проживающих членов семьи или проживание в составе семьи, состоящей только из совместно проживающих неработающих граждан пенсионного возраста и (или) неработающих инвалидов I и (или) II групп, собственников жилых помещений, достигших возраста 70 лет и не достигших возраста 80 лет.</w:t>
      </w:r>
    </w:p>
    <w:p w:rsidR="00244651" w:rsidRPr="00F3068F" w:rsidRDefault="00244651" w:rsidP="0082631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Для граждан, достигших возраста 80 лет, компенсация предусмотрена в р</w:t>
      </w:r>
      <w:r w:rsidR="00F3068F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азмере 100% взноса </w:t>
      </w:r>
      <w:r w:rsidRPr="00F3068F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при совокупности следующих условий: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— наличие права собственности на жилое помещение;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— достижение возраста 80 лет;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— отсутствие трудоустройства;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— отсутствие совместно проживающих членов семьи или проживание в составе семьи, состоящей только из совместно проживающих неработающих граждан пенсионного возраста и (или) неработающих инвалидов I и (или) II групп, собственников жилых помещений, достигших возраста 80 лет.</w:t>
      </w:r>
    </w:p>
    <w:p w:rsidR="00244651" w:rsidRPr="00F3068F" w:rsidRDefault="00244651" w:rsidP="0082631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Важно, что оплачивать строку «капитальный ремонт» в квитанции пожилым людям нужно каждый месяц – обязательно вовремя и в полном объёме. А компенсацию они будут получать </w:t>
      </w:r>
      <w:r w:rsidRPr="00F3068F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после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 оплаты. Сумма компенсаций будет рассчитываться исходя из регионального стандарта нормативной площади жилого помещения (в Свердловской области -  это 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33 кв.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 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м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. общей площади жилого помещения 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на одиноко проживающего человека,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  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22,5 кв. м.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 общей площади жилого помещения 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на одного члена семьи, состоящей из двух человек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 и 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21 </w:t>
      </w:r>
      <w:proofErr w:type="spellStart"/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кв</w:t>
      </w:r>
      <w:proofErr w:type="gramStart"/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.м</w:t>
      </w:r>
      <w:proofErr w:type="spellEnd"/>
      <w:proofErr w:type="gramEnd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 общей площади жилого помещения 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на одного члена семьи, состоящей из трех и более человек.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)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 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Региональный стандарт умножается на установленный Правительством Свердловской области размер взноса, который </w:t>
      </w:r>
      <w:hyperlink r:id="rId7" w:tgtFrame="_blank" w:history="1">
        <w:r w:rsidRPr="00F3068F">
          <w:rPr>
            <w:rStyle w:val="a4"/>
            <w:rFonts w:ascii="Times New Roman" w:eastAsia="Times New Roman" w:hAnsi="Times New Roman"/>
            <w:color w:val="auto"/>
            <w:sz w:val="27"/>
            <w:szCs w:val="27"/>
            <w:lang w:eastAsia="ru-RU"/>
          </w:rPr>
          <w:t>на 2023 год</w:t>
        </w:r>
      </w:hyperlink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 составляет 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14 руб. 81 коп</w:t>
      </w:r>
      <w:proofErr w:type="gramStart"/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>.</w:t>
      </w:r>
      <w:proofErr w:type="gramEnd"/>
      <w:r w:rsidR="00DF04DE" w:rsidRPr="00F3068F">
        <w:rPr>
          <w:rFonts w:ascii="Times New Roman" w:eastAsia="Times New Roman" w:hAnsi="Times New Roman"/>
          <w:sz w:val="27"/>
          <w:szCs w:val="27"/>
          <w:lang w:eastAsia="ru-RU"/>
        </w:rPr>
        <w:t> </w:t>
      </w:r>
      <w:proofErr w:type="gramStart"/>
      <w:r w:rsidR="00DF04DE" w:rsidRPr="00F3068F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gramEnd"/>
      <w:r w:rsidR="00DF04DE" w:rsidRPr="00F3068F">
        <w:rPr>
          <w:rFonts w:ascii="Times New Roman" w:eastAsia="Times New Roman" w:hAnsi="Times New Roman"/>
          <w:sz w:val="27"/>
          <w:szCs w:val="27"/>
          <w:lang w:eastAsia="ru-RU"/>
        </w:rPr>
        <w:t>а один метр общей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площади жилого помещения в месяц.</w:t>
      </w:r>
    </w:p>
    <w:p w:rsidR="00244651" w:rsidRPr="00F3068F" w:rsidRDefault="00244651" w:rsidP="0082631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gramStart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Если гражданин одновременно имеет право на меру социальной поддержки по настоящему Закону и меру социальной поддержки по полной или частичной компенсации расходов на оплату жилого помещения и коммунальных услуг по другому закону Свердловской области или федеральному закону, ему предоставляется мера социальной поддержки по настоящему Закону</w:t>
      </w:r>
      <w:r w:rsidR="00DF04DE" w:rsidRPr="00F3068F">
        <w:rPr>
          <w:rFonts w:ascii="Times New Roman" w:eastAsia="Times New Roman" w:hAnsi="Times New Roman"/>
          <w:sz w:val="27"/>
          <w:szCs w:val="27"/>
          <w:lang w:eastAsia="ru-RU"/>
        </w:rPr>
        <w:t>,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либо мера социальной поддержки по полной или частичной компенсации расходов на оплату жилого помещения и</w:t>
      </w:r>
      <w:proofErr w:type="gramEnd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коммунальных услуг по 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lastRenderedPageBreak/>
        <w:t xml:space="preserve">другому закону Свердловской области или федеральному </w:t>
      </w:r>
      <w:proofErr w:type="gramStart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закону по выбору</w:t>
      </w:r>
      <w:proofErr w:type="gramEnd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гражданина.</w:t>
      </w:r>
    </w:p>
    <w:p w:rsidR="00DF04DE" w:rsidRPr="00F3068F" w:rsidRDefault="00244651" w:rsidP="0082631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Например, для одиноко проживающего гражданина в возрасте 80 лет компенсация по взносу на капитальный ремонт составит:</w:t>
      </w:r>
      <w:r w:rsidR="00DF04DE"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</w:p>
    <w:p w:rsidR="00244651" w:rsidRPr="00F3068F" w:rsidRDefault="00244651" w:rsidP="0082631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33 </w:t>
      </w:r>
      <w:proofErr w:type="spellStart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кв</w:t>
      </w:r>
      <w:proofErr w:type="gramStart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.</w:t>
      </w:r>
      <w:r w:rsidR="00DF04DE" w:rsidRPr="00F3068F">
        <w:rPr>
          <w:rFonts w:ascii="Times New Roman" w:eastAsia="Times New Roman" w:hAnsi="Times New Roman"/>
          <w:sz w:val="27"/>
          <w:szCs w:val="27"/>
          <w:lang w:eastAsia="ru-RU"/>
        </w:rPr>
        <w:t>м</w:t>
      </w:r>
      <w:proofErr w:type="spellEnd"/>
      <w:proofErr w:type="gramEnd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х 14.81 </w:t>
      </w:r>
      <w:proofErr w:type="spellStart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руб</w:t>
      </w:r>
      <w:proofErr w:type="spellEnd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/</w:t>
      </w:r>
      <w:proofErr w:type="spellStart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кв.м</w:t>
      </w:r>
      <w:proofErr w:type="spellEnd"/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= 488,73 рублей. Выбирайте, что Вам выгоднее.</w:t>
      </w:r>
    </w:p>
    <w:p w:rsidR="00DF04DE" w:rsidRPr="00F3068F" w:rsidRDefault="00DF04DE" w:rsidP="0082631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Н</w:t>
      </w:r>
      <w:r w:rsidR="00244651"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азначение компенсации расходов носит заявительный характер и осуществляется на основании заявления о назначении компенсации расходов. 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</w:p>
    <w:p w:rsidR="00244651" w:rsidRPr="00F3068F" w:rsidRDefault="00244651" w:rsidP="0082631A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Для назначения компенсации расходов на уплату взноса на капитальный ремонт необходимы следующие документы:</w:t>
      </w:r>
    </w:p>
    <w:p w:rsidR="00244651" w:rsidRPr="00F3068F" w:rsidRDefault="00244651" w:rsidP="0082631A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1. Паспорт.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2. Документ, подтверждающий право собственности.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3. Трудовая книжка.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4. Платежные документы об оплате за жилое помещение и коммунальные услуги, уплате взноса на капитальный ремонт общего имущества в многоквартирном доме с отметкой об оплате за месяц, предшествующий месяцу обращения.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5. Справка о составе семьи.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6. Страховой номер индивидуального лицевого счета (СНИЛС).</w:t>
      </w:r>
    </w:p>
    <w:p w:rsidR="00244651" w:rsidRPr="00F3068F" w:rsidRDefault="00244651" w:rsidP="0024465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7. Реквизиты банковского счета в случае получения компенсации через кредитную организацию.</w:t>
      </w:r>
    </w:p>
    <w:p w:rsidR="00DF04DE" w:rsidRPr="00DF04DE" w:rsidRDefault="00F3068F" w:rsidP="00F3068F">
      <w:pPr>
        <w:shd w:val="clear" w:color="auto" w:fill="FFFFFF"/>
        <w:spacing w:after="150" w:line="240" w:lineRule="auto"/>
        <w:ind w:firstLine="708"/>
        <w:jc w:val="both"/>
        <w:outlineLvl w:val="2"/>
        <w:rPr>
          <w:rFonts w:ascii="Times New Roman" w:eastAsia="Times New Roman" w:hAnsi="Times New Roman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Проживающим </w:t>
      </w:r>
      <w:r w:rsidR="00DF04DE" w:rsidRPr="00DF04DE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в </w:t>
      </w:r>
      <w:r w:rsidRPr="00F3068F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Свердловской </w:t>
      </w:r>
      <w:r w:rsidR="00DF04DE" w:rsidRPr="00DF04DE">
        <w:rPr>
          <w:rFonts w:ascii="Times New Roman" w:eastAsia="Times New Roman" w:hAnsi="Times New Roman"/>
          <w:bCs/>
          <w:sz w:val="27"/>
          <w:szCs w:val="27"/>
          <w:lang w:eastAsia="ru-RU"/>
        </w:rPr>
        <w:t>области</w:t>
      </w:r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 xml:space="preserve"> документы для назначения компенсации расходов на уплату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 xml:space="preserve"> взноса на капитальный ремонт можно</w:t>
      </w:r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 xml:space="preserve"> подавать как непосредственно в отделы, комитеты социальной политики конкретных муниципальных образований, так и через филиалы </w:t>
      </w:r>
      <w:r w:rsidR="00DF04DE" w:rsidRPr="00DF04DE">
        <w:rPr>
          <w:rFonts w:ascii="Times New Roman" w:eastAsia="Times New Roman" w:hAnsi="Times New Roman"/>
          <w:bCs/>
          <w:sz w:val="27"/>
          <w:szCs w:val="27"/>
          <w:lang w:eastAsia="ru-RU"/>
        </w:rPr>
        <w:t>государственного бюджетного учреждения Свердловской области «Многофункциональный центр предоставления государственных и муниципальных услуг»</w:t>
      </w:r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 xml:space="preserve"> (далее – ГБУ </w:t>
      </w:r>
      <w:proofErr w:type="gramStart"/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>СО</w:t>
      </w:r>
      <w:proofErr w:type="gramEnd"/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 xml:space="preserve"> «Многофункцион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альный центр»). Интересующую</w:t>
      </w:r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 xml:space="preserve"> информацию (об адресах и г</w:t>
      </w:r>
      <w:r w:rsidRPr="00F3068F">
        <w:rPr>
          <w:rFonts w:ascii="Times New Roman" w:eastAsia="Times New Roman" w:hAnsi="Times New Roman"/>
          <w:sz w:val="27"/>
          <w:szCs w:val="27"/>
          <w:lang w:eastAsia="ru-RU"/>
        </w:rPr>
        <w:t>рафике работы филиалов и т.п.)  можно</w:t>
      </w:r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 xml:space="preserve"> узнать на официальном сайте ГБУ </w:t>
      </w:r>
      <w:proofErr w:type="gramStart"/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>СО</w:t>
      </w:r>
      <w:proofErr w:type="gramEnd"/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 xml:space="preserve"> «Многофункциональный центр» в сети Интернет </w:t>
      </w:r>
      <w:hyperlink r:id="rId8" w:history="1">
        <w:r w:rsidR="00DF04DE" w:rsidRPr="00DF04DE">
          <w:rPr>
            <w:rFonts w:ascii="Times New Roman" w:eastAsia="Times New Roman" w:hAnsi="Times New Roman"/>
            <w:sz w:val="27"/>
            <w:szCs w:val="27"/>
            <w:u w:val="single"/>
            <w:lang w:eastAsia="ru-RU"/>
          </w:rPr>
          <w:t>http://mfc66.ru/</w:t>
        </w:r>
      </w:hyperlink>
      <w:r w:rsidR="00DF04DE" w:rsidRPr="00DF04DE">
        <w:rPr>
          <w:rFonts w:ascii="Times New Roman" w:eastAsia="Times New Roman" w:hAnsi="Times New Roman"/>
          <w:sz w:val="27"/>
          <w:szCs w:val="27"/>
          <w:lang w:eastAsia="ru-RU"/>
        </w:rPr>
        <w:t>.</w:t>
      </w:r>
    </w:p>
    <w:p w:rsidR="00244651" w:rsidRPr="00F3068F" w:rsidRDefault="00244651" w:rsidP="0024465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М</w:t>
      </w:r>
      <w:r w:rsidRPr="00F3068F">
        <w:rPr>
          <w:rFonts w:ascii="Times New Roman" w:eastAsia="Times New Roman" w:hAnsi="Times New Roman"/>
          <w:b/>
          <w:bCs/>
          <w:sz w:val="27"/>
          <w:szCs w:val="27"/>
          <w:bdr w:val="none" w:sz="0" w:space="0" w:color="auto" w:frame="1"/>
          <w:lang w:eastAsia="ru-RU"/>
        </w:rPr>
        <w:t>ногофункциональные центры</w:t>
      </w:r>
      <w:r w:rsidRPr="00F3068F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 Нижнего Тагила</w:t>
      </w:r>
    </w:p>
    <w:p w:rsidR="00244651" w:rsidRPr="006D3B7D" w:rsidRDefault="00244651" w:rsidP="00F3068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7"/>
          <w:szCs w:val="27"/>
          <w:u w:val="single"/>
          <w:lang w:eastAsia="ru-RU"/>
        </w:rPr>
      </w:pPr>
      <w:proofErr w:type="spellStart"/>
      <w:r w:rsidRPr="006D3B7D">
        <w:rPr>
          <w:rFonts w:ascii="Times New Roman" w:eastAsia="Times New Roman" w:hAnsi="Times New Roman"/>
          <w:sz w:val="27"/>
          <w:szCs w:val="27"/>
          <w:u w:val="single"/>
          <w:bdr w:val="none" w:sz="0" w:space="0" w:color="auto" w:frame="1"/>
          <w:lang w:eastAsia="ru-RU"/>
        </w:rPr>
        <w:t>Тагилстроевский</w:t>
      </w:r>
      <w:proofErr w:type="spellEnd"/>
      <w:r w:rsidRPr="006D3B7D">
        <w:rPr>
          <w:rFonts w:ascii="Times New Roman" w:eastAsia="Times New Roman" w:hAnsi="Times New Roman"/>
          <w:sz w:val="27"/>
          <w:szCs w:val="27"/>
          <w:u w:val="single"/>
          <w:bdr w:val="none" w:sz="0" w:space="0" w:color="auto" w:frame="1"/>
          <w:lang w:eastAsia="ru-RU"/>
        </w:rPr>
        <w:t xml:space="preserve"> ф</w:t>
      </w:r>
      <w:r w:rsidR="008D195D" w:rsidRPr="006D3B7D">
        <w:rPr>
          <w:rFonts w:ascii="Times New Roman" w:eastAsia="Times New Roman" w:hAnsi="Times New Roman"/>
          <w:sz w:val="27"/>
          <w:szCs w:val="27"/>
          <w:u w:val="single"/>
          <w:bdr w:val="none" w:sz="0" w:space="0" w:color="auto" w:frame="1"/>
          <w:lang w:eastAsia="ru-RU"/>
        </w:rPr>
        <w:t>илиал ГБУ Свердловской области «МФЦ»</w:t>
      </w:r>
    </w:p>
    <w:p w:rsidR="00244651" w:rsidRPr="00F3068F" w:rsidRDefault="008D195D" w:rsidP="00F306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Нижний Тагил, улица Металлургов</w:t>
      </w:r>
      <w:r w:rsidR="00244651"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 xml:space="preserve"> 46б</w:t>
      </w:r>
    </w:p>
    <w:p w:rsidR="00244651" w:rsidRPr="00F3068F" w:rsidRDefault="00244651" w:rsidP="00DF04D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7"/>
          <w:szCs w:val="27"/>
          <w:lang w:eastAsia="ru-RU"/>
        </w:rPr>
      </w:pPr>
      <w:proofErr w:type="spellStart"/>
      <w:proofErr w:type="gramStart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пн</w:t>
      </w:r>
      <w:proofErr w:type="spellEnd"/>
      <w:proofErr w:type="gramEnd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, ср-</w:t>
      </w:r>
      <w:proofErr w:type="spellStart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пт</w:t>
      </w:r>
      <w:proofErr w:type="spellEnd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: с 08:00 до 18:00</w:t>
      </w:r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br/>
      </w:r>
      <w:proofErr w:type="spellStart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вт</w:t>
      </w:r>
      <w:proofErr w:type="spellEnd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: с 08:00 до 20:00</w:t>
      </w:r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br/>
      </w:r>
      <w:proofErr w:type="spellStart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сб</w:t>
      </w:r>
      <w:proofErr w:type="spellEnd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: с 08:00 до 17:00</w:t>
      </w:r>
    </w:p>
    <w:p w:rsidR="00244651" w:rsidRPr="006D3B7D" w:rsidRDefault="00244651" w:rsidP="006D3B7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7"/>
          <w:szCs w:val="27"/>
          <w:u w:val="single"/>
          <w:lang w:eastAsia="ru-RU"/>
        </w:rPr>
      </w:pPr>
      <w:r w:rsidRPr="006D3B7D">
        <w:rPr>
          <w:rFonts w:ascii="Times New Roman" w:eastAsia="Times New Roman" w:hAnsi="Times New Roman"/>
          <w:sz w:val="27"/>
          <w:szCs w:val="27"/>
          <w:u w:val="single"/>
          <w:bdr w:val="none" w:sz="0" w:space="0" w:color="auto" w:frame="1"/>
          <w:lang w:eastAsia="ru-RU"/>
        </w:rPr>
        <w:t>Ленинский ф</w:t>
      </w:r>
      <w:r w:rsidR="008D195D" w:rsidRPr="006D3B7D">
        <w:rPr>
          <w:rFonts w:ascii="Times New Roman" w:eastAsia="Times New Roman" w:hAnsi="Times New Roman"/>
          <w:sz w:val="27"/>
          <w:szCs w:val="27"/>
          <w:u w:val="single"/>
          <w:bdr w:val="none" w:sz="0" w:space="0" w:color="auto" w:frame="1"/>
          <w:lang w:eastAsia="ru-RU"/>
        </w:rPr>
        <w:t>илиал ГБУ Свердловской области «МФЦ»</w:t>
      </w:r>
    </w:p>
    <w:p w:rsidR="00244651" w:rsidRPr="00F3068F" w:rsidRDefault="008D195D" w:rsidP="00F306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Нижний Тагил, улица Космонавтов</w:t>
      </w:r>
      <w:r w:rsidR="00244651"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 xml:space="preserve"> 45</w:t>
      </w:r>
    </w:p>
    <w:p w:rsidR="00244651" w:rsidRPr="00F3068F" w:rsidRDefault="00244651" w:rsidP="00DF04D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ежедневно: с 08:00 до 20:00</w:t>
      </w:r>
    </w:p>
    <w:p w:rsidR="00244651" w:rsidRPr="006D3B7D" w:rsidRDefault="00244651" w:rsidP="006D3B7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7"/>
          <w:szCs w:val="27"/>
          <w:u w:val="single"/>
          <w:lang w:eastAsia="ru-RU"/>
        </w:rPr>
      </w:pPr>
      <w:r w:rsidRPr="006D3B7D">
        <w:rPr>
          <w:rFonts w:ascii="Times New Roman" w:eastAsia="Times New Roman" w:hAnsi="Times New Roman"/>
          <w:sz w:val="27"/>
          <w:szCs w:val="27"/>
          <w:u w:val="single"/>
          <w:bdr w:val="none" w:sz="0" w:space="0" w:color="auto" w:frame="1"/>
          <w:lang w:eastAsia="ru-RU"/>
        </w:rPr>
        <w:t>Дзержинский ф</w:t>
      </w:r>
      <w:r w:rsidR="008D195D" w:rsidRPr="006D3B7D">
        <w:rPr>
          <w:rFonts w:ascii="Times New Roman" w:eastAsia="Times New Roman" w:hAnsi="Times New Roman"/>
          <w:sz w:val="27"/>
          <w:szCs w:val="27"/>
          <w:u w:val="single"/>
          <w:bdr w:val="none" w:sz="0" w:space="0" w:color="auto" w:frame="1"/>
          <w:lang w:eastAsia="ru-RU"/>
        </w:rPr>
        <w:t>илиал ГБУ Свердловской области «МФЦ»</w:t>
      </w:r>
    </w:p>
    <w:p w:rsidR="00244651" w:rsidRPr="00F3068F" w:rsidRDefault="00244651" w:rsidP="00F3068F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7"/>
          <w:szCs w:val="27"/>
          <w:lang w:eastAsia="ru-RU"/>
        </w:rPr>
      </w:pPr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Нижний Т</w:t>
      </w:r>
      <w:r w:rsidR="008D195D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агил, проспект Вагоностроителей</w:t>
      </w:r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 xml:space="preserve"> 64</w:t>
      </w:r>
    </w:p>
    <w:p w:rsidR="006D3B7D" w:rsidRDefault="00244651" w:rsidP="006D3B7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7"/>
          <w:szCs w:val="27"/>
          <w:lang w:eastAsia="ru-RU"/>
        </w:rPr>
      </w:pPr>
      <w:proofErr w:type="spellStart"/>
      <w:proofErr w:type="gramStart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пн</w:t>
      </w:r>
      <w:proofErr w:type="spellEnd"/>
      <w:proofErr w:type="gramEnd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 xml:space="preserve">, ср, </w:t>
      </w:r>
      <w:proofErr w:type="spellStart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пт</w:t>
      </w:r>
      <w:proofErr w:type="spellEnd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: с 08:00 до 18:00</w:t>
      </w:r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br/>
      </w:r>
      <w:proofErr w:type="spellStart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вт</w:t>
      </w:r>
      <w:proofErr w:type="spellEnd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 xml:space="preserve">, </w:t>
      </w:r>
      <w:proofErr w:type="spellStart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чт</w:t>
      </w:r>
      <w:proofErr w:type="spellEnd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: с 08:00 до 20:00</w:t>
      </w:r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br/>
      </w:r>
      <w:proofErr w:type="spellStart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сб</w:t>
      </w:r>
      <w:proofErr w:type="spellEnd"/>
      <w:r w:rsidRPr="00F3068F">
        <w:rPr>
          <w:rFonts w:ascii="Times New Roman" w:eastAsia="Times New Roman" w:hAnsi="Times New Roman"/>
          <w:color w:val="222222"/>
          <w:sz w:val="27"/>
          <w:szCs w:val="27"/>
          <w:lang w:eastAsia="ru-RU"/>
        </w:rPr>
        <w:t>: с 08:00 до 17:00</w:t>
      </w:r>
    </w:p>
    <w:p w:rsidR="006D3B7D" w:rsidRDefault="006D3B7D" w:rsidP="006D3B7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7"/>
          <w:szCs w:val="27"/>
          <w:lang w:eastAsia="ru-RU"/>
        </w:rPr>
      </w:pPr>
    </w:p>
    <w:p w:rsidR="00776C19" w:rsidRPr="00F3068F" w:rsidRDefault="00DF04DE" w:rsidP="006D3B7D">
      <w:pPr>
        <w:shd w:val="clear" w:color="auto" w:fill="FFFFFF"/>
        <w:spacing w:after="0" w:line="240" w:lineRule="auto"/>
        <w:jc w:val="right"/>
        <w:rPr>
          <w:sz w:val="27"/>
          <w:szCs w:val="27"/>
        </w:rPr>
      </w:pPr>
      <w:proofErr w:type="spellStart"/>
      <w:r w:rsidRPr="00F3068F">
        <w:rPr>
          <w:rFonts w:ascii="Times New Roman" w:eastAsia="Times New Roman" w:hAnsi="Times New Roman"/>
          <w:i/>
          <w:color w:val="222222"/>
          <w:sz w:val="27"/>
          <w:szCs w:val="27"/>
          <w:lang w:eastAsia="ru-RU"/>
        </w:rPr>
        <w:t>Пономарёва</w:t>
      </w:r>
      <w:proofErr w:type="spellEnd"/>
      <w:r w:rsidRPr="00F3068F">
        <w:rPr>
          <w:rFonts w:ascii="Times New Roman" w:eastAsia="Times New Roman" w:hAnsi="Times New Roman"/>
          <w:i/>
          <w:color w:val="222222"/>
          <w:sz w:val="27"/>
          <w:szCs w:val="27"/>
          <w:lang w:eastAsia="ru-RU"/>
        </w:rPr>
        <w:t xml:space="preserve"> Лариса Ивановна, юрисконсульт</w:t>
      </w:r>
    </w:p>
    <w:sectPr w:rsidR="00776C19" w:rsidRPr="00F30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407A"/>
    <w:multiLevelType w:val="multilevel"/>
    <w:tmpl w:val="8A86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420358"/>
    <w:multiLevelType w:val="multilevel"/>
    <w:tmpl w:val="0D92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715147"/>
    <w:multiLevelType w:val="multilevel"/>
    <w:tmpl w:val="C446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BA1"/>
    <w:rsid w:val="00244651"/>
    <w:rsid w:val="002D0034"/>
    <w:rsid w:val="006D3B7D"/>
    <w:rsid w:val="0082631A"/>
    <w:rsid w:val="008D195D"/>
    <w:rsid w:val="009717E5"/>
    <w:rsid w:val="00A91BA1"/>
    <w:rsid w:val="00B03319"/>
    <w:rsid w:val="00DF04DE"/>
    <w:rsid w:val="00E03BAF"/>
    <w:rsid w:val="00F3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6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65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446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6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65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446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66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fkr66.ru/upload/files/%D0%9F%D0%9F%20631%20%D0%BE%D1%82%2021.09.202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kr66.ru/upload/files/32-%D0%9E%D0%97%281%29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5</cp:revision>
  <cp:lastPrinted>2023-04-19T11:11:00Z</cp:lastPrinted>
  <dcterms:created xsi:type="dcterms:W3CDTF">2023-04-19T09:43:00Z</dcterms:created>
  <dcterms:modified xsi:type="dcterms:W3CDTF">2023-04-19T11:36:00Z</dcterms:modified>
</cp:coreProperties>
</file>