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2773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  <w:r w:rsidR="00B915F8">
              <w:rPr>
                <w:rFonts w:ascii="Liberation Serif" w:hAnsi="Liberation Serif" w:cs="Liberation Serif"/>
                <w:sz w:val="26"/>
                <w:szCs w:val="26"/>
              </w:rPr>
              <w:t>.03.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B915F8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B915F8" w:rsidP="0027739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743CE5"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277395">
              <w:rPr>
                <w:rFonts w:ascii="Liberation Serif" w:hAnsi="Liberation Serif" w:cs="Liberation Serif"/>
                <w:sz w:val="26"/>
                <w:szCs w:val="26"/>
              </w:rPr>
              <w:t>29.03.2023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6</w:t>
            </w:r>
            <w:r w:rsidR="00277395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277395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E29B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7</cp:revision>
  <cp:lastPrinted>2023-03-29T07:52:00Z</cp:lastPrinted>
  <dcterms:created xsi:type="dcterms:W3CDTF">2022-01-27T11:01:00Z</dcterms:created>
  <dcterms:modified xsi:type="dcterms:W3CDTF">2023-03-29T07:52:00Z</dcterms:modified>
</cp:coreProperties>
</file>