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6C1" w:rsidRDefault="007F76C1" w:rsidP="007F76C1">
      <w:pPr>
        <w:spacing w:after="0" w:line="240" w:lineRule="auto"/>
        <w:ind w:firstLine="708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Осторожно, гололёд! 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В конце зимы – начале весны, когда погода нестабильная, </w:t>
      </w:r>
      <w:r>
        <w:rPr>
          <w:color w:val="000000"/>
          <w:sz w:val="28"/>
          <w:szCs w:val="28"/>
        </w:rPr>
        <w:t>жителей на улицах нашего города поджидает опасность в связи с гололёдом и сосульками, образовавшимися на карнизах домов.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избежать несчастного случая, необходимо соблюдать следующие правила: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ходите по заведомо опасным местам (под карнизами крыш, балконами)!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Передвигайтесь осторожно, не торопясь, наступая на всю подошву!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Пожилым людям рекомендуется использовать трость с резиновым наконечником или специальную палку с заострёнными шипами.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подошву и каблук можно наклеить лейкопластырь или изоляционную ленту и перед выходом натереть песком.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Если Вы поскользнулись в гололед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Старайтесь сгруппироваться при падении, упасть на колени, или руки, согнутые в локтях. Падая вперед, примите удар на всю поверхность тела, и максимально поднимите голову.</w:t>
      </w:r>
    </w:p>
    <w:p w:rsidR="007F76C1" w:rsidRDefault="007F76C1" w:rsidP="007F76C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падении назад, прижмите подбородок к груди, так Вы не ударитесь затылком. А чтобы не повредить копчик, подтяните колени к лицу и попробуйте как можно больше «закруглить» спину.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Если вы упали и травмировались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Незамедлительно вызывайте скорую помощь!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есть возможность, произведите фото- или видеосъемку места падения, снимите окружающую территорию, соседние здания, с указанием точного адреса и времени падения.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Зафиксируйте состояние дорожного покрытия, чтобы было видно, что  на нём присутствует лёд или препятствие, из-за которого случилось падение.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также можно составить акт, в котором необходимо попросить свидетелей расписаться, запишите их Ф.И.О. и контактные телефоны.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Важным является – установлены ли камеры видеонаблюдения, которые могли бы зафиксировать место падения. Поговорите с водителями, возможно, в их автомобиле есть видеорегистраторы.</w:t>
      </w:r>
    </w:p>
    <w:p w:rsidR="007F76C1" w:rsidRDefault="007F76C1" w:rsidP="007F76C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нужно получить от врачей?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неотложной и необходимой медицинской помощи в больнице или поликлинике, другом лечебном заведении необходимо попросить справку. В ней нужно указать характер травмы, а также место, где она получена.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Далее в лечебном заведении необходимо получить другие медицинские документы, которые подтверждают сложность и длительность лечения.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Также пострадавшему необходимо сохранять все чеки и квитанции, полученные в результате покупок медикаментов, оплаты медицинских и сопутствующих услуг.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лечащий врач назначил процедуры, которые выполняются в медицинском учреждении, и для регулярного передвижения больного требуются услуги такси, необходимо сохранять чеки по их оплате.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также предъявляются виновному лицу для получения компенсации.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1064,1085 ГК РФ, вред, который был причинен при падении, можно взыскать в полном объёме.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делать, чтобы получить компенсацию?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кто отвечает за участок дороги или тротуара, на котором пострадавший получил травму в гололед.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 ответственное за причиненный вред лицо, необходимо учитывать следующее: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 придомовую территорию отвечают коммунальные службы, претензия подается в управляющую компанию, жилищный кооператив или товарищество собственников жилья;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 улицы, въезды и выезды с проезжей части, тротуары вдоль улиц, а также остановки общественного транспорта отвечают организации, которые подчиняются управлению городским хозяйством администрации города Нижний Тагил (пр.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 53, тел.: 8(3435) 48-52-78; 8(3435) 25-68-11).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случае претензия может направляться и в отдел государственной инспекции безопасности дорожного движения (административно-техническая инспекция): г. Нижний Тагил, пр. Мира 57А, тел.: 8(3435) 97-65-65;</w:t>
      </w:r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 территорию, которая принадлежит государственным учреждениям (школы, больницы, административные здания) несет ответственность их руководство, претензия направляется им;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за частную территорию, которая прилегает к жилым домам или коммерческой недвижимости (магазины, офисы, торговые центры) несут ответственность их владельцы, требование компенсации направляется им.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того как соберёте все необходимые документы, закроете больничный лист, следует написать претензию о компенсации физического и морального вреда, а также о возмещении утраченного заработка, в соответствующую организацию, о которых говорится выше.</w:t>
      </w:r>
      <w:proofErr w:type="gramEnd"/>
    </w:p>
    <w:p w:rsidR="007F76C1" w:rsidRDefault="007F76C1" w:rsidP="007F76C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 претензии нужно приложить копии всех имеющихся у вас документов. Также сделать копию претензии, на которой в обязательном порядке поставить дату и подпись ответственного лица, принявшего у вас документы.</w:t>
      </w:r>
    </w:p>
    <w:p w:rsidR="007F76C1" w:rsidRDefault="007F76C1" w:rsidP="007F76C1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правило, срок рассмотрения претензии составляет 30 дней с момента обращения. По истечении этого срока в случае отсутствия ответа организации или отказа в возмещении можно обращаться в судебные органы с исковым заявлением.</w:t>
      </w:r>
    </w:p>
    <w:p w:rsidR="007F76C1" w:rsidRDefault="007F76C1" w:rsidP="007F7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Исковое заявление должно быть составлено в соответствии со всеми правилами, установленными гражданским и гражданско-процессуальным законодательством.</w:t>
      </w:r>
    </w:p>
    <w:p w:rsidR="007F76C1" w:rsidRDefault="007F76C1" w:rsidP="007F76C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Берегите себя! Всех вам благ!</w:t>
      </w:r>
    </w:p>
    <w:p w:rsidR="007F76C1" w:rsidRDefault="007F76C1" w:rsidP="007F76C1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Пономарёва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Лариса Ивановна,</w:t>
      </w:r>
    </w:p>
    <w:p w:rsidR="007F76C1" w:rsidRDefault="007F76C1" w:rsidP="007F76C1">
      <w:pPr>
        <w:spacing w:after="0" w:line="240" w:lineRule="auto"/>
        <w:jc w:val="right"/>
        <w:textAlignment w:val="baseline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юрисконсульт</w:t>
      </w:r>
    </w:p>
    <w:p w:rsidR="00776C19" w:rsidRDefault="007F76C1">
      <w:bookmarkStart w:id="0" w:name="_GoBack"/>
      <w:bookmarkEnd w:id="0"/>
    </w:p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3B2"/>
    <w:rsid w:val="000603B2"/>
    <w:rsid w:val="002D0034"/>
    <w:rsid w:val="007F76C1"/>
    <w:rsid w:val="0097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6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7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2</cp:revision>
  <dcterms:created xsi:type="dcterms:W3CDTF">2023-03-27T09:20:00Z</dcterms:created>
  <dcterms:modified xsi:type="dcterms:W3CDTF">2023-03-27T09:20:00Z</dcterms:modified>
</cp:coreProperties>
</file>