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E13" w:rsidRDefault="001B7E13">
      <w:pPr>
        <w:rPr>
          <w:sz w:val="2"/>
          <w:szCs w:val="2"/>
        </w:rPr>
      </w:pPr>
    </w:p>
    <w:p w:rsidR="007E2E0E" w:rsidRDefault="00BA0800" w:rsidP="001C3009">
      <w:pPr>
        <w:pStyle w:val="30"/>
        <w:framePr w:w="10176" w:h="3419" w:hRule="exact" w:wrap="none" w:vAnchor="page" w:hAnchor="page" w:x="1332" w:y="502"/>
        <w:shd w:val="clear" w:color="auto" w:fill="auto"/>
        <w:ind w:left="720"/>
      </w:pPr>
      <w:r>
        <w:t>Министерство социально</w:t>
      </w:r>
      <w:r w:rsidR="007E2E0E">
        <w:t>й политики Свердловской области</w:t>
      </w:r>
    </w:p>
    <w:p w:rsidR="001B7E13" w:rsidRDefault="00BA0800" w:rsidP="007E2E0E">
      <w:pPr>
        <w:pStyle w:val="30"/>
        <w:framePr w:w="10176" w:h="3419" w:hRule="exact" w:wrap="none" w:vAnchor="page" w:hAnchor="page" w:x="1332" w:y="502"/>
        <w:shd w:val="clear" w:color="auto" w:fill="auto"/>
      </w:pPr>
      <w:r>
        <w:t>государственное автономное учреждение социального обслуживания населения</w:t>
      </w:r>
      <w:r w:rsidR="007E2E0E">
        <w:t xml:space="preserve"> </w:t>
      </w:r>
      <w:r>
        <w:t>Свердловской области</w:t>
      </w:r>
    </w:p>
    <w:p w:rsidR="007E2E0E" w:rsidRDefault="007E2E0E" w:rsidP="001C3009">
      <w:pPr>
        <w:pStyle w:val="40"/>
        <w:framePr w:w="10176" w:h="3419" w:hRule="exact" w:wrap="none" w:vAnchor="page" w:hAnchor="page" w:x="1332" w:y="502"/>
        <w:shd w:val="clear" w:color="auto" w:fill="auto"/>
        <w:spacing w:before="0" w:after="62" w:line="240" w:lineRule="exact"/>
        <w:ind w:left="720"/>
      </w:pPr>
    </w:p>
    <w:p w:rsidR="001B7E13" w:rsidRDefault="00BA0800" w:rsidP="001C3009">
      <w:pPr>
        <w:pStyle w:val="40"/>
        <w:framePr w:w="10176" w:h="3419" w:hRule="exact" w:wrap="none" w:vAnchor="page" w:hAnchor="page" w:x="1332" w:y="502"/>
        <w:shd w:val="clear" w:color="auto" w:fill="auto"/>
        <w:spacing w:before="0" w:after="62" w:line="240" w:lineRule="exact"/>
        <w:ind w:left="720"/>
      </w:pPr>
      <w:r>
        <w:t>«НОВОУРАЛЬСКИЙ КОМПЛЕКСНЫЙ ЦЕНТР</w:t>
      </w:r>
    </w:p>
    <w:p w:rsidR="001B7E13" w:rsidRDefault="00BA0800" w:rsidP="001C3009">
      <w:pPr>
        <w:pStyle w:val="40"/>
        <w:framePr w:w="10176" w:h="3419" w:hRule="exact" w:wrap="none" w:vAnchor="page" w:hAnchor="page" w:x="1332" w:y="502"/>
        <w:shd w:val="clear" w:color="auto" w:fill="auto"/>
        <w:spacing w:before="0" w:after="0" w:line="240" w:lineRule="exact"/>
        <w:ind w:left="720"/>
      </w:pPr>
      <w:r>
        <w:t>СОЦИАЛЬНОГО ОБСЛУЖИВАНИЯ НАСЕЛЕНИЯ»</w:t>
      </w:r>
    </w:p>
    <w:p w:rsidR="001B7E13" w:rsidRDefault="00BA0800" w:rsidP="001C3009">
      <w:pPr>
        <w:pStyle w:val="40"/>
        <w:framePr w:w="10176" w:h="3419" w:hRule="exact" w:wrap="none" w:vAnchor="page" w:hAnchor="page" w:x="1332" w:y="502"/>
        <w:shd w:val="clear" w:color="auto" w:fill="auto"/>
        <w:spacing w:before="0" w:after="26" w:line="240" w:lineRule="exact"/>
        <w:ind w:left="720"/>
      </w:pPr>
      <w:r>
        <w:t>(ГАУ</w:t>
      </w:r>
      <w:r w:rsidR="007E2E0E">
        <w:t>СО СО</w:t>
      </w:r>
      <w:r>
        <w:t xml:space="preserve"> «Новоуральский КЦСОН»)</w:t>
      </w:r>
    </w:p>
    <w:p w:rsidR="001B7E13" w:rsidRDefault="007E2E0E" w:rsidP="00090FDC">
      <w:pPr>
        <w:pStyle w:val="10"/>
        <w:framePr w:w="10176" w:h="3419" w:hRule="exact" w:wrap="none" w:vAnchor="page" w:hAnchor="page" w:x="1332" w:y="502"/>
        <w:shd w:val="clear" w:color="auto" w:fill="auto"/>
        <w:spacing w:before="0" w:line="400" w:lineRule="exact"/>
        <w:ind w:left="3680"/>
      </w:pPr>
      <w:bookmarkStart w:id="0" w:name="bookmark0"/>
      <w:r>
        <w:t xml:space="preserve"> </w:t>
      </w:r>
      <w:bookmarkStart w:id="1" w:name="_GoBack"/>
      <w:bookmarkEnd w:id="1"/>
      <w:r w:rsidR="00BA0800">
        <w:t>ПРИКАЗ</w:t>
      </w:r>
      <w:bookmarkEnd w:id="0"/>
    </w:p>
    <w:p w:rsidR="001C3009" w:rsidRDefault="001C3009" w:rsidP="001C3009">
      <w:pPr>
        <w:pStyle w:val="10"/>
        <w:framePr w:w="10176" w:h="3419" w:hRule="exact" w:wrap="none" w:vAnchor="page" w:hAnchor="page" w:x="1332" w:y="502"/>
        <w:shd w:val="clear" w:color="auto" w:fill="auto"/>
        <w:spacing w:before="0" w:line="400" w:lineRule="exact"/>
        <w:ind w:left="3680"/>
      </w:pPr>
    </w:p>
    <w:p w:rsidR="001C3009" w:rsidRDefault="001C3009" w:rsidP="001C3009">
      <w:pPr>
        <w:pStyle w:val="10"/>
        <w:framePr w:w="10176" w:h="3419" w:hRule="exact" w:wrap="none" w:vAnchor="page" w:hAnchor="page" w:x="1332" w:y="502"/>
        <w:shd w:val="clear" w:color="auto" w:fill="auto"/>
        <w:spacing w:before="0" w:line="400" w:lineRule="exact"/>
        <w:ind w:left="3680"/>
      </w:pPr>
    </w:p>
    <w:p w:rsidR="003946DC" w:rsidRPr="002C703E" w:rsidRDefault="003946DC" w:rsidP="003946DC">
      <w:pPr>
        <w:framePr w:w="10176" w:h="3419" w:hRule="exact" w:wrap="none" w:vAnchor="page" w:hAnchor="page" w:x="1332" w:y="502"/>
        <w:rPr>
          <w:rFonts w:ascii="Times New Roman" w:hAnsi="Times New Roman"/>
        </w:rPr>
      </w:pPr>
      <w:r>
        <w:rPr>
          <w:rFonts w:ascii="Times New Roman" w:hAnsi="Times New Roman"/>
        </w:rPr>
        <w:t>____________                                                                                                      №_</w:t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  <w:t>_______________</w:t>
      </w:r>
    </w:p>
    <w:p w:rsidR="001B7E13" w:rsidRDefault="001B7E13" w:rsidP="001C3009">
      <w:pPr>
        <w:pStyle w:val="10"/>
        <w:framePr w:w="10176" w:h="3419" w:hRule="exact" w:wrap="none" w:vAnchor="page" w:hAnchor="page" w:x="1332" w:y="502"/>
        <w:shd w:val="clear" w:color="auto" w:fill="auto"/>
        <w:spacing w:before="0" w:line="400" w:lineRule="exact"/>
      </w:pPr>
    </w:p>
    <w:p w:rsidR="003946DC" w:rsidRDefault="003946DC" w:rsidP="003946DC">
      <w:pPr>
        <w:pStyle w:val="20"/>
        <w:framePr w:w="10176" w:h="3618" w:hRule="exact" w:wrap="none" w:vAnchor="page" w:hAnchor="page" w:x="1332" w:y="3877"/>
        <w:shd w:val="clear" w:color="auto" w:fill="auto"/>
        <w:spacing w:after="0"/>
        <w:ind w:left="220" w:right="2920"/>
        <w:rPr>
          <w:sz w:val="24"/>
          <w:szCs w:val="24"/>
        </w:rPr>
      </w:pPr>
    </w:p>
    <w:p w:rsidR="003946DC" w:rsidRDefault="00BA0800" w:rsidP="003946DC">
      <w:pPr>
        <w:pStyle w:val="20"/>
        <w:framePr w:w="10176" w:h="3618" w:hRule="exact" w:wrap="none" w:vAnchor="page" w:hAnchor="page" w:x="1332" w:y="3877"/>
        <w:shd w:val="clear" w:color="auto" w:fill="auto"/>
        <w:spacing w:after="0"/>
        <w:ind w:left="220" w:right="2920"/>
        <w:rPr>
          <w:sz w:val="24"/>
          <w:szCs w:val="24"/>
        </w:rPr>
      </w:pPr>
      <w:r w:rsidRPr="003946DC">
        <w:rPr>
          <w:sz w:val="24"/>
          <w:szCs w:val="24"/>
        </w:rPr>
        <w:t xml:space="preserve">Об утверждении условий об </w:t>
      </w:r>
    </w:p>
    <w:p w:rsidR="003946DC" w:rsidRDefault="00BA0800" w:rsidP="003946DC">
      <w:pPr>
        <w:pStyle w:val="20"/>
        <w:framePr w:w="10176" w:h="3618" w:hRule="exact" w:wrap="none" w:vAnchor="page" w:hAnchor="page" w:x="1332" w:y="3877"/>
        <w:shd w:val="clear" w:color="auto" w:fill="auto"/>
        <w:spacing w:after="0"/>
        <w:ind w:left="220" w:right="2920"/>
        <w:rPr>
          <w:sz w:val="24"/>
          <w:szCs w:val="24"/>
        </w:rPr>
      </w:pPr>
      <w:r w:rsidRPr="003946DC">
        <w:rPr>
          <w:sz w:val="24"/>
          <w:szCs w:val="24"/>
        </w:rPr>
        <w:t xml:space="preserve">антикоррупционной оговорке, </w:t>
      </w:r>
    </w:p>
    <w:p w:rsidR="003946DC" w:rsidRDefault="00BA0800" w:rsidP="003946DC">
      <w:pPr>
        <w:pStyle w:val="20"/>
        <w:framePr w:w="10176" w:h="3618" w:hRule="exact" w:wrap="none" w:vAnchor="page" w:hAnchor="page" w:x="1332" w:y="3877"/>
        <w:shd w:val="clear" w:color="auto" w:fill="auto"/>
        <w:spacing w:after="0"/>
        <w:ind w:left="220" w:right="2920"/>
        <w:rPr>
          <w:sz w:val="24"/>
          <w:szCs w:val="24"/>
        </w:rPr>
      </w:pPr>
      <w:r w:rsidRPr="003946DC">
        <w:rPr>
          <w:sz w:val="24"/>
          <w:szCs w:val="24"/>
        </w:rPr>
        <w:t xml:space="preserve">включаемых в гражданско-правовые </w:t>
      </w:r>
    </w:p>
    <w:p w:rsidR="001B7E13" w:rsidRDefault="00BA0800" w:rsidP="003946DC">
      <w:pPr>
        <w:pStyle w:val="20"/>
        <w:framePr w:w="10176" w:h="3618" w:hRule="exact" w:wrap="none" w:vAnchor="page" w:hAnchor="page" w:x="1332" w:y="3877"/>
        <w:shd w:val="clear" w:color="auto" w:fill="auto"/>
        <w:spacing w:after="0"/>
        <w:ind w:left="220" w:right="2920"/>
        <w:rPr>
          <w:sz w:val="24"/>
          <w:szCs w:val="24"/>
        </w:rPr>
      </w:pPr>
      <w:r w:rsidRPr="003946DC">
        <w:rPr>
          <w:sz w:val="24"/>
          <w:szCs w:val="24"/>
        </w:rPr>
        <w:t>договоры и трудовые договоры</w:t>
      </w:r>
    </w:p>
    <w:p w:rsidR="003946DC" w:rsidRPr="003946DC" w:rsidRDefault="003946DC" w:rsidP="003946DC">
      <w:pPr>
        <w:pStyle w:val="20"/>
        <w:framePr w:w="10176" w:h="3618" w:hRule="exact" w:wrap="none" w:vAnchor="page" w:hAnchor="page" w:x="1332" w:y="3877"/>
        <w:shd w:val="clear" w:color="auto" w:fill="auto"/>
        <w:spacing w:after="0"/>
        <w:ind w:left="220" w:right="2920"/>
        <w:rPr>
          <w:sz w:val="24"/>
          <w:szCs w:val="24"/>
        </w:rPr>
      </w:pPr>
    </w:p>
    <w:p w:rsidR="003946DC" w:rsidRDefault="003946DC" w:rsidP="003946DC">
      <w:pPr>
        <w:framePr w:w="10176" w:h="3618" w:hRule="exact" w:wrap="none" w:vAnchor="page" w:hAnchor="page" w:x="1332" w:y="3877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D06F6B">
        <w:rPr>
          <w:rFonts w:ascii="Times New Roman" w:hAnsi="Times New Roman"/>
        </w:rPr>
        <w:t xml:space="preserve">В целях реализации Федерального закона от 25.12.2008 г. № 273-ФЗ «О противодействии коррупции» (в действующей редакции), закона Свердловской области от 20.02.2009 г. № 2-ОЗ «О противодействии коррупции в Свердловской области» </w:t>
      </w:r>
    </w:p>
    <w:p w:rsidR="003946DC" w:rsidRPr="00D06F6B" w:rsidRDefault="003946DC" w:rsidP="003946DC">
      <w:pPr>
        <w:framePr w:w="10176" w:h="3618" w:hRule="exact" w:wrap="none" w:vAnchor="page" w:hAnchor="page" w:x="1332" w:y="3877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</w:p>
    <w:p w:rsidR="001B7E13" w:rsidRPr="003946DC" w:rsidRDefault="003946DC">
      <w:pPr>
        <w:pStyle w:val="20"/>
        <w:framePr w:w="10176" w:h="3618" w:hRule="exact" w:wrap="none" w:vAnchor="page" w:hAnchor="page" w:x="1332" w:y="3877"/>
        <w:shd w:val="clear" w:color="auto" w:fill="auto"/>
        <w:spacing w:after="0" w:line="280" w:lineRule="exact"/>
        <w:ind w:left="22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A0800" w:rsidRPr="003946DC">
        <w:rPr>
          <w:sz w:val="24"/>
          <w:szCs w:val="24"/>
        </w:rPr>
        <w:t>ПРИКАЗЫВАЮ</w:t>
      </w:r>
    </w:p>
    <w:p w:rsidR="001B7E13" w:rsidRPr="003946DC" w:rsidRDefault="00BA0800" w:rsidP="003946DC">
      <w:pPr>
        <w:pStyle w:val="20"/>
        <w:framePr w:w="10176" w:h="6181" w:hRule="exact" w:wrap="none" w:vAnchor="page" w:hAnchor="page" w:x="1036" w:y="7351"/>
        <w:numPr>
          <w:ilvl w:val="0"/>
          <w:numId w:val="1"/>
        </w:numPr>
        <w:shd w:val="clear" w:color="auto" w:fill="auto"/>
        <w:tabs>
          <w:tab w:val="left" w:pos="1255"/>
        </w:tabs>
        <w:spacing w:before="100" w:beforeAutospacing="1" w:after="0" w:line="326" w:lineRule="exact"/>
        <w:ind w:left="220" w:firstLine="7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Утвердить типовое условие об антикоррупционной оговорке, включаемое в гражданско-правовые договоры, заключаемые для обеспечения нужд ГАУ</w:t>
      </w:r>
      <w:r w:rsidR="003946DC">
        <w:rPr>
          <w:sz w:val="24"/>
          <w:szCs w:val="24"/>
        </w:rPr>
        <w:t>СО СО</w:t>
      </w:r>
      <w:r w:rsidRPr="003946DC">
        <w:rPr>
          <w:sz w:val="24"/>
          <w:szCs w:val="24"/>
        </w:rPr>
        <w:t xml:space="preserve"> «Новоуральский КЦСОН» (приложение № 1).</w:t>
      </w:r>
    </w:p>
    <w:p w:rsidR="003946DC" w:rsidRDefault="00BA0800" w:rsidP="003946DC">
      <w:pPr>
        <w:pStyle w:val="20"/>
        <w:framePr w:w="10176" w:h="6181" w:hRule="exact" w:wrap="none" w:vAnchor="page" w:hAnchor="page" w:x="1036" w:y="7351"/>
        <w:numPr>
          <w:ilvl w:val="0"/>
          <w:numId w:val="1"/>
        </w:numPr>
        <w:shd w:val="clear" w:color="auto" w:fill="auto"/>
        <w:tabs>
          <w:tab w:val="left" w:pos="1255"/>
        </w:tabs>
        <w:spacing w:before="100" w:beforeAutospacing="1" w:after="0" w:line="326" w:lineRule="exact"/>
        <w:ind w:left="220" w:firstLine="7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Установить, что условие об антикоррупционной оговорке, включается в соответствующий раздел всех гражданско-правовых договоров, заключаемых для обеспечения нужд ГАУ</w:t>
      </w:r>
      <w:r w:rsidR="003946DC">
        <w:rPr>
          <w:sz w:val="24"/>
          <w:szCs w:val="24"/>
        </w:rPr>
        <w:t>СО СО</w:t>
      </w:r>
      <w:r w:rsidRPr="003946DC">
        <w:rPr>
          <w:sz w:val="24"/>
          <w:szCs w:val="24"/>
        </w:rPr>
        <w:t xml:space="preserve"> «Новоуральский КЦСОН».</w:t>
      </w:r>
    </w:p>
    <w:p w:rsidR="001B7E13" w:rsidRPr="003946DC" w:rsidRDefault="00BA0800" w:rsidP="003946DC">
      <w:pPr>
        <w:pStyle w:val="20"/>
        <w:framePr w:w="10176" w:h="6181" w:hRule="exact" w:wrap="none" w:vAnchor="page" w:hAnchor="page" w:x="1036" w:y="7351"/>
        <w:numPr>
          <w:ilvl w:val="0"/>
          <w:numId w:val="1"/>
        </w:numPr>
        <w:shd w:val="clear" w:color="auto" w:fill="auto"/>
        <w:tabs>
          <w:tab w:val="left" w:pos="1255"/>
        </w:tabs>
        <w:spacing w:before="100" w:beforeAutospacing="1" w:after="0" w:line="326" w:lineRule="exact"/>
        <w:ind w:left="220" w:firstLine="7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Утвердить условие об антикоррупционной оговорке, включаемое в трудовые договоры, заключаемые с работниками ГАУ</w:t>
      </w:r>
      <w:r w:rsidR="003946DC">
        <w:rPr>
          <w:sz w:val="24"/>
          <w:szCs w:val="24"/>
        </w:rPr>
        <w:t>СО СО «Новоуральский КЦСОН»</w:t>
      </w:r>
      <w:r w:rsidRPr="003946DC">
        <w:rPr>
          <w:sz w:val="24"/>
          <w:szCs w:val="24"/>
        </w:rPr>
        <w:t>(приложение № 2).</w:t>
      </w:r>
    </w:p>
    <w:p w:rsidR="003946DC" w:rsidRDefault="003946DC" w:rsidP="003946DC">
      <w:pPr>
        <w:pStyle w:val="af"/>
        <w:framePr w:w="10176" w:h="6181" w:hRule="exact" w:wrap="none" w:vAnchor="page" w:hAnchor="page" w:x="1036" w:y="7351"/>
        <w:numPr>
          <w:ilvl w:val="0"/>
          <w:numId w:val="1"/>
        </w:numPr>
        <w:tabs>
          <w:tab w:val="left" w:pos="0"/>
          <w:tab w:val="left" w:pos="1080"/>
        </w:tabs>
        <w:spacing w:before="100" w:beforeAutospacing="1"/>
        <w:jc w:val="both"/>
        <w:rPr>
          <w:rFonts w:ascii="Times New Roman" w:hAnsi="Times New Roman"/>
        </w:rPr>
      </w:pPr>
      <w:r w:rsidRPr="003946DC">
        <w:rPr>
          <w:rFonts w:ascii="Times New Roman" w:hAnsi="Times New Roman"/>
        </w:rPr>
        <w:t xml:space="preserve"> Опубликовать настоящий приказ на официальном сайте Учреждения в сети Интернет (</w:t>
      </w:r>
      <w:hyperlink r:id="rId7" w:history="1">
        <w:r w:rsidRPr="003946DC">
          <w:rPr>
            <w:rStyle w:val="a3"/>
            <w:rFonts w:ascii="Times New Roman" w:hAnsi="Times New Roman" w:cs="Times New Roman"/>
          </w:rPr>
          <w:t>https://zabota071.msp.midural.ru</w:t>
        </w:r>
      </w:hyperlink>
      <w:r w:rsidRPr="003946DC">
        <w:rPr>
          <w:rFonts w:ascii="Times New Roman" w:hAnsi="Times New Roman" w:cs="Times New Roman"/>
        </w:rPr>
        <w:t>).</w:t>
      </w:r>
    </w:p>
    <w:p w:rsidR="003946DC" w:rsidRPr="003946DC" w:rsidRDefault="003946DC" w:rsidP="003946DC">
      <w:pPr>
        <w:pStyle w:val="af"/>
        <w:framePr w:w="10176" w:h="6181" w:hRule="exact" w:wrap="none" w:vAnchor="page" w:hAnchor="page" w:x="1036" w:y="7351"/>
        <w:numPr>
          <w:ilvl w:val="0"/>
          <w:numId w:val="1"/>
        </w:numPr>
        <w:tabs>
          <w:tab w:val="left" w:pos="0"/>
          <w:tab w:val="left" w:pos="1080"/>
        </w:tabs>
        <w:spacing w:before="100" w:beforeAutospacing="1"/>
        <w:jc w:val="both"/>
        <w:rPr>
          <w:rFonts w:ascii="Times New Roman" w:hAnsi="Times New Roman" w:cs="Times New Roman"/>
        </w:rPr>
      </w:pPr>
      <w:r w:rsidRPr="00D06F6B">
        <w:t xml:space="preserve"> </w:t>
      </w:r>
      <w:r w:rsidRPr="003946DC">
        <w:rPr>
          <w:rFonts w:ascii="Times New Roman" w:hAnsi="Times New Roman" w:cs="Times New Roman"/>
        </w:rPr>
        <w:t>Секретарю-машинистке ознакомить работников ГАУСО СО «Новоуральский КЦСОН» с данным приказом под подпись.</w:t>
      </w:r>
    </w:p>
    <w:p w:rsidR="003946DC" w:rsidRPr="003946DC" w:rsidRDefault="003946DC" w:rsidP="003946DC">
      <w:pPr>
        <w:pStyle w:val="af"/>
        <w:framePr w:w="10176" w:h="6181" w:hRule="exact" w:wrap="none" w:vAnchor="page" w:hAnchor="page" w:x="1036" w:y="7351"/>
        <w:numPr>
          <w:ilvl w:val="0"/>
          <w:numId w:val="1"/>
        </w:numPr>
        <w:tabs>
          <w:tab w:val="left" w:pos="426"/>
          <w:tab w:val="left" w:pos="1080"/>
        </w:tabs>
        <w:spacing w:before="100" w:beforeAutospacing="1"/>
        <w:jc w:val="both"/>
        <w:rPr>
          <w:rFonts w:ascii="Times New Roman" w:hAnsi="Times New Roman" w:cs="Times New Roman"/>
        </w:rPr>
      </w:pPr>
      <w:r w:rsidRPr="003946DC">
        <w:rPr>
          <w:rFonts w:ascii="Times New Roman" w:hAnsi="Times New Roman" w:cs="Times New Roman"/>
        </w:rPr>
        <w:t xml:space="preserve"> Специалисту по кадрам знакомить работников ГАУСО СО «Новоуральский КЦСОН» с </w:t>
      </w:r>
      <w:r w:rsidRPr="003946DC">
        <w:rPr>
          <w:rFonts w:ascii="Times New Roman" w:hAnsi="Times New Roman" w:cs="Times New Roman"/>
          <w:bCs/>
        </w:rPr>
        <w:t>Планом по минимизации коррупционных рисков</w:t>
      </w:r>
      <w:r w:rsidRPr="003946DC">
        <w:rPr>
          <w:rFonts w:ascii="Times New Roman" w:hAnsi="Times New Roman" w:cs="Times New Roman"/>
        </w:rPr>
        <w:t xml:space="preserve"> ГАУСО СО «Новоуральский КЦСОН» при приеме на работу.</w:t>
      </w:r>
    </w:p>
    <w:p w:rsidR="003946DC" w:rsidRPr="003946DC" w:rsidRDefault="003946DC" w:rsidP="003946DC">
      <w:pPr>
        <w:pStyle w:val="af"/>
        <w:framePr w:w="10176" w:h="6181" w:hRule="exact" w:wrap="none" w:vAnchor="page" w:hAnchor="page" w:x="1036" w:y="7351"/>
        <w:numPr>
          <w:ilvl w:val="0"/>
          <w:numId w:val="1"/>
        </w:numPr>
        <w:tabs>
          <w:tab w:val="left" w:pos="426"/>
          <w:tab w:val="left" w:pos="1080"/>
        </w:tabs>
        <w:spacing w:before="100" w:beforeAutospacing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Приказ № 69 от 07 июля 2021</w:t>
      </w:r>
      <w:r w:rsidRPr="003946DC">
        <w:rPr>
          <w:rFonts w:ascii="Times New Roman" w:hAnsi="Times New Roman" w:cs="Times New Roman"/>
        </w:rPr>
        <w:t xml:space="preserve"> г. считать утратившим силу с момента подписания настоящего приказа.</w:t>
      </w:r>
    </w:p>
    <w:p w:rsidR="001B7E13" w:rsidRPr="003946DC" w:rsidRDefault="00BA0800" w:rsidP="003946DC">
      <w:pPr>
        <w:pStyle w:val="af"/>
        <w:framePr w:w="10176" w:h="6181" w:hRule="exact" w:wrap="none" w:vAnchor="page" w:hAnchor="page" w:x="1036" w:y="7351"/>
        <w:numPr>
          <w:ilvl w:val="0"/>
          <w:numId w:val="1"/>
        </w:numPr>
        <w:tabs>
          <w:tab w:val="left" w:pos="426"/>
          <w:tab w:val="left" w:pos="1080"/>
        </w:tabs>
        <w:spacing w:before="100" w:beforeAutospacing="1"/>
        <w:jc w:val="both"/>
        <w:rPr>
          <w:rFonts w:ascii="Times New Roman" w:hAnsi="Times New Roman" w:cs="Times New Roman"/>
        </w:rPr>
      </w:pPr>
      <w:r w:rsidRPr="003946DC">
        <w:rPr>
          <w:rFonts w:ascii="Times New Roman" w:hAnsi="Times New Roman" w:cs="Times New Roman"/>
        </w:rPr>
        <w:t>Контроль за исполнением настоящего приказа оставляю за собой.</w:t>
      </w:r>
    </w:p>
    <w:p w:rsidR="003946DC" w:rsidRPr="003946DC" w:rsidRDefault="003946DC" w:rsidP="003946DC">
      <w:pPr>
        <w:pStyle w:val="af"/>
        <w:framePr w:wrap="none" w:vAnchor="page" w:hAnchor="page" w:x="724" w:y="13936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3946DC">
        <w:rPr>
          <w:rFonts w:ascii="Times New Roman" w:hAnsi="Times New Roman"/>
        </w:rPr>
        <w:t xml:space="preserve">Заместитель директора                                                                                        О.С. Илемкова </w:t>
      </w:r>
    </w:p>
    <w:p w:rsidR="003946DC" w:rsidRPr="003946DC" w:rsidRDefault="003946DC" w:rsidP="003946DC">
      <w:pPr>
        <w:pStyle w:val="af"/>
        <w:framePr w:wrap="none" w:vAnchor="page" w:hAnchor="page" w:x="724" w:y="13936"/>
        <w:outlineLvl w:val="0"/>
        <w:rPr>
          <w:rFonts w:ascii="Times New Roman" w:hAnsi="Times New Roman"/>
        </w:rPr>
      </w:pPr>
    </w:p>
    <w:p w:rsidR="003946DC" w:rsidRPr="003946DC" w:rsidRDefault="003946DC" w:rsidP="003946DC">
      <w:pPr>
        <w:pStyle w:val="af"/>
        <w:framePr w:wrap="none" w:vAnchor="page" w:hAnchor="page" w:x="724" w:y="13936"/>
        <w:outlineLvl w:val="0"/>
        <w:rPr>
          <w:rFonts w:ascii="Times New Roman" w:hAnsi="Times New Roman"/>
        </w:rPr>
      </w:pPr>
    </w:p>
    <w:p w:rsidR="003946DC" w:rsidRPr="003946DC" w:rsidRDefault="003946DC" w:rsidP="003946DC">
      <w:pPr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3946DC">
        <w:rPr>
          <w:rFonts w:ascii="Times New Roman" w:hAnsi="Times New Roman"/>
        </w:rPr>
        <w:t>СОГЛАСОВАНО</w:t>
      </w:r>
    </w:p>
    <w:p w:rsidR="003946DC" w:rsidRP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3946DC">
        <w:rPr>
          <w:rFonts w:ascii="Times New Roman" w:hAnsi="Times New Roman"/>
        </w:rPr>
        <w:t>Юрисконсульт</w:t>
      </w:r>
    </w:p>
    <w:p w:rsidR="003946DC" w:rsidRP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3946DC">
        <w:rPr>
          <w:rFonts w:ascii="Times New Roman" w:hAnsi="Times New Roman"/>
        </w:rPr>
        <w:t>______________ В.А. Пашкевич</w:t>
      </w:r>
    </w:p>
    <w:p w:rsidR="003946DC" w:rsidRP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3946DC" w:rsidRP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</w:p>
    <w:p w:rsidR="003946DC" w:rsidRP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</w:p>
    <w:p w:rsid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</w:t>
      </w:r>
      <w:r w:rsidRPr="003946DC">
        <w:rPr>
          <w:rFonts w:ascii="Times New Roman" w:hAnsi="Times New Roman"/>
          <w:sz w:val="18"/>
          <w:szCs w:val="18"/>
        </w:rPr>
        <w:t>Е.Д. Сайдашева</w:t>
      </w:r>
    </w:p>
    <w:p w:rsid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се 2 02.03</w:t>
      </w:r>
      <w:r>
        <w:rPr>
          <w:rFonts w:ascii="Times New Roman" w:hAnsi="Times New Roman"/>
          <w:sz w:val="18"/>
          <w:szCs w:val="18"/>
        </w:rPr>
        <w:t>.2023</w:t>
      </w:r>
    </w:p>
    <w:p w:rsid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</w:p>
    <w:p w:rsidR="003946DC" w:rsidRPr="003946DC" w:rsidRDefault="003946DC" w:rsidP="003946DC">
      <w:pPr>
        <w:pStyle w:val="af"/>
        <w:framePr w:wrap="none" w:vAnchor="page" w:hAnchor="page" w:x="724" w:y="13936"/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</w:p>
    <w:p w:rsidR="001B7E13" w:rsidRPr="007E2E0E" w:rsidRDefault="003946DC" w:rsidP="007E2E0E">
      <w:pPr>
        <w:rPr>
          <w:sz w:val="2"/>
          <w:szCs w:val="2"/>
        </w:rPr>
        <w:sectPr w:rsidR="001B7E13" w:rsidRPr="007E2E0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 w:rsidRPr="007E2E0E">
        <w:rPr>
          <w:rFonts w:ascii="Times New Roman" w:hAnsi="Times New Roman"/>
        </w:rPr>
        <w:tab/>
      </w:r>
    </w:p>
    <w:p w:rsidR="001C3009" w:rsidRPr="00090FDC" w:rsidRDefault="00BA0800" w:rsidP="007E2E0E">
      <w:pPr>
        <w:pStyle w:val="a9"/>
        <w:framePr w:w="4006" w:h="2581" w:hRule="exact" w:wrap="none" w:vAnchor="page" w:hAnchor="page" w:x="7351" w:y="631"/>
        <w:shd w:val="clear" w:color="auto" w:fill="auto"/>
        <w:tabs>
          <w:tab w:val="left" w:pos="2914"/>
        </w:tabs>
      </w:pPr>
      <w:r w:rsidRPr="00090FDC">
        <w:lastRenderedPageBreak/>
        <w:t>Приложение №1</w:t>
      </w:r>
      <w:r w:rsidR="001C3009" w:rsidRPr="00090FDC">
        <w:t xml:space="preserve"> к приказу </w:t>
      </w:r>
    </w:p>
    <w:p w:rsidR="001B7E13" w:rsidRPr="00090FDC" w:rsidRDefault="00090FDC" w:rsidP="007E2E0E">
      <w:pPr>
        <w:pStyle w:val="a9"/>
        <w:framePr w:w="4006" w:h="2581" w:hRule="exact" w:wrap="none" w:vAnchor="page" w:hAnchor="page" w:x="7351" w:y="631"/>
        <w:shd w:val="clear" w:color="auto" w:fill="auto"/>
        <w:tabs>
          <w:tab w:val="left" w:pos="2914"/>
        </w:tabs>
      </w:pPr>
      <w:r w:rsidRPr="00090FDC">
        <w:t>ГАУ</w:t>
      </w:r>
      <w:r w:rsidR="007E2E0E">
        <w:t>СО СО</w:t>
      </w:r>
      <w:r w:rsidRPr="00090FDC">
        <w:t xml:space="preserve"> «Новоураль</w:t>
      </w:r>
      <w:r w:rsidR="001C3009" w:rsidRPr="00090FDC">
        <w:t>ский КЦСОН»</w:t>
      </w:r>
    </w:p>
    <w:p w:rsidR="001C3009" w:rsidRDefault="001C3009" w:rsidP="007E2E0E">
      <w:pPr>
        <w:pStyle w:val="a9"/>
        <w:framePr w:w="4006" w:h="2581" w:hRule="exact" w:wrap="none" w:vAnchor="page" w:hAnchor="page" w:x="7351" w:y="631"/>
        <w:shd w:val="clear" w:color="auto" w:fill="auto"/>
        <w:tabs>
          <w:tab w:val="left" w:pos="2414"/>
        </w:tabs>
      </w:pPr>
      <w:r w:rsidRPr="00090FDC">
        <w:t xml:space="preserve">от </w:t>
      </w:r>
    </w:p>
    <w:p w:rsidR="007E2E0E" w:rsidRDefault="007E2E0E" w:rsidP="007E2E0E">
      <w:pPr>
        <w:pStyle w:val="20"/>
        <w:framePr w:w="4006" w:h="2581" w:hRule="exact" w:wrap="none" w:vAnchor="page" w:hAnchor="page" w:x="7351" w:y="631"/>
        <w:shd w:val="clear" w:color="auto" w:fill="auto"/>
        <w:spacing w:after="0"/>
        <w:ind w:right="36"/>
        <w:rPr>
          <w:sz w:val="24"/>
          <w:szCs w:val="24"/>
        </w:rPr>
      </w:pPr>
      <w:r>
        <w:rPr>
          <w:sz w:val="24"/>
          <w:szCs w:val="24"/>
        </w:rPr>
        <w:t>«</w:t>
      </w:r>
      <w:r w:rsidRPr="003946DC">
        <w:rPr>
          <w:sz w:val="24"/>
          <w:szCs w:val="24"/>
        </w:rPr>
        <w:t xml:space="preserve">Об утверждении условий об </w:t>
      </w:r>
    </w:p>
    <w:p w:rsidR="007E2E0E" w:rsidRDefault="007E2E0E" w:rsidP="007E2E0E">
      <w:pPr>
        <w:pStyle w:val="20"/>
        <w:framePr w:w="4006" w:h="2581" w:hRule="exact" w:wrap="none" w:vAnchor="page" w:hAnchor="page" w:x="7351" w:y="631"/>
        <w:shd w:val="clear" w:color="auto" w:fill="auto"/>
        <w:spacing w:after="0"/>
        <w:ind w:right="36"/>
        <w:rPr>
          <w:sz w:val="24"/>
          <w:szCs w:val="24"/>
        </w:rPr>
      </w:pPr>
      <w:r w:rsidRPr="003946DC">
        <w:rPr>
          <w:sz w:val="24"/>
          <w:szCs w:val="24"/>
        </w:rPr>
        <w:t xml:space="preserve">антикоррупционной оговорке, </w:t>
      </w:r>
    </w:p>
    <w:p w:rsidR="007E2E0E" w:rsidRDefault="007E2E0E" w:rsidP="007E2E0E">
      <w:pPr>
        <w:pStyle w:val="20"/>
        <w:framePr w:w="4006" w:h="2581" w:hRule="exact" w:wrap="none" w:vAnchor="page" w:hAnchor="page" w:x="7351" w:y="631"/>
        <w:shd w:val="clear" w:color="auto" w:fill="auto"/>
        <w:spacing w:after="0"/>
        <w:ind w:right="36"/>
        <w:rPr>
          <w:sz w:val="24"/>
          <w:szCs w:val="24"/>
        </w:rPr>
      </w:pPr>
      <w:r w:rsidRPr="003946DC">
        <w:rPr>
          <w:sz w:val="24"/>
          <w:szCs w:val="24"/>
        </w:rPr>
        <w:t xml:space="preserve">включаемых в гражданско-правовые </w:t>
      </w:r>
    </w:p>
    <w:p w:rsidR="007E2E0E" w:rsidRDefault="007E2E0E" w:rsidP="007E2E0E">
      <w:pPr>
        <w:pStyle w:val="20"/>
        <w:framePr w:w="4006" w:h="2581" w:hRule="exact" w:wrap="none" w:vAnchor="page" w:hAnchor="page" w:x="7351" w:y="631"/>
        <w:shd w:val="clear" w:color="auto" w:fill="auto"/>
        <w:spacing w:after="0"/>
        <w:ind w:right="36"/>
        <w:rPr>
          <w:sz w:val="24"/>
          <w:szCs w:val="24"/>
        </w:rPr>
      </w:pPr>
      <w:r w:rsidRPr="003946DC">
        <w:rPr>
          <w:sz w:val="24"/>
          <w:szCs w:val="24"/>
        </w:rPr>
        <w:t>договоры и трудовые договоры</w:t>
      </w:r>
      <w:r>
        <w:rPr>
          <w:sz w:val="24"/>
          <w:szCs w:val="24"/>
        </w:rPr>
        <w:t>»</w:t>
      </w:r>
    </w:p>
    <w:p w:rsidR="007E2E0E" w:rsidRDefault="007E2E0E" w:rsidP="007E2E0E">
      <w:pPr>
        <w:pStyle w:val="a9"/>
        <w:framePr w:w="4006" w:h="2581" w:hRule="exact" w:wrap="none" w:vAnchor="page" w:hAnchor="page" w:x="7351" w:y="631"/>
        <w:shd w:val="clear" w:color="auto" w:fill="auto"/>
        <w:tabs>
          <w:tab w:val="left" w:pos="2414"/>
        </w:tabs>
      </w:pPr>
    </w:p>
    <w:p w:rsidR="007E2E0E" w:rsidRPr="00090FDC" w:rsidRDefault="007E2E0E" w:rsidP="007E2E0E">
      <w:pPr>
        <w:pStyle w:val="a9"/>
        <w:framePr w:w="4006" w:h="2581" w:hRule="exact" w:wrap="none" w:vAnchor="page" w:hAnchor="page" w:x="7351" w:y="631"/>
        <w:shd w:val="clear" w:color="auto" w:fill="auto"/>
        <w:tabs>
          <w:tab w:val="left" w:pos="2414"/>
        </w:tabs>
      </w:pPr>
    </w:p>
    <w:p w:rsidR="001B7E13" w:rsidRPr="003946DC" w:rsidRDefault="00BA0800" w:rsidP="003946DC">
      <w:pPr>
        <w:pStyle w:val="60"/>
        <w:framePr w:w="10176" w:h="13006" w:hRule="exact" w:wrap="none" w:vAnchor="page" w:hAnchor="page" w:x="1332" w:y="3506"/>
        <w:shd w:val="clear" w:color="auto" w:fill="auto"/>
        <w:spacing w:before="0"/>
        <w:ind w:right="160"/>
        <w:rPr>
          <w:sz w:val="24"/>
          <w:szCs w:val="24"/>
        </w:rPr>
      </w:pPr>
      <w:r w:rsidRPr="003946DC">
        <w:rPr>
          <w:sz w:val="24"/>
          <w:szCs w:val="24"/>
        </w:rPr>
        <w:t>Типовое условие</w:t>
      </w:r>
    </w:p>
    <w:p w:rsidR="001B7E13" w:rsidRPr="003946DC" w:rsidRDefault="00BA0800" w:rsidP="003946DC">
      <w:pPr>
        <w:pStyle w:val="60"/>
        <w:framePr w:w="10176" w:h="13006" w:hRule="exact" w:wrap="none" w:vAnchor="page" w:hAnchor="page" w:x="1332" w:y="3506"/>
        <w:shd w:val="clear" w:color="auto" w:fill="auto"/>
        <w:spacing w:before="0" w:after="333"/>
        <w:ind w:right="160"/>
        <w:rPr>
          <w:sz w:val="24"/>
          <w:szCs w:val="24"/>
        </w:rPr>
      </w:pPr>
      <w:r w:rsidRPr="003946DC">
        <w:rPr>
          <w:sz w:val="24"/>
          <w:szCs w:val="24"/>
        </w:rPr>
        <w:t>об антикоррупционной оговорке, включаемое в гражданско-правовые</w:t>
      </w:r>
      <w:r w:rsidRPr="003946DC">
        <w:rPr>
          <w:sz w:val="24"/>
          <w:szCs w:val="24"/>
        </w:rPr>
        <w:br/>
        <w:t>договоры, заключаемые для обеспечения нужд</w:t>
      </w:r>
      <w:r w:rsidRPr="003946DC">
        <w:rPr>
          <w:sz w:val="24"/>
          <w:szCs w:val="24"/>
        </w:rPr>
        <w:br/>
        <w:t>ГАУ</w:t>
      </w:r>
      <w:r w:rsidR="003946DC">
        <w:rPr>
          <w:sz w:val="24"/>
          <w:szCs w:val="24"/>
        </w:rPr>
        <w:t>СО СО</w:t>
      </w:r>
      <w:r w:rsidRPr="003946DC">
        <w:rPr>
          <w:sz w:val="24"/>
          <w:szCs w:val="24"/>
        </w:rPr>
        <w:t xml:space="preserve"> «Новоуральский КЦСОН»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numPr>
          <w:ilvl w:val="0"/>
          <w:numId w:val="2"/>
        </w:numPr>
        <w:shd w:val="clear" w:color="auto" w:fill="auto"/>
        <w:tabs>
          <w:tab w:val="left" w:pos="2922"/>
        </w:tabs>
        <w:spacing w:after="258" w:line="280" w:lineRule="exact"/>
        <w:ind w:left="26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АНТИКОРРУПЦИОННАЯ ОГОВОРКА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numPr>
          <w:ilvl w:val="0"/>
          <w:numId w:val="3"/>
        </w:numPr>
        <w:shd w:val="clear" w:color="auto" w:fill="auto"/>
        <w:tabs>
          <w:tab w:val="left" w:pos="1536"/>
          <w:tab w:val="left" w:pos="2210"/>
          <w:tab w:val="left" w:pos="3928"/>
          <w:tab w:val="left" w:pos="6717"/>
          <w:tab w:val="left" w:pos="7288"/>
          <w:tab w:val="left" w:pos="8647"/>
        </w:tabs>
        <w:spacing w:after="0" w:line="322" w:lineRule="exact"/>
        <w:ind w:left="50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При</w:t>
      </w:r>
      <w:r w:rsidRPr="003946DC">
        <w:rPr>
          <w:sz w:val="24"/>
          <w:szCs w:val="24"/>
        </w:rPr>
        <w:tab/>
        <w:t>исполнении</w:t>
      </w:r>
      <w:r w:rsidRPr="003946DC">
        <w:rPr>
          <w:sz w:val="24"/>
          <w:szCs w:val="24"/>
        </w:rPr>
        <w:tab/>
        <w:t>своих обязательств</w:t>
      </w:r>
      <w:r w:rsidRPr="003946DC">
        <w:rPr>
          <w:sz w:val="24"/>
          <w:szCs w:val="24"/>
        </w:rPr>
        <w:tab/>
        <w:t>по</w:t>
      </w:r>
      <w:r w:rsidRPr="003946DC">
        <w:rPr>
          <w:sz w:val="24"/>
          <w:szCs w:val="24"/>
        </w:rPr>
        <w:tab/>
        <w:t>договору</w:t>
      </w:r>
      <w:r w:rsidRPr="003946DC">
        <w:rPr>
          <w:sz w:val="24"/>
          <w:szCs w:val="24"/>
        </w:rPr>
        <w:tab/>
        <w:t>Стороны,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tabs>
          <w:tab w:val="left" w:pos="1536"/>
          <w:tab w:val="left" w:pos="2210"/>
          <w:tab w:val="left" w:pos="3928"/>
          <w:tab w:val="left" w:pos="6717"/>
          <w:tab w:val="left" w:pos="7288"/>
          <w:tab w:val="left" w:pos="8647"/>
        </w:tabs>
        <w:spacing w:after="0" w:line="322" w:lineRule="exact"/>
        <w:ind w:left="500" w:right="32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  <w:r w:rsidRPr="003946DC">
        <w:rPr>
          <w:sz w:val="24"/>
          <w:szCs w:val="24"/>
        </w:rPr>
        <w:tab/>
        <w:t>При</w:t>
      </w:r>
      <w:r w:rsidRPr="003946DC">
        <w:rPr>
          <w:sz w:val="24"/>
          <w:szCs w:val="24"/>
        </w:rPr>
        <w:tab/>
        <w:t>исполнении</w:t>
      </w:r>
      <w:r w:rsidRPr="003946DC">
        <w:rPr>
          <w:sz w:val="24"/>
          <w:szCs w:val="24"/>
        </w:rPr>
        <w:tab/>
        <w:t>своих обязательств</w:t>
      </w:r>
      <w:r w:rsidRPr="003946DC">
        <w:rPr>
          <w:sz w:val="24"/>
          <w:szCs w:val="24"/>
        </w:rPr>
        <w:tab/>
        <w:t>по</w:t>
      </w:r>
      <w:r w:rsidRPr="003946DC">
        <w:rPr>
          <w:sz w:val="24"/>
          <w:szCs w:val="24"/>
        </w:rPr>
        <w:tab/>
        <w:t>договору</w:t>
      </w:r>
      <w:r w:rsidRPr="003946DC">
        <w:rPr>
          <w:sz w:val="24"/>
          <w:szCs w:val="24"/>
        </w:rPr>
        <w:tab/>
        <w:t>Стороны,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spacing w:after="180" w:line="322" w:lineRule="exact"/>
        <w:ind w:left="500" w:right="32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их аффилированные лица, работники или посредники не осуществляют действия, квалифицируемые применимым для целей договора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numPr>
          <w:ilvl w:val="0"/>
          <w:numId w:val="3"/>
        </w:numPr>
        <w:shd w:val="clear" w:color="auto" w:fill="auto"/>
        <w:tabs>
          <w:tab w:val="left" w:pos="1379"/>
        </w:tabs>
        <w:spacing w:after="173" w:line="322" w:lineRule="exact"/>
        <w:ind w:left="500" w:right="32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нарушению условий договора,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договора.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tabs>
          <w:tab w:val="left" w:leader="underscore" w:pos="6046"/>
        </w:tabs>
        <w:spacing w:after="0"/>
        <w:ind w:left="50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 xml:space="preserve">Каналы уведомления </w:t>
      </w:r>
      <w:r w:rsidRPr="003946DC">
        <w:rPr>
          <w:sz w:val="24"/>
          <w:szCs w:val="24"/>
        </w:rPr>
        <w:tab/>
        <w:t xml:space="preserve"> о нарушениях каких-либо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tabs>
          <w:tab w:val="left" w:leader="underscore" w:pos="7038"/>
        </w:tabs>
        <w:spacing w:after="0"/>
        <w:ind w:left="5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 xml:space="preserve">положений настоящего раздела: </w:t>
      </w:r>
      <w:r w:rsidRPr="003946DC">
        <w:rPr>
          <w:sz w:val="24"/>
          <w:szCs w:val="24"/>
        </w:rPr>
        <w:tab/>
        <w:t>, официальный сайт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tabs>
          <w:tab w:val="left" w:leader="underscore" w:pos="673"/>
          <w:tab w:val="left" w:leader="underscore" w:pos="3313"/>
        </w:tabs>
        <w:spacing w:after="180"/>
        <w:ind w:left="5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ab/>
      </w:r>
      <w:r w:rsidRPr="003946DC">
        <w:rPr>
          <w:sz w:val="24"/>
          <w:szCs w:val="24"/>
        </w:rPr>
        <w:tab/>
        <w:t>(при наличии).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spacing w:after="0"/>
        <w:ind w:left="50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Каналы уведомления Заказчика о нарушениях каких-либо положений</w:t>
      </w:r>
    </w:p>
    <w:p w:rsidR="001B7E13" w:rsidRPr="003946DC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tabs>
          <w:tab w:val="left" w:pos="4249"/>
          <w:tab w:val="left" w:leader="underscore" w:pos="6217"/>
        </w:tabs>
        <w:spacing w:after="0"/>
        <w:ind w:left="5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настоящего раздела:</w:t>
      </w:r>
      <w:r w:rsidRPr="003946DC">
        <w:rPr>
          <w:sz w:val="24"/>
          <w:szCs w:val="24"/>
        </w:rPr>
        <w:tab/>
      </w:r>
      <w:r w:rsidRPr="003946DC">
        <w:rPr>
          <w:sz w:val="24"/>
          <w:szCs w:val="24"/>
        </w:rPr>
        <w:tab/>
        <w:t>, официальный сайт</w:t>
      </w:r>
    </w:p>
    <w:p w:rsidR="001B7E13" w:rsidRDefault="00BA0800" w:rsidP="003946DC">
      <w:pPr>
        <w:pStyle w:val="20"/>
        <w:framePr w:w="10176" w:h="13006" w:hRule="exact" w:wrap="none" w:vAnchor="page" w:hAnchor="page" w:x="1332" w:y="3506"/>
        <w:shd w:val="clear" w:color="auto" w:fill="auto"/>
        <w:tabs>
          <w:tab w:val="left" w:leader="underscore" w:pos="3313"/>
        </w:tabs>
        <w:spacing w:after="0"/>
        <w:ind w:left="50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ab/>
        <w:t>(при наличии). *</w:t>
      </w:r>
    </w:p>
    <w:p w:rsidR="003946DC" w:rsidRPr="003946DC" w:rsidRDefault="003946DC" w:rsidP="003946DC">
      <w:pPr>
        <w:pStyle w:val="20"/>
        <w:framePr w:w="10176" w:h="13006" w:hRule="exact" w:wrap="none" w:vAnchor="page" w:hAnchor="page" w:x="1332" w:y="3506"/>
        <w:shd w:val="clear" w:color="auto" w:fill="auto"/>
        <w:spacing w:after="180" w:line="322" w:lineRule="exact"/>
        <w:ind w:left="540" w:right="28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Сторона, получившая письменное уведомление о нарушении положений настоящего раздела договора,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</w:p>
    <w:p w:rsidR="003946DC" w:rsidRPr="003946DC" w:rsidRDefault="003946DC" w:rsidP="003946DC">
      <w:pPr>
        <w:pStyle w:val="20"/>
        <w:framePr w:w="10176" w:h="13006" w:hRule="exact" w:wrap="none" w:vAnchor="page" w:hAnchor="page" w:x="1332" w:y="3506"/>
        <w:shd w:val="clear" w:color="auto" w:fill="auto"/>
        <w:tabs>
          <w:tab w:val="left" w:leader="underscore" w:pos="3313"/>
        </w:tabs>
        <w:spacing w:after="0"/>
        <w:ind w:left="500"/>
        <w:jc w:val="both"/>
        <w:rPr>
          <w:sz w:val="24"/>
          <w:szCs w:val="24"/>
        </w:rPr>
      </w:pPr>
    </w:p>
    <w:p w:rsidR="001B7E13" w:rsidRPr="003946DC" w:rsidRDefault="001B7E13">
      <w:pPr>
        <w:sectPr w:rsidR="001B7E13" w:rsidRPr="003946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B7E13" w:rsidRPr="003946DC" w:rsidRDefault="00BA0800" w:rsidP="003946DC">
      <w:pPr>
        <w:pStyle w:val="20"/>
        <w:framePr w:w="10176" w:h="7478" w:hRule="exact" w:wrap="none" w:vAnchor="page" w:hAnchor="page" w:x="1261" w:y="1156"/>
        <w:numPr>
          <w:ilvl w:val="0"/>
          <w:numId w:val="3"/>
        </w:numPr>
        <w:shd w:val="clear" w:color="auto" w:fill="auto"/>
        <w:tabs>
          <w:tab w:val="left" w:pos="1516"/>
        </w:tabs>
        <w:spacing w:after="180" w:line="322" w:lineRule="exact"/>
        <w:ind w:left="540" w:right="28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lastRenderedPageBreak/>
        <w:t>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условий настоящего раздела договора.</w:t>
      </w:r>
    </w:p>
    <w:p w:rsidR="001B7E13" w:rsidRPr="003946DC" w:rsidRDefault="00BA0800" w:rsidP="003946DC">
      <w:pPr>
        <w:pStyle w:val="20"/>
        <w:framePr w:w="10176" w:h="7478" w:hRule="exact" w:wrap="none" w:vAnchor="page" w:hAnchor="page" w:x="1261" w:y="1156"/>
        <w:numPr>
          <w:ilvl w:val="0"/>
          <w:numId w:val="3"/>
        </w:numPr>
        <w:shd w:val="clear" w:color="auto" w:fill="auto"/>
        <w:tabs>
          <w:tab w:val="left" w:pos="1516"/>
        </w:tabs>
        <w:spacing w:after="180" w:line="322" w:lineRule="exact"/>
        <w:ind w:left="540" w:right="28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В случае подтверждения факта нарушений одной Стороной положений настоящего раздела и/или неполучения другой Стороной информации об итогах рассмотрения письменного уведомления о нарушении условий настоящего раздела договора, другая Сторона имеет право расторгнуть настоящий договор в судебном порядке.</w:t>
      </w:r>
    </w:p>
    <w:p w:rsidR="001B7E13" w:rsidRPr="003946DC" w:rsidRDefault="00BA0800" w:rsidP="003946DC">
      <w:pPr>
        <w:pStyle w:val="20"/>
        <w:framePr w:w="10176" w:h="7478" w:hRule="exact" w:wrap="none" w:vAnchor="page" w:hAnchor="page" w:x="1261" w:y="1156"/>
        <w:numPr>
          <w:ilvl w:val="0"/>
          <w:numId w:val="3"/>
        </w:numPr>
        <w:shd w:val="clear" w:color="auto" w:fill="auto"/>
        <w:tabs>
          <w:tab w:val="left" w:pos="1516"/>
        </w:tabs>
        <w:spacing w:after="0" w:line="322" w:lineRule="exact"/>
        <w:ind w:left="540" w:right="280" w:firstLine="54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 xml:space="preserve">Стороны информируют в письменной форме Министерство социальной политики, а также Департамент противодействия коррупции и контроля Свердловской области о случаях коррупционных нарушений не позднее 5 рабочих дней с момента подтверждения факта соответствующего нарушения. </w:t>
      </w:r>
      <w:r w:rsidRPr="003946DC">
        <w:rPr>
          <w:sz w:val="24"/>
          <w:szCs w:val="24"/>
          <w:vertAlign w:val="superscript"/>
        </w:rPr>
        <w:t>*</w:t>
      </w:r>
    </w:p>
    <w:p w:rsidR="001B7E13" w:rsidRPr="003946DC" w:rsidRDefault="00BA0800" w:rsidP="003946DC">
      <w:pPr>
        <w:pStyle w:val="ad"/>
        <w:framePr w:w="9413" w:h="1978" w:hRule="exact" w:wrap="none" w:vAnchor="page" w:hAnchor="page" w:x="1516" w:y="14011"/>
        <w:shd w:val="clear" w:color="auto" w:fill="auto"/>
        <w:tabs>
          <w:tab w:val="left" w:pos="3732"/>
        </w:tabs>
        <w:ind w:left="540" w:right="280"/>
        <w:rPr>
          <w:sz w:val="24"/>
          <w:szCs w:val="24"/>
        </w:rPr>
      </w:pPr>
      <w:r w:rsidRPr="003946DC">
        <w:rPr>
          <w:sz w:val="24"/>
          <w:szCs w:val="24"/>
        </w:rPr>
        <w:t>* Указывается посредством чего направляется данное уведомление (например: на адрес электронной почты, указанный в договоре, или на адрес электронной почты ответственного лица, назначенного в соответствии с положениями договора, или посредством указания соответствующей информации на электронном сайте Стороны в соответствующем разделе сайта, или прочее).</w:t>
      </w:r>
      <w:r w:rsidRPr="003946DC">
        <w:rPr>
          <w:sz w:val="24"/>
          <w:szCs w:val="24"/>
        </w:rPr>
        <w:tab/>
      </w:r>
      <w:r w:rsidRPr="003946DC">
        <w:rPr>
          <w:rStyle w:val="ae"/>
          <w:sz w:val="24"/>
          <w:szCs w:val="24"/>
        </w:rPr>
        <w:t>-</w:t>
      </w:r>
    </w:p>
    <w:p w:rsidR="001B7E13" w:rsidRPr="003946DC" w:rsidRDefault="001B7E13">
      <w:pPr>
        <w:sectPr w:rsidR="001B7E13" w:rsidRPr="003946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B7E13" w:rsidRPr="003946DC" w:rsidRDefault="00BA0800">
      <w:pPr>
        <w:pStyle w:val="60"/>
        <w:framePr w:w="9437" w:h="342" w:hRule="exact" w:wrap="none" w:vAnchor="page" w:hAnchor="page" w:x="1808" w:y="3563"/>
        <w:shd w:val="clear" w:color="auto" w:fill="auto"/>
        <w:spacing w:before="0" w:line="280" w:lineRule="exact"/>
        <w:ind w:left="20"/>
        <w:rPr>
          <w:sz w:val="24"/>
          <w:szCs w:val="24"/>
        </w:rPr>
      </w:pPr>
      <w:r w:rsidRPr="003946DC">
        <w:rPr>
          <w:sz w:val="24"/>
          <w:szCs w:val="24"/>
        </w:rPr>
        <w:lastRenderedPageBreak/>
        <w:t>Условие</w:t>
      </w:r>
    </w:p>
    <w:p w:rsidR="001B7E13" w:rsidRPr="003946DC" w:rsidRDefault="00BA0800">
      <w:pPr>
        <w:pStyle w:val="60"/>
        <w:framePr w:w="9437" w:h="711" w:hRule="exact" w:wrap="none" w:vAnchor="page" w:hAnchor="page" w:x="1808" w:y="3847"/>
        <w:shd w:val="clear" w:color="auto" w:fill="auto"/>
        <w:spacing w:before="0" w:line="326" w:lineRule="exact"/>
        <w:ind w:left="20"/>
        <w:rPr>
          <w:sz w:val="24"/>
          <w:szCs w:val="24"/>
        </w:rPr>
      </w:pPr>
      <w:r w:rsidRPr="003946DC">
        <w:rPr>
          <w:sz w:val="24"/>
          <w:szCs w:val="24"/>
        </w:rPr>
        <w:t>об антикоррупционной оговорке, включаемое в трудовые договоры,</w:t>
      </w:r>
      <w:r w:rsidRPr="003946DC">
        <w:rPr>
          <w:sz w:val="24"/>
          <w:szCs w:val="24"/>
        </w:rPr>
        <w:br/>
        <w:t>заключаемые с работниками ГАУ</w:t>
      </w:r>
      <w:r w:rsidR="003946DC">
        <w:rPr>
          <w:sz w:val="24"/>
          <w:szCs w:val="24"/>
        </w:rPr>
        <w:t>СО СО</w:t>
      </w:r>
      <w:r w:rsidRPr="003946DC">
        <w:rPr>
          <w:sz w:val="24"/>
          <w:szCs w:val="24"/>
        </w:rPr>
        <w:t xml:space="preserve"> «Новоуральский КЦСОН»</w:t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numPr>
          <w:ilvl w:val="0"/>
          <w:numId w:val="4"/>
        </w:numPr>
        <w:shd w:val="clear" w:color="auto" w:fill="auto"/>
        <w:tabs>
          <w:tab w:val="left" w:pos="1037"/>
        </w:tabs>
        <w:spacing w:after="0" w:line="322" w:lineRule="exact"/>
        <w:ind w:firstLine="76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РАБОТНИК обязуется соблюдать антикоррупционную политику РАБОТОДАТЕЛЯ, направленную на противодействие коррупции в организации и получение сведений о возможных фактах коррупционных правонарушений. Под действие антикоррупционной политики подпадают все РАБОТНИКИ организации, находящиеся с ней в трудовых отношениях, вне зависимости от занимаемой должности и выполняемых функций.</w:t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numPr>
          <w:ilvl w:val="0"/>
          <w:numId w:val="4"/>
        </w:numPr>
        <w:shd w:val="clear" w:color="auto" w:fill="auto"/>
        <w:tabs>
          <w:tab w:val="left" w:pos="1298"/>
        </w:tabs>
        <w:spacing w:after="0" w:line="322" w:lineRule="exact"/>
        <w:ind w:firstLine="76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Под коррупцией СТОРОНЫ понимают злоупотребление РАБОТНИКОМ служебным положением, дачу взятки, получение взятки, злоупотребление полномочиями, коммерческий подкуп либо иное незаконное использование РАБОТНИКОМ своего должностного положения вопреки законным интересам РАБОТОДАТЕЛЯ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 другими физическими лицами.</w:t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numPr>
          <w:ilvl w:val="0"/>
          <w:numId w:val="4"/>
        </w:numPr>
        <w:shd w:val="clear" w:color="auto" w:fill="auto"/>
        <w:tabs>
          <w:tab w:val="left" w:pos="1037"/>
        </w:tabs>
        <w:spacing w:after="0" w:line="322" w:lineRule="exact"/>
        <w:ind w:firstLine="76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В целях предупреждения и противодействия коррупции РАБОТНИК обязан:</w:t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numPr>
          <w:ilvl w:val="1"/>
          <w:numId w:val="4"/>
        </w:numPr>
        <w:shd w:val="clear" w:color="auto" w:fill="auto"/>
        <w:tabs>
          <w:tab w:val="left" w:pos="1298"/>
        </w:tabs>
        <w:spacing w:after="0" w:line="322" w:lineRule="exact"/>
        <w:ind w:firstLine="76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воздерживаться от совершения и (или) участия в совершении коррупционных правонарушений в интересах или от имени РАБОТОДАТЕЛЯ;</w:t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numPr>
          <w:ilvl w:val="1"/>
          <w:numId w:val="4"/>
        </w:numPr>
        <w:shd w:val="clear" w:color="auto" w:fill="auto"/>
        <w:tabs>
          <w:tab w:val="left" w:pos="1298"/>
        </w:tabs>
        <w:spacing w:after="0" w:line="322" w:lineRule="exact"/>
        <w:ind w:firstLine="76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воздерживаться от поведения, которое может быть истолковано</w:t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shd w:val="clear" w:color="auto" w:fill="auto"/>
        <w:tabs>
          <w:tab w:val="left" w:pos="3370"/>
          <w:tab w:val="left" w:leader="dot" w:pos="3557"/>
        </w:tabs>
        <w:spacing w:after="0" w:line="322" w:lineRule="exact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окружающими как готовность совершить или участвовать в совершении коррупционного правонарушения в интересах или от имени РАБОТОДАТЕЛЯ;</w:t>
      </w:r>
      <w:r w:rsidRPr="003946DC">
        <w:rPr>
          <w:sz w:val="24"/>
          <w:szCs w:val="24"/>
        </w:rPr>
        <w:tab/>
      </w:r>
      <w:r w:rsidRPr="003946DC">
        <w:rPr>
          <w:sz w:val="24"/>
          <w:szCs w:val="24"/>
        </w:rPr>
        <w:tab/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numPr>
          <w:ilvl w:val="1"/>
          <w:numId w:val="4"/>
        </w:numPr>
        <w:shd w:val="clear" w:color="auto" w:fill="auto"/>
        <w:tabs>
          <w:tab w:val="left" w:pos="1850"/>
          <w:tab w:val="left" w:pos="4478"/>
          <w:tab w:val="left" w:pos="7026"/>
        </w:tabs>
        <w:spacing w:after="0" w:line="322" w:lineRule="exact"/>
        <w:ind w:firstLine="76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незамедлительно</w:t>
      </w:r>
      <w:r w:rsidRPr="003946DC">
        <w:rPr>
          <w:sz w:val="24"/>
          <w:szCs w:val="24"/>
        </w:rPr>
        <w:tab/>
        <w:t>информировать</w:t>
      </w:r>
      <w:r w:rsidRPr="003946DC">
        <w:rPr>
          <w:sz w:val="24"/>
          <w:szCs w:val="24"/>
        </w:rPr>
        <w:tab/>
        <w:t>непосредственного</w:t>
      </w:r>
    </w:p>
    <w:p w:rsidR="001B7E13" w:rsidRPr="003946DC" w:rsidRDefault="00BA0800">
      <w:pPr>
        <w:pStyle w:val="20"/>
        <w:framePr w:w="9437" w:h="10411" w:hRule="exact" w:wrap="none" w:vAnchor="page" w:hAnchor="page" w:x="1808" w:y="5459"/>
        <w:shd w:val="clear" w:color="auto" w:fill="auto"/>
        <w:spacing w:after="0" w:line="322" w:lineRule="exact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руководителя/лицо, ответственное за реализацию антикоррупционной политики/руководство РАБОТОДАТЕЛЯ о случаях склонения РАБОТНИКА к совершению коррупционных правонарушений, в соответствии с Порядком уведомления РАБОТОДАТЕЛЯ о фактах обращения в целях склонения к совершению коррупционного правонарушения и рассмотрения таких уведомлений, утвержденным приказом РАБОТОДАТЕЛЯ;</w:t>
      </w:r>
    </w:p>
    <w:p w:rsidR="001B7E13" w:rsidRDefault="00BA0800">
      <w:pPr>
        <w:pStyle w:val="20"/>
        <w:framePr w:w="9437" w:h="10411" w:hRule="exact" w:wrap="none" w:vAnchor="page" w:hAnchor="page" w:x="1808" w:y="5459"/>
        <w:numPr>
          <w:ilvl w:val="1"/>
          <w:numId w:val="4"/>
        </w:numPr>
        <w:shd w:val="clear" w:color="auto" w:fill="auto"/>
        <w:tabs>
          <w:tab w:val="left" w:pos="1850"/>
          <w:tab w:val="left" w:pos="4478"/>
          <w:tab w:val="left" w:pos="7026"/>
        </w:tabs>
        <w:spacing w:after="0" w:line="322" w:lineRule="exact"/>
        <w:ind w:firstLine="76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незамедлительно</w:t>
      </w:r>
      <w:r w:rsidRPr="003946DC">
        <w:rPr>
          <w:sz w:val="24"/>
          <w:szCs w:val="24"/>
        </w:rPr>
        <w:tab/>
        <w:t>информировать</w:t>
      </w:r>
      <w:r w:rsidRPr="003946DC">
        <w:rPr>
          <w:sz w:val="24"/>
          <w:szCs w:val="24"/>
        </w:rPr>
        <w:tab/>
        <w:t>непосредственного</w:t>
      </w:r>
    </w:p>
    <w:p w:rsidR="003946DC" w:rsidRPr="003946DC" w:rsidRDefault="003946DC" w:rsidP="003946DC">
      <w:pPr>
        <w:pStyle w:val="20"/>
        <w:framePr w:w="9437" w:h="10411" w:hRule="exact" w:wrap="none" w:vAnchor="page" w:hAnchor="page" w:x="1808" w:y="5459"/>
        <w:shd w:val="clear" w:color="auto" w:fill="auto"/>
        <w:spacing w:after="0" w:line="322" w:lineRule="exact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начальника/лицо, ответственное за реализацию антикоррупционной политики/руководство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</w:t>
      </w:r>
    </w:p>
    <w:p w:rsidR="003946DC" w:rsidRPr="003946DC" w:rsidRDefault="003946DC" w:rsidP="003946DC">
      <w:pPr>
        <w:pStyle w:val="20"/>
        <w:framePr w:w="9437" w:h="10411" w:hRule="exact" w:wrap="none" w:vAnchor="page" w:hAnchor="page" w:x="1808" w:y="5459"/>
        <w:shd w:val="clear" w:color="auto" w:fill="auto"/>
        <w:tabs>
          <w:tab w:val="left" w:pos="1850"/>
          <w:tab w:val="left" w:pos="4478"/>
          <w:tab w:val="left" w:pos="7026"/>
        </w:tabs>
        <w:spacing w:after="0" w:line="322" w:lineRule="exact"/>
        <w:jc w:val="both"/>
        <w:rPr>
          <w:sz w:val="24"/>
          <w:szCs w:val="24"/>
        </w:rPr>
      </w:pPr>
    </w:p>
    <w:p w:rsidR="001B7E13" w:rsidRPr="003946DC" w:rsidRDefault="00BA0800">
      <w:pPr>
        <w:pStyle w:val="60"/>
        <w:framePr w:w="9437" w:h="347" w:hRule="exact" w:wrap="none" w:vAnchor="page" w:hAnchor="page" w:x="1808" w:y="4844"/>
        <w:shd w:val="clear" w:color="auto" w:fill="auto"/>
        <w:spacing w:before="0" w:line="280" w:lineRule="exact"/>
        <w:ind w:left="20"/>
        <w:rPr>
          <w:sz w:val="24"/>
          <w:szCs w:val="24"/>
        </w:rPr>
      </w:pPr>
      <w:r w:rsidRPr="003946DC">
        <w:rPr>
          <w:sz w:val="24"/>
          <w:szCs w:val="24"/>
        </w:rPr>
        <w:t>1. АНТИКОРРУПЦИОННАЯ ОГОВОРКА</w:t>
      </w:r>
    </w:p>
    <w:p w:rsidR="007E2E0E" w:rsidRPr="00090FDC" w:rsidRDefault="007E2E0E" w:rsidP="007E2E0E">
      <w:pPr>
        <w:pStyle w:val="a9"/>
        <w:shd w:val="clear" w:color="auto" w:fill="auto"/>
        <w:tabs>
          <w:tab w:val="left" w:pos="2914"/>
        </w:tabs>
        <w:ind w:left="7088"/>
      </w:pPr>
      <w:r w:rsidRPr="00090FDC">
        <w:t>П</w:t>
      </w:r>
      <w:r>
        <w:t>риложение №2</w:t>
      </w:r>
      <w:r w:rsidRPr="00090FDC">
        <w:t xml:space="preserve"> к приказу </w:t>
      </w:r>
    </w:p>
    <w:p w:rsidR="007E2E0E" w:rsidRPr="00090FDC" w:rsidRDefault="007E2E0E" w:rsidP="007E2E0E">
      <w:pPr>
        <w:pStyle w:val="a9"/>
        <w:shd w:val="clear" w:color="auto" w:fill="auto"/>
        <w:tabs>
          <w:tab w:val="left" w:pos="2914"/>
        </w:tabs>
        <w:ind w:left="7088"/>
      </w:pPr>
      <w:r w:rsidRPr="00090FDC">
        <w:t>ГАУ</w:t>
      </w:r>
      <w:r>
        <w:t>СО СО</w:t>
      </w:r>
      <w:r w:rsidRPr="00090FDC">
        <w:t xml:space="preserve"> «Новоуральский КЦСОН»</w:t>
      </w:r>
    </w:p>
    <w:p w:rsidR="007E2E0E" w:rsidRDefault="007E2E0E" w:rsidP="007E2E0E">
      <w:pPr>
        <w:pStyle w:val="a9"/>
        <w:shd w:val="clear" w:color="auto" w:fill="auto"/>
        <w:tabs>
          <w:tab w:val="left" w:pos="2414"/>
        </w:tabs>
        <w:ind w:left="7088"/>
      </w:pPr>
      <w:r w:rsidRPr="00090FDC">
        <w:t xml:space="preserve">от </w:t>
      </w:r>
    </w:p>
    <w:p w:rsidR="007E2E0E" w:rsidRDefault="007E2E0E" w:rsidP="007E2E0E">
      <w:pPr>
        <w:pStyle w:val="20"/>
        <w:shd w:val="clear" w:color="auto" w:fill="auto"/>
        <w:spacing w:after="0"/>
        <w:ind w:left="7088" w:right="36"/>
        <w:rPr>
          <w:sz w:val="24"/>
          <w:szCs w:val="24"/>
        </w:rPr>
      </w:pPr>
      <w:r>
        <w:rPr>
          <w:sz w:val="24"/>
          <w:szCs w:val="24"/>
        </w:rPr>
        <w:t>«</w:t>
      </w:r>
      <w:r w:rsidRPr="003946DC">
        <w:rPr>
          <w:sz w:val="24"/>
          <w:szCs w:val="24"/>
        </w:rPr>
        <w:t xml:space="preserve">Об утверждении условий об </w:t>
      </w:r>
    </w:p>
    <w:p w:rsidR="007E2E0E" w:rsidRDefault="007E2E0E" w:rsidP="007E2E0E">
      <w:pPr>
        <w:pStyle w:val="20"/>
        <w:shd w:val="clear" w:color="auto" w:fill="auto"/>
        <w:spacing w:after="0"/>
        <w:ind w:left="7088" w:right="36"/>
        <w:rPr>
          <w:sz w:val="24"/>
          <w:szCs w:val="24"/>
        </w:rPr>
      </w:pPr>
      <w:r w:rsidRPr="003946DC">
        <w:rPr>
          <w:sz w:val="24"/>
          <w:szCs w:val="24"/>
        </w:rPr>
        <w:t xml:space="preserve">антикоррупционной оговорке, </w:t>
      </w:r>
    </w:p>
    <w:p w:rsidR="007E2E0E" w:rsidRDefault="007E2E0E" w:rsidP="007E2E0E">
      <w:pPr>
        <w:pStyle w:val="20"/>
        <w:shd w:val="clear" w:color="auto" w:fill="auto"/>
        <w:spacing w:after="0"/>
        <w:ind w:left="7088" w:right="36"/>
        <w:rPr>
          <w:sz w:val="24"/>
          <w:szCs w:val="24"/>
        </w:rPr>
      </w:pPr>
      <w:r w:rsidRPr="003946DC">
        <w:rPr>
          <w:sz w:val="24"/>
          <w:szCs w:val="24"/>
        </w:rPr>
        <w:t xml:space="preserve">включаемых в гражданско-правовые </w:t>
      </w:r>
    </w:p>
    <w:p w:rsidR="007E2E0E" w:rsidRDefault="007E2E0E" w:rsidP="007E2E0E">
      <w:pPr>
        <w:pStyle w:val="20"/>
        <w:shd w:val="clear" w:color="auto" w:fill="auto"/>
        <w:spacing w:after="0"/>
        <w:ind w:left="7088" w:right="36"/>
        <w:rPr>
          <w:sz w:val="24"/>
          <w:szCs w:val="24"/>
        </w:rPr>
      </w:pPr>
      <w:r w:rsidRPr="003946DC">
        <w:rPr>
          <w:sz w:val="24"/>
          <w:szCs w:val="24"/>
        </w:rPr>
        <w:t>договоры и трудовые договоры</w:t>
      </w:r>
      <w:r>
        <w:rPr>
          <w:sz w:val="24"/>
          <w:szCs w:val="24"/>
        </w:rPr>
        <w:t>»</w:t>
      </w:r>
    </w:p>
    <w:p w:rsidR="001B7E13" w:rsidRPr="003946DC" w:rsidRDefault="001B7E13" w:rsidP="007E2E0E">
      <w:pPr>
        <w:ind w:left="8080"/>
        <w:sectPr w:rsidR="001B7E13" w:rsidRPr="003946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B7E13" w:rsidRPr="003946DC" w:rsidRDefault="00BA0800">
      <w:pPr>
        <w:pStyle w:val="20"/>
        <w:framePr w:w="9427" w:h="8441" w:hRule="exact" w:wrap="none" w:vAnchor="page" w:hAnchor="page" w:x="1870" w:y="635"/>
        <w:numPr>
          <w:ilvl w:val="1"/>
          <w:numId w:val="4"/>
        </w:numPr>
        <w:shd w:val="clear" w:color="auto" w:fill="auto"/>
        <w:tabs>
          <w:tab w:val="left" w:pos="1555"/>
        </w:tabs>
        <w:spacing w:after="0" w:line="322" w:lineRule="exact"/>
        <w:ind w:firstLine="780"/>
        <w:jc w:val="both"/>
        <w:rPr>
          <w:sz w:val="24"/>
          <w:szCs w:val="24"/>
        </w:rPr>
      </w:pPr>
      <w:r w:rsidRPr="003946DC">
        <w:rPr>
          <w:sz w:val="24"/>
          <w:szCs w:val="24"/>
        </w:rPr>
        <w:lastRenderedPageBreak/>
        <w:t xml:space="preserve">сообщить непосредственному начальнику или иному ответственному лицу о возможности возникновения либо возникновении </w:t>
      </w:r>
      <w:r w:rsidRPr="003946DC">
        <w:rPr>
          <w:rStyle w:val="22"/>
          <w:sz w:val="24"/>
          <w:szCs w:val="24"/>
        </w:rPr>
        <w:t xml:space="preserve">у </w:t>
      </w:r>
      <w:r w:rsidRPr="003946DC">
        <w:rPr>
          <w:sz w:val="24"/>
          <w:szCs w:val="24"/>
        </w:rPr>
        <w:t>работника конфликта интересов, в порядке, установленном Положением о предотвращении и урегулировании конфликта интересов, утвержденным приказом РАБОТОДАТЕЛЯ.</w:t>
      </w:r>
    </w:p>
    <w:p w:rsidR="001B7E13" w:rsidRPr="003946DC" w:rsidRDefault="00BA0800">
      <w:pPr>
        <w:pStyle w:val="20"/>
        <w:framePr w:w="9427" w:h="8441" w:hRule="exact" w:wrap="none" w:vAnchor="page" w:hAnchor="page" w:x="1870" w:y="635"/>
        <w:numPr>
          <w:ilvl w:val="0"/>
          <w:numId w:val="4"/>
        </w:numPr>
        <w:shd w:val="clear" w:color="auto" w:fill="auto"/>
        <w:tabs>
          <w:tab w:val="left" w:pos="1397"/>
        </w:tabs>
        <w:spacing w:after="0" w:line="322" w:lineRule="exact"/>
        <w:ind w:firstLine="78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Порядок уведомления РАБОТОДАТЕЛЯ о возможном возникновении либо возникновении конфликта интересов предусмотрен Положением о предотвращении и урегулировании конфликта интересов, утвержденным приказом РАБОТОДАТЕЛЯ;</w:t>
      </w:r>
    </w:p>
    <w:p w:rsidR="001B7E13" w:rsidRPr="003946DC" w:rsidRDefault="00BA0800">
      <w:pPr>
        <w:pStyle w:val="20"/>
        <w:framePr w:w="9427" w:h="8441" w:hRule="exact" w:wrap="none" w:vAnchor="page" w:hAnchor="page" w:x="1870" w:y="635"/>
        <w:numPr>
          <w:ilvl w:val="0"/>
          <w:numId w:val="4"/>
        </w:numPr>
        <w:shd w:val="clear" w:color="auto" w:fill="auto"/>
        <w:tabs>
          <w:tab w:val="left" w:pos="1114"/>
        </w:tabs>
        <w:spacing w:after="0" w:line="322" w:lineRule="exact"/>
        <w:ind w:firstLine="78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Порядок уведомления РАБОТОДАТЕЛЯ о случаях склонения РАБОТНИКА к совершению коррупционных правонарушений или ставшей известной РАБОТНИКУ информации о случаях совершения коррупционных правонарушений, а также меры, направленные на обеспечение конфиденциальности полученных сведений и защиты лиц, сообщивших о коррупционных правонарушениях, предусмотрены в Порядке уведомления работодателя о фактах обращения в целях склонения к совершению коррупционного правонарушения и рассмотрения таких уведомлений, утвержденном приказом РАБОТОДАТЕЛЯ.</w:t>
      </w:r>
    </w:p>
    <w:p w:rsidR="001B7E13" w:rsidRPr="003946DC" w:rsidRDefault="00BA0800">
      <w:pPr>
        <w:pStyle w:val="20"/>
        <w:framePr w:w="9427" w:h="8441" w:hRule="exact" w:wrap="none" w:vAnchor="page" w:hAnchor="page" w:x="1870" w:y="635"/>
        <w:numPr>
          <w:ilvl w:val="0"/>
          <w:numId w:val="4"/>
        </w:numPr>
        <w:shd w:val="clear" w:color="auto" w:fill="auto"/>
        <w:tabs>
          <w:tab w:val="left" w:pos="1114"/>
        </w:tabs>
        <w:spacing w:after="0" w:line="322" w:lineRule="exact"/>
        <w:ind w:firstLine="780"/>
        <w:jc w:val="both"/>
        <w:rPr>
          <w:sz w:val="24"/>
          <w:szCs w:val="24"/>
        </w:rPr>
      </w:pPr>
      <w:r w:rsidRPr="003946DC">
        <w:rPr>
          <w:sz w:val="24"/>
          <w:szCs w:val="24"/>
        </w:rPr>
        <w:t>РАБОТНИК уведомлен о том, что за совершение коррупционных правонарушений он несет уголовную, административную, гражданскоправовую и дисциплинарную ответственность в соответствии с законодательством Российской Федерации.</w:t>
      </w:r>
    </w:p>
    <w:p w:rsidR="001B7E13" w:rsidRPr="003946DC" w:rsidRDefault="001B7E13"/>
    <w:sectPr w:rsidR="001B7E13" w:rsidRPr="003946D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955" w:rsidRDefault="00FB5955">
      <w:r>
        <w:separator/>
      </w:r>
    </w:p>
  </w:endnote>
  <w:endnote w:type="continuationSeparator" w:id="0">
    <w:p w:rsidR="00FB5955" w:rsidRDefault="00FB5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20000287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955" w:rsidRDefault="00FB5955">
      <w:r>
        <w:separator/>
      </w:r>
    </w:p>
  </w:footnote>
  <w:footnote w:type="continuationSeparator" w:id="0">
    <w:p w:rsidR="00FB5955" w:rsidRDefault="00FB5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D67D6"/>
    <w:multiLevelType w:val="multilevel"/>
    <w:tmpl w:val="0BC031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3C7A02"/>
    <w:multiLevelType w:val="multilevel"/>
    <w:tmpl w:val="83D895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D6357E"/>
    <w:multiLevelType w:val="multilevel"/>
    <w:tmpl w:val="A9303F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9D61B5"/>
    <w:multiLevelType w:val="multilevel"/>
    <w:tmpl w:val="9CC854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E13"/>
    <w:rsid w:val="00090FDC"/>
    <w:rsid w:val="001B7E13"/>
    <w:rsid w:val="001C3009"/>
    <w:rsid w:val="003946DC"/>
    <w:rsid w:val="004F1A18"/>
    <w:rsid w:val="007E2E0E"/>
    <w:rsid w:val="00BA0800"/>
    <w:rsid w:val="00FB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EB74"/>
  <w15:docId w15:val="{F82791A2-557F-47AB-B570-EE8DD8038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40"/>
      <w:szCs w:val="4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a">
    <w:name w:val="Колонтитул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b">
    <w:name w:val="Колонтитул + Курсив"/>
    <w:basedOn w:val="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14pt-1pt">
    <w:name w:val="Основной текст (3) + 14 pt;Курсив;Интервал -1 pt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Сноска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e">
    <w:name w:val="Сноска"/>
    <w:basedOn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0" w:lineRule="atLeast"/>
      <w:outlineLvl w:val="0"/>
    </w:pPr>
    <w:rPr>
      <w:rFonts w:ascii="Times New Roman" w:eastAsia="Times New Roman" w:hAnsi="Times New Roman" w:cs="Times New Roman"/>
      <w:b/>
      <w:bCs/>
      <w:spacing w:val="90"/>
      <w:sz w:val="40"/>
      <w:szCs w:val="40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331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ind w:firstLine="240"/>
    </w:pPr>
    <w:rPr>
      <w:rFonts w:ascii="Times New Roman" w:eastAsia="Times New Roman" w:hAnsi="Times New Roman" w:cs="Times New Roman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9">
    <w:name w:val="Колонтитул"/>
    <w:basedOn w:val="a"/>
    <w:link w:val="a8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6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d">
    <w:name w:val="Сноска"/>
    <w:basedOn w:val="a"/>
    <w:link w:val="ac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List Paragraph"/>
    <w:basedOn w:val="a"/>
    <w:uiPriority w:val="34"/>
    <w:qFormat/>
    <w:rsid w:val="003946DC"/>
    <w:pPr>
      <w:ind w:left="720"/>
      <w:contextualSpacing/>
    </w:pPr>
  </w:style>
  <w:style w:type="paragraph" w:styleId="af0">
    <w:name w:val="Normal (Web)"/>
    <w:basedOn w:val="a"/>
    <w:uiPriority w:val="99"/>
    <w:rsid w:val="003946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Balloon Text"/>
    <w:basedOn w:val="a"/>
    <w:link w:val="af2"/>
    <w:uiPriority w:val="99"/>
    <w:semiHidden/>
    <w:unhideWhenUsed/>
    <w:rsid w:val="007E2E0E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7E2E0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6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bota071.msp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nkcson</dc:creator>
  <cp:lastModifiedBy>nkcson</cp:lastModifiedBy>
  <cp:revision>2</cp:revision>
  <cp:lastPrinted>2023-03-01T06:21:00Z</cp:lastPrinted>
  <dcterms:created xsi:type="dcterms:W3CDTF">2023-03-01T06:21:00Z</dcterms:created>
  <dcterms:modified xsi:type="dcterms:W3CDTF">2023-03-01T06:21:00Z</dcterms:modified>
</cp:coreProperties>
</file>