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6E2" w:rsidRPr="00117D00" w:rsidRDefault="004F76E2" w:rsidP="000460C9">
      <w:pPr>
        <w:pBdr>
          <w:bottom w:val="single" w:sz="12" w:space="5" w:color="008C1C"/>
        </w:pBdr>
        <w:spacing w:before="195" w:after="0" w:line="240" w:lineRule="auto"/>
        <w:ind w:left="-993"/>
        <w:jc w:val="both"/>
        <w:outlineLvl w:val="0"/>
        <w:rPr>
          <w:rFonts w:ascii="Liberation Serif" w:eastAsia="Times New Roman" w:hAnsi="Liberation Serif" w:cs="Liberation Serif"/>
          <w:b/>
          <w:bCs/>
          <w:caps/>
          <w:kern w:val="36"/>
          <w:sz w:val="24"/>
          <w:szCs w:val="24"/>
          <w:lang w:eastAsia="ru-RU"/>
        </w:rPr>
      </w:pPr>
      <w:r w:rsidRPr="00117D00">
        <w:rPr>
          <w:rFonts w:ascii="Liberation Serif" w:eastAsia="Times New Roman" w:hAnsi="Liberation Serif" w:cs="Liberation Serif"/>
          <w:b/>
          <w:bCs/>
          <w:caps/>
          <w:kern w:val="36"/>
          <w:sz w:val="24"/>
          <w:szCs w:val="24"/>
          <w:lang w:eastAsia="ru-RU"/>
        </w:rPr>
        <w:t>ПАМЯТКА ОПЕКУНАМ (ПОПЕЧИТЕЛЯМ)</w:t>
      </w:r>
    </w:p>
    <w:p w:rsidR="004F76E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Опекуны и попечители обязаны заботиться о содержании своих подопечных, об обеспечении их уходом и лечением, защищать их права и интересы (ст. 36 Гражданского кодекса Российской Федерации).</w:t>
      </w:r>
    </w:p>
    <w:p w:rsidR="004F76E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gramStart"/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Доходы подопечного, в том числе суммы  пенсий, пособий и иных предоставляемых на его содержание социальных выплат, а также доходы, причитающиеся подопечному от управления его имуществом, за исключением доходов, которыми подопечный вправе распоряжаться самостоятельно, расходуются опекуном или попечителем исключительно в интересах подопечного и с предварительного разрешения органа опеки и попечительства (ст. 37 Гражданского кодекса Российской Федерации).</w:t>
      </w:r>
      <w:proofErr w:type="gramEnd"/>
    </w:p>
    <w:p w:rsidR="004F76E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gramStart"/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Опекун не вправе без предварительного разрешения органа опеки и попечительства совершать, а попечитель — давать согласие на совершение сделок по отчуждению, в том числе обмену или дарению имущества подопечного, сдаче его внаем (в аренду), в безвозмездное пользование или в залог, сделок, влекущих отказ от принадлежащих подопечному прав, раздел его имущества или выдел из него долей, а также любых других сделок, влекущих</w:t>
      </w:r>
      <w:proofErr w:type="gramEnd"/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уменьшение имущества подопечного (ст. 37 Гражданского кодекса Российской Федерации).</w:t>
      </w:r>
    </w:p>
    <w:p w:rsidR="004F76E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gramStart"/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Опекун, попечитель, их супруги и близкие родственники не вправе совершать сделки с подопечным, за исключением передачи имущества подопечному в качестве дара или в безвозмездное пользование, а также представлять подопечного при заключении сделок или ведении судебных дел между подопечным и супругом опекуна или попечителя и их близкими родственниками (ст. 37 Гражданского кодекса Российской Федерации).</w:t>
      </w:r>
      <w:proofErr w:type="gramEnd"/>
    </w:p>
    <w:p w:rsidR="004F76E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Опекуны являются законными представителями своих подопечных и вправе выступать в защиту прав и законных интересов своих подопечных в любых отношениях без специального полномочия (ст. 15 Федерального закона РФ от 24.04.2008 года № 48-ФЗ «Об опеке и попечительстве»).</w:t>
      </w:r>
    </w:p>
    <w:p w:rsidR="004F76E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Попечитель может выступать в качестве законного представителя своего подопечного в случаях, предусмотренных федеральным законом</w:t>
      </w:r>
      <w:proofErr w:type="gramStart"/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proofErr w:type="gramEnd"/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</w:t>
      </w:r>
      <w:proofErr w:type="gramStart"/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с</w:t>
      </w:r>
      <w:proofErr w:type="gramEnd"/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т. 15 Федерального закона РФ от 24.04.2008 года № 48-ФЗ «Об опеке и попечительстве»).</w:t>
      </w:r>
    </w:p>
    <w:p w:rsidR="004F76E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Опекуны или попечители обязаны извещать органы опеки и попечительства о перемене места жительства подопечных не позднее дня, следующего за днем выбытия подопечных с прежнего места жительства (ст. 15 Федерального закона РФ от 24.04.2008 года № 48-ФЗ «Об опеке и попечительстве»).</w:t>
      </w:r>
    </w:p>
    <w:p w:rsidR="004F76E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 временном отсутствии подопечного в месте жительства, в частности в связи с учебой или пребыванием в медицинской организации, пребыванием в местах отбывания наказания, не прекращается осуществление прав и исполнение обязанностей опекуна или попечителя в отношении подопечного (ст. 15 Федерального закона РФ от 24.04.2008 года № 48-ФЗ «Об опеке и попечительстве»).</w:t>
      </w:r>
    </w:p>
    <w:p w:rsidR="004F76E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Ежегодно в срок до 1 февраля текущего года опекун (попечитель) обязан предоставить в орган опеки и попечительства отчет за предыдущий год о хранении, использовании имущества подопечного и об управлении имуществом подопечного с приложением документов (ст. 25 Федерального закона РФ от 24.04.2008 года № 48-ФЗ «Об опеке и попечительстве»).</w:t>
      </w:r>
    </w:p>
    <w:p w:rsidR="004F76E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Опекуны несут ответственность по сделкам, совершенным от имени подопечных, в порядке, установленном гражданским законодательством (ст. 26 Федерального закона РФ от 24.04.2008 года № 48-ФЗ «Об опеке и попечительстве»).</w:t>
      </w:r>
    </w:p>
    <w:p w:rsidR="004F76E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Опекуны и попечители отвечают за вред, причиненный по их вине личности или имуществу подопечного, в соответствии с предусмотренными гражданским законодательством правилами об ответственности за причинение вреда (ст.26 Федерального закона РФ от 24.04.2008 года № 48-ФЗ «Об опеке и попечительстве»).</w:t>
      </w:r>
    </w:p>
    <w:p w:rsidR="005D33F2" w:rsidRPr="00117D00" w:rsidRDefault="004F76E2" w:rsidP="000460C9">
      <w:pPr>
        <w:numPr>
          <w:ilvl w:val="0"/>
          <w:numId w:val="1"/>
        </w:numPr>
        <w:spacing w:before="100" w:beforeAutospacing="1" w:after="100" w:afterAutospacing="1" w:line="240" w:lineRule="auto"/>
        <w:ind w:left="-993"/>
        <w:jc w:val="both"/>
        <w:rPr>
          <w:rFonts w:ascii="Liberation Serif" w:hAnsi="Liberation Serif" w:cs="Liberation Serif"/>
          <w:sz w:val="24"/>
          <w:szCs w:val="24"/>
        </w:rPr>
      </w:pPr>
      <w:r w:rsidRPr="00117D00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Опекуны и попечители несут уголовную ответственность, административную ответственность за свои действия или бездействие в порядке, установленном соответственно законодательством Российской Федерации, законодательством субъектов Российской Федерации (ст.26 Федерального закона РФ от 24.04.2008 года № 48-ФЗ «Об опеке и попечительстве»).</w:t>
      </w:r>
      <w:bookmarkStart w:id="0" w:name="_GoBack"/>
      <w:bookmarkEnd w:id="0"/>
    </w:p>
    <w:sectPr w:rsidR="005D33F2" w:rsidRPr="00117D00" w:rsidSect="00117D0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D111DC"/>
    <w:multiLevelType w:val="multilevel"/>
    <w:tmpl w:val="C6A09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680B"/>
    <w:rsid w:val="000460C9"/>
    <w:rsid w:val="00117D00"/>
    <w:rsid w:val="0018680B"/>
    <w:rsid w:val="004F76E2"/>
    <w:rsid w:val="005D33F2"/>
    <w:rsid w:val="00903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0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2022-04-25T11:48:00Z</cp:lastPrinted>
  <dcterms:created xsi:type="dcterms:W3CDTF">2022-04-25T10:18:00Z</dcterms:created>
  <dcterms:modified xsi:type="dcterms:W3CDTF">2022-04-25T11:49:00Z</dcterms:modified>
</cp:coreProperties>
</file>