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17F" w:rsidRPr="00EF7584" w:rsidRDefault="00B0517F" w:rsidP="00EF7584">
      <w:pPr>
        <w:pStyle w:val="ConsPlusTitle"/>
        <w:spacing w:line="216" w:lineRule="auto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ПРАВИТЕЛЬСТВО РОССИЙСКОЙ ФЕДЕРАЦИИ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ПОСТАНОВЛЕНИЕ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 xml:space="preserve">от 21 января 2015 г. </w:t>
      </w:r>
      <w:r w:rsidR="00EF7584" w:rsidRPr="00EF7584">
        <w:rPr>
          <w:rFonts w:ascii="Liberation Serif" w:hAnsi="Liberation Serif" w:cs="Liberation Serif"/>
          <w:sz w:val="24"/>
          <w:szCs w:val="24"/>
        </w:rPr>
        <w:t>№</w:t>
      </w:r>
      <w:r w:rsidRPr="00EF7584">
        <w:rPr>
          <w:rFonts w:ascii="Liberation Serif" w:hAnsi="Liberation Serif" w:cs="Liberation Serif"/>
          <w:sz w:val="24"/>
          <w:szCs w:val="24"/>
        </w:rPr>
        <w:t xml:space="preserve"> 29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ОБ УТВЕРЖДЕНИИ ПРАВИЛ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СООБЩЕНИЯ РАБОТОДАТЕЛЕМ О ЗАКЛЮЧЕНИИ ТРУДОВОГО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ИЛИ ГРАЖДАНСКО-ПРАВОВОГО ДОГОВОРА НА ВЫПОЛНЕНИЕ РАБОТ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(ОКАЗАНИЕ УСЛУГ) С ГРАЖДАНИНОМ, ЗАМЕЩАВШИМ ДОЛЖНОСТИ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ГОСУДАРСТВЕННОЙ ИЛИ МУНИЦИПАЛЬНОЙ СЛУЖБЫ, ПЕРЕЧЕНЬ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КОТОРЫХ УСТАНАВЛИВАЕТСЯ НОРМАТИВНЫМИ ПРАВОВЫМИ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АКТАМИ РОССИЙСКОЙ ФЕДЕРАЦИИ</w:t>
      </w:r>
    </w:p>
    <w:p w:rsidR="00B0517F" w:rsidRPr="00EF7584" w:rsidRDefault="00855D41" w:rsidP="00EF7584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 xml:space="preserve">(в ред. Постановлений Правительства РФ от 09.08.2016 </w:t>
      </w:r>
      <w:hyperlink r:id="rId4">
        <w:r w:rsidR="00EF7584" w:rsidRPr="00EF7584">
          <w:rPr>
            <w:rFonts w:ascii="Liberation Serif" w:hAnsi="Liberation Serif" w:cs="Liberation Serif"/>
            <w:sz w:val="24"/>
            <w:szCs w:val="24"/>
          </w:rPr>
          <w:t>№</w:t>
        </w:r>
        <w:r w:rsidRPr="00EF7584">
          <w:rPr>
            <w:rFonts w:ascii="Liberation Serif" w:hAnsi="Liberation Serif" w:cs="Liberation Serif"/>
            <w:sz w:val="24"/>
            <w:szCs w:val="24"/>
          </w:rPr>
          <w:t xml:space="preserve"> 762</w:t>
        </w:r>
      </w:hyperlink>
      <w:r w:rsidRPr="00EF7584">
        <w:rPr>
          <w:rFonts w:ascii="Liberation Serif" w:hAnsi="Liberation Serif" w:cs="Liberation Serif"/>
          <w:sz w:val="24"/>
          <w:szCs w:val="24"/>
        </w:rPr>
        <w:t>,</w:t>
      </w:r>
      <w:r w:rsidR="0037356F">
        <w:rPr>
          <w:rFonts w:ascii="Liberation Serif" w:hAnsi="Liberation Serif" w:cs="Liberation Serif"/>
          <w:sz w:val="24"/>
          <w:szCs w:val="24"/>
        </w:rPr>
        <w:t xml:space="preserve"> </w:t>
      </w:r>
      <w:r w:rsidRPr="00EF7584">
        <w:rPr>
          <w:rFonts w:ascii="Liberation Serif" w:hAnsi="Liberation Serif" w:cs="Liberation Serif"/>
          <w:sz w:val="24"/>
          <w:szCs w:val="24"/>
        </w:rPr>
        <w:t xml:space="preserve">от 10.07.2020 </w:t>
      </w:r>
      <w:hyperlink r:id="rId5">
        <w:r w:rsidR="00EF7584" w:rsidRPr="00EF7584">
          <w:rPr>
            <w:rFonts w:ascii="Liberation Serif" w:hAnsi="Liberation Serif" w:cs="Liberation Serif"/>
            <w:sz w:val="24"/>
            <w:szCs w:val="24"/>
          </w:rPr>
          <w:t>№</w:t>
        </w:r>
        <w:r w:rsidRPr="00EF7584">
          <w:rPr>
            <w:rFonts w:ascii="Liberation Serif" w:hAnsi="Liberation Serif" w:cs="Liberation Serif"/>
            <w:sz w:val="24"/>
            <w:szCs w:val="24"/>
          </w:rPr>
          <w:t xml:space="preserve"> 1017</w:t>
        </w:r>
      </w:hyperlink>
      <w:r w:rsidRPr="00EF7584">
        <w:rPr>
          <w:rFonts w:ascii="Liberation Serif" w:hAnsi="Liberation Serif" w:cs="Liberation Serif"/>
          <w:sz w:val="24"/>
          <w:szCs w:val="24"/>
        </w:rPr>
        <w:t>)</w:t>
      </w:r>
    </w:p>
    <w:p w:rsidR="00B0517F" w:rsidRPr="00EF7584" w:rsidRDefault="00B0517F" w:rsidP="00EF7584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 xml:space="preserve">В соответствии со </w:t>
      </w:r>
      <w:hyperlink r:id="rId6">
        <w:r w:rsidRPr="00EF7584">
          <w:rPr>
            <w:rFonts w:ascii="Liberation Serif" w:hAnsi="Liberation Serif" w:cs="Liberation Serif"/>
            <w:sz w:val="24"/>
            <w:szCs w:val="24"/>
          </w:rPr>
          <w:t>статьей 12</w:t>
        </w:r>
      </w:hyperlink>
      <w:r w:rsidRPr="00EF7584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F7584" w:rsidRPr="00EF7584">
        <w:rPr>
          <w:rFonts w:ascii="Liberation Serif" w:hAnsi="Liberation Serif" w:cs="Liberation Serif"/>
          <w:sz w:val="24"/>
          <w:szCs w:val="24"/>
        </w:rPr>
        <w:t>«</w:t>
      </w:r>
      <w:r w:rsidRPr="00EF7584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EF7584" w:rsidRPr="00EF7584">
        <w:rPr>
          <w:rFonts w:ascii="Liberation Serif" w:hAnsi="Liberation Serif" w:cs="Liberation Serif"/>
          <w:sz w:val="24"/>
          <w:szCs w:val="24"/>
        </w:rPr>
        <w:t>»</w:t>
      </w:r>
      <w:r w:rsidRPr="00EF7584">
        <w:rPr>
          <w:rFonts w:ascii="Liberation Serif" w:hAnsi="Liberation Serif" w:cs="Liberation Serif"/>
          <w:sz w:val="24"/>
          <w:szCs w:val="24"/>
        </w:rPr>
        <w:t xml:space="preserve"> Правительство Российской Федерации постановляет: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 xml:space="preserve">1. Утвердить прилагаемые </w:t>
      </w:r>
      <w:hyperlink w:anchor="P34">
        <w:r w:rsidRPr="00EF7584">
          <w:rPr>
            <w:rFonts w:ascii="Liberation Serif" w:hAnsi="Liberation Serif" w:cs="Liberation Serif"/>
            <w:sz w:val="24"/>
            <w:szCs w:val="24"/>
          </w:rPr>
          <w:t>Правила</w:t>
        </w:r>
      </w:hyperlink>
      <w:r w:rsidRPr="00EF7584">
        <w:rPr>
          <w:rFonts w:ascii="Liberation Serif" w:hAnsi="Liberation Serif" w:cs="Liberation Serif"/>
          <w:sz w:val="24"/>
          <w:szCs w:val="24"/>
        </w:rPr>
        <w:t xml:space="preserve">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Федерации.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 xml:space="preserve">2. Признать утратившим силу </w:t>
      </w:r>
      <w:hyperlink r:id="rId7">
        <w:r w:rsidRPr="00EF7584">
          <w:rPr>
            <w:rFonts w:ascii="Liberation Serif" w:hAnsi="Liberation Serif" w:cs="Liberation Serif"/>
            <w:sz w:val="24"/>
            <w:szCs w:val="24"/>
          </w:rPr>
          <w:t>постановление</w:t>
        </w:r>
      </w:hyperlink>
      <w:r w:rsidRPr="00EF7584">
        <w:rPr>
          <w:rFonts w:ascii="Liberation Serif" w:hAnsi="Liberation Serif" w:cs="Liberation Serif"/>
          <w:sz w:val="24"/>
          <w:szCs w:val="24"/>
        </w:rPr>
        <w:t xml:space="preserve"> Правительства Российской Федерации от 8 сентября 2010 г. </w:t>
      </w:r>
      <w:r w:rsidR="00EF7584" w:rsidRPr="00EF7584">
        <w:rPr>
          <w:rFonts w:ascii="Liberation Serif" w:hAnsi="Liberation Serif" w:cs="Liberation Serif"/>
          <w:sz w:val="24"/>
          <w:szCs w:val="24"/>
        </w:rPr>
        <w:t>№</w:t>
      </w:r>
      <w:r w:rsidRPr="00EF7584">
        <w:rPr>
          <w:rFonts w:ascii="Liberation Serif" w:hAnsi="Liberation Serif" w:cs="Liberation Serif"/>
          <w:sz w:val="24"/>
          <w:szCs w:val="24"/>
        </w:rPr>
        <w:t xml:space="preserve"> 700 </w:t>
      </w:r>
      <w:r w:rsidR="00EF7584" w:rsidRPr="00EF7584">
        <w:rPr>
          <w:rFonts w:ascii="Liberation Serif" w:hAnsi="Liberation Serif" w:cs="Liberation Serif"/>
          <w:sz w:val="24"/>
          <w:szCs w:val="24"/>
        </w:rPr>
        <w:t>«</w:t>
      </w:r>
      <w:r w:rsidRPr="00EF7584">
        <w:rPr>
          <w:rFonts w:ascii="Liberation Serif" w:hAnsi="Liberation Serif" w:cs="Liberation Serif"/>
          <w:sz w:val="24"/>
          <w:szCs w:val="24"/>
        </w:rPr>
        <w:t>О порядке сообщения работодателем при заключении трудового договора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Федерации, в течение 2 лет после его увольнения с государственной или муниципальной службы о заключении такого договора представителю нанимателя (работодателю) государственного или муниципального служащего по последнему месту его службы</w:t>
      </w:r>
      <w:r w:rsidR="00EF7584" w:rsidRPr="00EF7584">
        <w:rPr>
          <w:rFonts w:ascii="Liberation Serif" w:hAnsi="Liberation Serif" w:cs="Liberation Serif"/>
          <w:sz w:val="24"/>
          <w:szCs w:val="24"/>
        </w:rPr>
        <w:t>»</w:t>
      </w:r>
      <w:r w:rsidRPr="00EF7584">
        <w:rPr>
          <w:rFonts w:ascii="Liberation Serif" w:hAnsi="Liberation Serif" w:cs="Liberation Serif"/>
          <w:sz w:val="24"/>
          <w:szCs w:val="24"/>
        </w:rPr>
        <w:t xml:space="preserve"> (Собрание законодательства Российской Федерации, 2010, </w:t>
      </w:r>
      <w:r w:rsidR="00EF7584" w:rsidRPr="00EF7584">
        <w:rPr>
          <w:rFonts w:ascii="Liberation Serif" w:hAnsi="Liberation Serif" w:cs="Liberation Serif"/>
          <w:sz w:val="24"/>
          <w:szCs w:val="24"/>
        </w:rPr>
        <w:t>№</w:t>
      </w:r>
      <w:r w:rsidRPr="00EF7584">
        <w:rPr>
          <w:rFonts w:ascii="Liberation Serif" w:hAnsi="Liberation Serif" w:cs="Liberation Serif"/>
          <w:sz w:val="24"/>
          <w:szCs w:val="24"/>
        </w:rPr>
        <w:t xml:space="preserve"> 37, ст. 4712).</w:t>
      </w:r>
    </w:p>
    <w:p w:rsidR="00B0517F" w:rsidRPr="00EF7584" w:rsidRDefault="00B0517F" w:rsidP="00EF7584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0517F" w:rsidRPr="00EF7584" w:rsidRDefault="00B0517F" w:rsidP="00EF7584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Председатель Правительства</w:t>
      </w:r>
    </w:p>
    <w:p w:rsidR="00B0517F" w:rsidRPr="00EF7584" w:rsidRDefault="00B0517F" w:rsidP="00EF7584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Российской Федерации</w:t>
      </w:r>
    </w:p>
    <w:p w:rsidR="00B0517F" w:rsidRPr="00EF7584" w:rsidRDefault="00B0517F" w:rsidP="00EF7584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Д.МЕДВЕДЕВ</w:t>
      </w:r>
    </w:p>
    <w:p w:rsidR="00B0517F" w:rsidRPr="00EF7584" w:rsidRDefault="00B0517F" w:rsidP="00EF7584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0517F" w:rsidRPr="00EF7584" w:rsidRDefault="00B0517F" w:rsidP="00EF7584">
      <w:pPr>
        <w:pStyle w:val="ConsPlusNormal"/>
        <w:spacing w:line="216" w:lineRule="auto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Утверждены</w:t>
      </w:r>
    </w:p>
    <w:p w:rsidR="00B0517F" w:rsidRPr="00EF7584" w:rsidRDefault="00B0517F" w:rsidP="00EF7584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постановлением Правительства</w:t>
      </w:r>
    </w:p>
    <w:p w:rsidR="00B0517F" w:rsidRPr="00EF7584" w:rsidRDefault="00B0517F" w:rsidP="00EF7584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Российской Федерации</w:t>
      </w:r>
    </w:p>
    <w:p w:rsidR="00B0517F" w:rsidRPr="00EF7584" w:rsidRDefault="00B0517F" w:rsidP="00EF7584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 xml:space="preserve">от 21 января 2015 г. </w:t>
      </w:r>
      <w:r w:rsidR="00EF7584" w:rsidRPr="00EF7584">
        <w:rPr>
          <w:rFonts w:ascii="Liberation Serif" w:hAnsi="Liberation Serif" w:cs="Liberation Serif"/>
          <w:sz w:val="24"/>
          <w:szCs w:val="24"/>
        </w:rPr>
        <w:t>№</w:t>
      </w:r>
      <w:r w:rsidRPr="00EF7584">
        <w:rPr>
          <w:rFonts w:ascii="Liberation Serif" w:hAnsi="Liberation Serif" w:cs="Liberation Serif"/>
          <w:sz w:val="24"/>
          <w:szCs w:val="24"/>
        </w:rPr>
        <w:t xml:space="preserve"> 29</w:t>
      </w:r>
    </w:p>
    <w:p w:rsidR="00B0517F" w:rsidRPr="00EF7584" w:rsidRDefault="00B0517F" w:rsidP="00EF7584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P34"/>
      <w:bookmarkEnd w:id="0"/>
      <w:r w:rsidRPr="00EF7584">
        <w:rPr>
          <w:rFonts w:ascii="Liberation Serif" w:hAnsi="Liberation Serif" w:cs="Liberation Serif"/>
          <w:sz w:val="24"/>
          <w:szCs w:val="24"/>
        </w:rPr>
        <w:t>ПРАВИЛА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СООБЩЕНИЯ РАБОТОДАТЕЛЕМ О ЗАКЛЮЧЕНИИ ТРУДОВОГО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ИЛИ ГРАЖДАНСКО-ПРАВОВОГО ДОГОВОРА НА ВЫПОЛНЕНИЕ РАБОТ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(ОКАЗАНИЕ УСЛУГ) С ГРАЖДАНИНОМ, ЗАМЕЩАВШИМ ДОЛЖНОСТИ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ГОСУДАРСТВЕННОЙ ИЛИ МУНИЦИПАЛЬНОЙ СЛУЖБЫ, ПЕРЕЧЕНЬ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КОТОРЫХ УСТАНАВЛИВАЕТСЯ НОРМАТИВНЫМИ ПРАВОВЫМИ</w:t>
      </w:r>
    </w:p>
    <w:p w:rsidR="00B0517F" w:rsidRPr="00EF7584" w:rsidRDefault="00B0517F" w:rsidP="00EF7584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АКТАМИ РОССИЙСКОЙ ФЕДЕРАЦИИ</w:t>
      </w:r>
    </w:p>
    <w:p w:rsidR="00B0517F" w:rsidRPr="00EF7584" w:rsidRDefault="00EF7584" w:rsidP="00EF7584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 xml:space="preserve">(в ред. Постановлений Правительства РФ от 09.08.2016 </w:t>
      </w:r>
      <w:hyperlink r:id="rId8">
        <w:r w:rsidRPr="00EF7584">
          <w:rPr>
            <w:rFonts w:ascii="Liberation Serif" w:hAnsi="Liberation Serif" w:cs="Liberation Serif"/>
            <w:sz w:val="24"/>
            <w:szCs w:val="24"/>
          </w:rPr>
          <w:t>№ 762</w:t>
        </w:r>
      </w:hyperlink>
      <w:r w:rsidRPr="00EF7584">
        <w:rPr>
          <w:rFonts w:ascii="Liberation Serif" w:hAnsi="Liberation Serif" w:cs="Liberation Serif"/>
          <w:sz w:val="24"/>
          <w:szCs w:val="24"/>
        </w:rPr>
        <w:t>,</w:t>
      </w:r>
      <w:r w:rsidR="009049DF">
        <w:rPr>
          <w:rFonts w:ascii="Liberation Serif" w:hAnsi="Liberation Serif" w:cs="Liberation Serif"/>
          <w:sz w:val="24"/>
          <w:szCs w:val="24"/>
        </w:rPr>
        <w:t xml:space="preserve"> </w:t>
      </w:r>
      <w:bookmarkStart w:id="1" w:name="_GoBack"/>
      <w:bookmarkEnd w:id="1"/>
      <w:r w:rsidRPr="00EF7584">
        <w:rPr>
          <w:rFonts w:ascii="Liberation Serif" w:hAnsi="Liberation Serif" w:cs="Liberation Serif"/>
          <w:sz w:val="24"/>
          <w:szCs w:val="24"/>
        </w:rPr>
        <w:t xml:space="preserve">от 10.07.2020 </w:t>
      </w:r>
      <w:hyperlink r:id="rId9">
        <w:r w:rsidRPr="00EF7584">
          <w:rPr>
            <w:rFonts w:ascii="Liberation Serif" w:hAnsi="Liberation Serif" w:cs="Liberation Serif"/>
            <w:sz w:val="24"/>
            <w:szCs w:val="24"/>
          </w:rPr>
          <w:t>№ 1017</w:t>
        </w:r>
      </w:hyperlink>
      <w:r w:rsidRPr="00EF7584">
        <w:rPr>
          <w:rFonts w:ascii="Liberation Serif" w:hAnsi="Liberation Serif" w:cs="Liberation Serif"/>
          <w:sz w:val="24"/>
          <w:szCs w:val="24"/>
        </w:rPr>
        <w:t>)</w:t>
      </w:r>
    </w:p>
    <w:p w:rsidR="00B0517F" w:rsidRPr="00EF7584" w:rsidRDefault="00B0517F" w:rsidP="00EF7584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 xml:space="preserve">1. Настоящие Правила устанавливают порядок сообщения работодателем о заключении трудового договора или гражданско-правового договора на выполнение в организации в течение месяца работ (оказание организации услуг) стоимостью более 100 тыс. рублей с гражданином, замещавшим должности государственной или муниципальной службы, </w:t>
      </w:r>
      <w:hyperlink r:id="rId10">
        <w:r w:rsidRPr="00EF7584">
          <w:rPr>
            <w:rFonts w:ascii="Liberation Serif" w:hAnsi="Liberation Serif" w:cs="Liberation Serif"/>
            <w:sz w:val="24"/>
            <w:szCs w:val="24"/>
          </w:rPr>
          <w:t>перечень</w:t>
        </w:r>
      </w:hyperlink>
      <w:r w:rsidRPr="00EF7584">
        <w:rPr>
          <w:rFonts w:ascii="Liberation Serif" w:hAnsi="Liberation Serif" w:cs="Liberation Serif"/>
          <w:sz w:val="24"/>
          <w:szCs w:val="24"/>
        </w:rPr>
        <w:t xml:space="preserve"> которых устанавливается нормативными правовыми актами Российской Федерации (далее соответственно - трудовой договор, гражданско-правовой договор, гражданин), представителю нанимателя (работодателю) государственного или муниципального служащего по последнему месту его службы.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2. Работодатель при заключении трудового договора или гражданско-правового договора в течение 2 лет после увольнения гражданина с государственной или муниципальной службы сообщает представителю нанимателя (работодателю) государственного или муниципального служащего по последнему месту его службы о заключении такого договора в письменной форме.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 xml:space="preserve">3. Сообщение оформляется на бланке организации и подписывается ее руководителем или </w:t>
      </w:r>
      <w:r w:rsidRPr="00EF7584">
        <w:rPr>
          <w:rFonts w:ascii="Liberation Serif" w:hAnsi="Liberation Serif" w:cs="Liberation Serif"/>
          <w:sz w:val="24"/>
          <w:szCs w:val="24"/>
        </w:rPr>
        <w:lastRenderedPageBreak/>
        <w:t>уполномоченным лицом, подписавшим трудовой договор со стороны работодателя, либо уполномоченным лицом, подписавшим гражданско-правовой договор. Подпись работодателя заверяется печатью организации или печатью кадровой службы (при наличии печатей).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4. Сообщение направляется представителю нанимателя (работодателю) гражданина по последнему месту его службы в 10-дневный срок со дня заключения трудового договора или гражданско-правового договора.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P50"/>
      <w:bookmarkEnd w:id="2"/>
      <w:r w:rsidRPr="00EF7584">
        <w:rPr>
          <w:rFonts w:ascii="Liberation Serif" w:hAnsi="Liberation Serif" w:cs="Liberation Serif"/>
          <w:sz w:val="24"/>
          <w:szCs w:val="24"/>
        </w:rPr>
        <w:t>5. 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сведения: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а) фамилия, имя, отчество (при наличии) гражданина (в случае, если фамилия, имя или отчество изменялись, указываются прежние);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б) число, месяц, год и место рождения гражданина;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 xml:space="preserve">в) должность государственной или муниципальной службы, замещаемая гражданином непосредственно перед увольнением с государственной или муниципальной службы (по сведениям, содержащимся в трудовой книжке и (или) сведениях о трудовой деятельности, предусмотренных </w:t>
      </w:r>
      <w:hyperlink r:id="rId11">
        <w:r w:rsidRPr="00EF7584">
          <w:rPr>
            <w:rFonts w:ascii="Liberation Serif" w:hAnsi="Liberation Serif" w:cs="Liberation Serif"/>
            <w:sz w:val="24"/>
            <w:szCs w:val="24"/>
          </w:rPr>
          <w:t>статьей 66.1</w:t>
        </w:r>
      </w:hyperlink>
      <w:r w:rsidRPr="00EF7584">
        <w:rPr>
          <w:rFonts w:ascii="Liberation Serif" w:hAnsi="Liberation Serif" w:cs="Liberation Serif"/>
          <w:sz w:val="24"/>
          <w:szCs w:val="24"/>
        </w:rPr>
        <w:t xml:space="preserve"> Трудового кодекса Российской Федерации, за период прохождения государственной или муниципальной службы);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г) наименование организации (полное, а также сокращенное (при наличии).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 xml:space="preserve">6. В случае если с гражданином заключен трудовой договор, наряду со сведениями, указанными в </w:t>
      </w:r>
      <w:hyperlink w:anchor="P50">
        <w:r w:rsidRPr="00EF7584">
          <w:rPr>
            <w:rFonts w:ascii="Liberation Serif" w:hAnsi="Liberation Serif" w:cs="Liberation Serif"/>
            <w:sz w:val="24"/>
            <w:szCs w:val="24"/>
          </w:rPr>
          <w:t>пункте 5</w:t>
        </w:r>
      </w:hyperlink>
      <w:r w:rsidRPr="00EF7584">
        <w:rPr>
          <w:rFonts w:ascii="Liberation Serif" w:hAnsi="Liberation Serif" w:cs="Liberation Serif"/>
          <w:sz w:val="24"/>
          <w:szCs w:val="24"/>
        </w:rPr>
        <w:t xml:space="preserve"> настоящих Правил, также указываются следующие данные: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а) дата и номер приказа (распоряжения) или иного решения работодателя, согласно которому гражданин принят на работу;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б) дата заключения трудового договора и срок, на который он заключен (указывается дата начала работы, а в случае, если заключается срочный трудовой договор, - срок его действия);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в) наименование должности, которую занимает гражданин по трудовому договору в соответствии со штатным расписанием, а также структурное подразделение организации (при наличии);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г) должностные обязанности, исполняемые по должности, занимаемой гражданином (указываются основные направления поручаемой работы).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 xml:space="preserve">7. В случае если с гражданином заключен гражданско-правовой договор, наряду со сведениями, указанными в </w:t>
      </w:r>
      <w:hyperlink w:anchor="P50">
        <w:r w:rsidRPr="00EF7584">
          <w:rPr>
            <w:rFonts w:ascii="Liberation Serif" w:hAnsi="Liberation Serif" w:cs="Liberation Serif"/>
            <w:sz w:val="24"/>
            <w:szCs w:val="24"/>
          </w:rPr>
          <w:t>пункте 5</w:t>
        </w:r>
      </w:hyperlink>
      <w:r w:rsidRPr="00EF7584">
        <w:rPr>
          <w:rFonts w:ascii="Liberation Serif" w:hAnsi="Liberation Serif" w:cs="Liberation Serif"/>
          <w:sz w:val="24"/>
          <w:szCs w:val="24"/>
        </w:rPr>
        <w:t xml:space="preserve"> настоящих Правил, также указываются следующие данные: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а) дата и номер гражданско-правового договора;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б) срок гражданско-правового договора (сроки начала и окончания выполнения работ (оказания услуг);</w:t>
      </w:r>
    </w:p>
    <w:p w:rsidR="00B0517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в) предмет гражданско-правового договора (с кратким описанием работы (услуги) и ее результата);</w:t>
      </w:r>
    </w:p>
    <w:p w:rsidR="004D7A8F" w:rsidRPr="00EF7584" w:rsidRDefault="00B0517F" w:rsidP="00EF7584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F7584">
        <w:rPr>
          <w:rFonts w:ascii="Liberation Serif" w:hAnsi="Liberation Serif" w:cs="Liberation Serif"/>
          <w:sz w:val="24"/>
          <w:szCs w:val="24"/>
        </w:rPr>
        <w:t>г) стоимость работ (услуг) по гражданско-правовому договору.</w:t>
      </w:r>
    </w:p>
    <w:sectPr w:rsidR="004D7A8F" w:rsidRPr="00EF7584" w:rsidSect="00EF7584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17F"/>
    <w:rsid w:val="0037356F"/>
    <w:rsid w:val="004D7A8F"/>
    <w:rsid w:val="00855D41"/>
    <w:rsid w:val="009049DF"/>
    <w:rsid w:val="00B0517F"/>
    <w:rsid w:val="00EF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EFD0E3-EF92-4041-955E-7279AD930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517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0517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0517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746C90034F89A6CF398ED8BEF4DDF170B7EE5665A4E8590B79576F74947E1F9854C96CE608D76AFF6AC50CB0B2C94AC58EE41B7AF7A58447nD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3746C90034F89A6CF398ED8BEF4DDF173B7E95268A1E8590B79576F74947E1F8A549160E40BC96AFB7F935DF64En4K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3746C90034F89A6CF398ED8BEF4DDF176B4EB5362A6E8590B79576F74947E1F9854C96EE503833BBE349C5FF7F9C449D892E41846n7K" TargetMode="External"/><Relationship Id="rId11" Type="http://schemas.openxmlformats.org/officeDocument/2006/relationships/hyperlink" Target="consultantplus://offline/ref=B3746C90034F89A6CF398ED8BEF4DDF176B5EF5363A8E8590B79576F74947E1F9854C96FE50ED761AE30D508F9E5C756C691FA1864F74An6K" TargetMode="External"/><Relationship Id="rId5" Type="http://schemas.openxmlformats.org/officeDocument/2006/relationships/hyperlink" Target="consultantplus://offline/ref=B3746C90034F89A6CF398ED8BEF4DDF176B4EB5765A9E8590B79576F74947E1F9854C96CE608D763F86AC50CB0B2C94AC58EE41B7AF7A58447nDK" TargetMode="External"/><Relationship Id="rId10" Type="http://schemas.openxmlformats.org/officeDocument/2006/relationships/hyperlink" Target="consultantplus://offline/ref=B3746C90034F89A6CF398ED8BEF4DDF173B7EF5068A2E8590B79576F74947E1F9854C96CE608D76AFD6AC50CB0B2C94AC58EE41B7AF7A58447nDK" TargetMode="External"/><Relationship Id="rId4" Type="http://schemas.openxmlformats.org/officeDocument/2006/relationships/hyperlink" Target="consultantplus://offline/ref=B3746C90034F89A6CF398ED8BEF4DDF170B7EE5665A4E8590B79576F74947E1F9854C96CE608D76AFF6AC50CB0B2C94AC58EE41B7AF7A58447nDK" TargetMode="External"/><Relationship Id="rId9" Type="http://schemas.openxmlformats.org/officeDocument/2006/relationships/hyperlink" Target="consultantplus://offline/ref=B3746C90034F89A6CF398ED8BEF4DDF176B4EB5765A9E8590B79576F74947E1F9854C96CE608D763F86AC50CB0B2C94AC58EE41B7AF7A58447n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5</cp:revision>
  <dcterms:created xsi:type="dcterms:W3CDTF">2023-01-23T10:39:00Z</dcterms:created>
  <dcterms:modified xsi:type="dcterms:W3CDTF">2023-01-23T12:15:00Z</dcterms:modified>
</cp:coreProperties>
</file>