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C08" w:rsidRPr="00747046" w:rsidRDefault="006D3764" w:rsidP="00747046">
      <w:pPr>
        <w:autoSpaceDE w:val="0"/>
        <w:autoSpaceDN w:val="0"/>
        <w:adjustRightInd w:val="0"/>
        <w:spacing w:after="0" w:line="360" w:lineRule="auto"/>
        <w:ind w:firstLine="709"/>
        <w:jc w:val="both"/>
        <w:rPr>
          <w:rFonts w:ascii="Times New Roman" w:hAnsi="Times New Roman" w:cs="Times New Roman"/>
          <w:b/>
          <w:bCs/>
          <w:i/>
          <w:iCs/>
          <w:sz w:val="28"/>
          <w:szCs w:val="28"/>
        </w:rPr>
      </w:pPr>
      <w:r w:rsidRPr="00747046">
        <w:rPr>
          <w:rFonts w:ascii="Times New Roman" w:hAnsi="Times New Roman" w:cs="Times New Roman"/>
          <w:b/>
          <w:bCs/>
          <w:i/>
          <w:iCs/>
          <w:sz w:val="28"/>
          <w:szCs w:val="28"/>
        </w:rPr>
        <w:t xml:space="preserve">3. </w:t>
      </w:r>
      <w:r w:rsidR="005D5067" w:rsidRPr="00747046">
        <w:rPr>
          <w:rFonts w:ascii="Times New Roman" w:hAnsi="Times New Roman" w:cs="Times New Roman"/>
          <w:b/>
          <w:bCs/>
          <w:i/>
          <w:iCs/>
          <w:sz w:val="28"/>
          <w:szCs w:val="28"/>
        </w:rPr>
        <w:t>Борьба с к</w:t>
      </w:r>
      <w:r w:rsidR="003B3925" w:rsidRPr="00747046">
        <w:rPr>
          <w:rFonts w:ascii="Times New Roman" w:hAnsi="Times New Roman" w:cs="Times New Roman"/>
          <w:b/>
          <w:bCs/>
          <w:i/>
          <w:iCs/>
          <w:sz w:val="28"/>
          <w:szCs w:val="28"/>
        </w:rPr>
        <w:t>оррупци</w:t>
      </w:r>
      <w:r w:rsidR="005D5067" w:rsidRPr="00747046">
        <w:rPr>
          <w:rFonts w:ascii="Times New Roman" w:hAnsi="Times New Roman" w:cs="Times New Roman"/>
          <w:b/>
          <w:bCs/>
          <w:i/>
          <w:iCs/>
          <w:sz w:val="28"/>
          <w:szCs w:val="28"/>
        </w:rPr>
        <w:t>ей</w:t>
      </w:r>
      <w:r w:rsidR="003B3925" w:rsidRPr="00747046">
        <w:rPr>
          <w:rFonts w:ascii="Times New Roman" w:hAnsi="Times New Roman" w:cs="Times New Roman"/>
          <w:b/>
          <w:bCs/>
          <w:i/>
          <w:iCs/>
          <w:sz w:val="28"/>
          <w:szCs w:val="28"/>
        </w:rPr>
        <w:t xml:space="preserve"> в период Нового времени</w:t>
      </w:r>
    </w:p>
    <w:p w:rsidR="009A02B3" w:rsidRPr="00747046" w:rsidRDefault="009A02B3" w:rsidP="00747046">
      <w:pPr>
        <w:autoSpaceDE w:val="0"/>
        <w:autoSpaceDN w:val="0"/>
        <w:adjustRightInd w:val="0"/>
        <w:spacing w:after="0" w:line="360" w:lineRule="auto"/>
        <w:ind w:firstLine="709"/>
        <w:jc w:val="both"/>
        <w:rPr>
          <w:rFonts w:ascii="Times New Roman" w:hAnsi="Times New Roman" w:cs="Times New Roman"/>
          <w:b/>
          <w:bCs/>
          <w:i/>
          <w:iCs/>
          <w:sz w:val="28"/>
          <w:szCs w:val="28"/>
          <w:highlight w:val="yellow"/>
        </w:rPr>
      </w:pP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Современное понятие коррупции начинает складываться на рубеже </w:t>
      </w:r>
      <w:r w:rsidRPr="00747046">
        <w:rPr>
          <w:rFonts w:ascii="Times New Roman" w:hAnsi="Times New Roman" w:cs="Times New Roman"/>
          <w:b/>
          <w:bCs/>
          <w:sz w:val="28"/>
          <w:szCs w:val="28"/>
        </w:rPr>
        <w:t>Нового времени </w:t>
      </w:r>
      <w:r w:rsidRPr="00747046">
        <w:rPr>
          <w:rFonts w:ascii="Times New Roman" w:hAnsi="Times New Roman" w:cs="Times New Roman"/>
          <w:sz w:val="28"/>
          <w:szCs w:val="28"/>
        </w:rPr>
        <w:t xml:space="preserve">с началом образования централизованных государств и </w:t>
      </w:r>
      <w:r w:rsidR="00745CE0" w:rsidRPr="00747046">
        <w:rPr>
          <w:rFonts w:ascii="Times New Roman" w:hAnsi="Times New Roman" w:cs="Times New Roman"/>
          <w:sz w:val="28"/>
          <w:szCs w:val="28"/>
        </w:rPr>
        <w:t>современных</w:t>
      </w:r>
      <w:r w:rsidRPr="00747046">
        <w:rPr>
          <w:rFonts w:ascii="Times New Roman" w:hAnsi="Times New Roman" w:cs="Times New Roman"/>
          <w:sz w:val="28"/>
          <w:szCs w:val="28"/>
        </w:rPr>
        <w:t xml:space="preserve"> правовых систем.</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proofErr w:type="spellStart"/>
      <w:r w:rsidRPr="00747046">
        <w:rPr>
          <w:rFonts w:ascii="Times New Roman" w:hAnsi="Times New Roman" w:cs="Times New Roman"/>
          <w:b/>
          <w:bCs/>
          <w:sz w:val="28"/>
          <w:szCs w:val="28"/>
        </w:rPr>
        <w:t>Никколо</w:t>
      </w:r>
      <w:proofErr w:type="spellEnd"/>
      <w:r w:rsidRPr="00747046">
        <w:rPr>
          <w:rFonts w:ascii="Times New Roman" w:hAnsi="Times New Roman" w:cs="Times New Roman"/>
          <w:b/>
          <w:bCs/>
          <w:sz w:val="28"/>
          <w:szCs w:val="28"/>
        </w:rPr>
        <w:t xml:space="preserve"> Макиавелли</w:t>
      </w:r>
      <w:r w:rsidR="00745CE0" w:rsidRPr="00747046">
        <w:rPr>
          <w:rFonts w:ascii="Times New Roman" w:hAnsi="Times New Roman" w:cs="Times New Roman"/>
          <w:b/>
          <w:bCs/>
          <w:sz w:val="28"/>
          <w:szCs w:val="28"/>
        </w:rPr>
        <w:t xml:space="preserve"> </w:t>
      </w:r>
      <w:r w:rsidR="00745CE0" w:rsidRPr="00747046">
        <w:rPr>
          <w:rFonts w:ascii="Times New Roman" w:hAnsi="Times New Roman" w:cs="Times New Roman"/>
          <w:bCs/>
          <w:sz w:val="28"/>
          <w:szCs w:val="28"/>
        </w:rPr>
        <w:t>сравнивал к</w:t>
      </w:r>
      <w:r w:rsidRPr="00747046">
        <w:rPr>
          <w:rFonts w:ascii="Times New Roman" w:hAnsi="Times New Roman" w:cs="Times New Roman"/>
          <w:sz w:val="28"/>
          <w:szCs w:val="28"/>
        </w:rPr>
        <w:t>оррупцию с болезнью, например, чахоткой. Вначале ее трудно распознать, но легче лечить. Если же она запущена, то ее легко распознать, но излечить трудно. Так же и коррупция в делах государства. Если своевременно обнаружить зарождающийся недуг, что дано лишь мудрым правителям, то избавиться от него нетрудно, если же он запущен так, что всякому виден, то никакое снадобье уже не поможет.</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В последующем акцент в понимании коррупции был перенесен на ее правовую сторону. </w:t>
      </w:r>
      <w:r w:rsidRPr="00747046">
        <w:rPr>
          <w:rFonts w:ascii="Times New Roman" w:hAnsi="Times New Roman" w:cs="Times New Roman"/>
          <w:b/>
          <w:bCs/>
          <w:sz w:val="28"/>
          <w:szCs w:val="28"/>
        </w:rPr>
        <w:t>Томас Го</w:t>
      </w:r>
      <w:proofErr w:type="gramStart"/>
      <w:r w:rsidRPr="00747046">
        <w:rPr>
          <w:rFonts w:ascii="Times New Roman" w:hAnsi="Times New Roman" w:cs="Times New Roman"/>
          <w:b/>
          <w:bCs/>
          <w:sz w:val="28"/>
          <w:szCs w:val="28"/>
        </w:rPr>
        <w:t>ббс </w:t>
      </w:r>
      <w:r w:rsidRPr="00747046">
        <w:rPr>
          <w:rFonts w:ascii="Times New Roman" w:hAnsi="Times New Roman" w:cs="Times New Roman"/>
          <w:sz w:val="28"/>
          <w:szCs w:val="28"/>
        </w:rPr>
        <w:t>сп</w:t>
      </w:r>
      <w:proofErr w:type="gramEnd"/>
      <w:r w:rsidRPr="00747046">
        <w:rPr>
          <w:rFonts w:ascii="Times New Roman" w:hAnsi="Times New Roman" w:cs="Times New Roman"/>
          <w:sz w:val="28"/>
          <w:szCs w:val="28"/>
        </w:rPr>
        <w:t>устя век напишет в «Левиафане»: «люди, кичащиеся своим богатством, смело совершают преступления в надежде, что им удастся избежать наказания путем коррумпирования государственной юстиции или получить прощение за деньги и</w:t>
      </w:r>
      <w:r w:rsidR="006318EE" w:rsidRPr="00747046">
        <w:rPr>
          <w:rFonts w:ascii="Times New Roman" w:hAnsi="Times New Roman" w:cs="Times New Roman"/>
          <w:sz w:val="28"/>
          <w:szCs w:val="28"/>
        </w:rPr>
        <w:t>ли другие формы вознаграждения»</w:t>
      </w:r>
      <w:r w:rsidRPr="00747046">
        <w:rPr>
          <w:rFonts w:ascii="Times New Roman" w:hAnsi="Times New Roman" w:cs="Times New Roman"/>
          <w:sz w:val="28"/>
          <w:szCs w:val="28"/>
        </w:rPr>
        <w:t>. К ним же он относил «имеющих много могущественных родственников или популярных людей, завоевавших себе высокую репутацию», которые осмеливаются нарушать законы в надежде, что им удастся оказать давление на власть, исполняющую закон. Коррупция по Гоббсу «есть корень, из которого вытекает во все времена и при всяких соблаз</w:t>
      </w:r>
      <w:r w:rsidR="006318EE" w:rsidRPr="00747046">
        <w:rPr>
          <w:rFonts w:ascii="Times New Roman" w:hAnsi="Times New Roman" w:cs="Times New Roman"/>
          <w:sz w:val="28"/>
          <w:szCs w:val="28"/>
        </w:rPr>
        <w:t>нах презрение ко всем законам».</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Вывод, сделанный в середине XVII века оказался актуален и в начале ХХ</w:t>
      </w:r>
      <w:proofErr w:type="gramStart"/>
      <w:r w:rsidRPr="00747046">
        <w:rPr>
          <w:rFonts w:ascii="Times New Roman" w:hAnsi="Times New Roman" w:cs="Times New Roman"/>
          <w:sz w:val="28"/>
          <w:szCs w:val="28"/>
        </w:rPr>
        <w:t>I</w:t>
      </w:r>
      <w:proofErr w:type="gramEnd"/>
      <w:r w:rsidRPr="00747046">
        <w:rPr>
          <w:rFonts w:ascii="Times New Roman" w:hAnsi="Times New Roman" w:cs="Times New Roman"/>
          <w:sz w:val="28"/>
          <w:szCs w:val="28"/>
        </w:rPr>
        <w:t xml:space="preserve"> века.</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Присутствие коррупции в жизни и делах общества по</w:t>
      </w:r>
      <w:r w:rsidRPr="00747046">
        <w:rPr>
          <w:rFonts w:ascii="Times New Roman" w:hAnsi="Times New Roman" w:cs="Times New Roman"/>
          <w:sz w:val="28"/>
          <w:szCs w:val="28"/>
        </w:rPr>
        <w:softHyphen/>
        <w:t>лучило отражение не только в исторических документах, но и во многих художественных произведениях таких мастеров, как Чосер («Кентерберийские рассказы»), Шекспир («Вене</w:t>
      </w:r>
      <w:r w:rsidRPr="00747046">
        <w:rPr>
          <w:rFonts w:ascii="Times New Roman" w:hAnsi="Times New Roman" w:cs="Times New Roman"/>
          <w:sz w:val="28"/>
          <w:szCs w:val="28"/>
        </w:rPr>
        <w:softHyphen/>
        <w:t>цианский купец», «Око за око»), Данте («Ад» и «Чистили</w:t>
      </w:r>
      <w:r w:rsidRPr="00747046">
        <w:rPr>
          <w:rFonts w:ascii="Times New Roman" w:hAnsi="Times New Roman" w:cs="Times New Roman"/>
          <w:sz w:val="28"/>
          <w:szCs w:val="28"/>
        </w:rPr>
        <w:softHyphen/>
        <w:t xml:space="preserve">ще»). Так, еще семь веков тому назад Данте поместил коррупционеров в </w:t>
      </w:r>
      <w:r w:rsidRPr="00747046">
        <w:rPr>
          <w:rFonts w:ascii="Times New Roman" w:hAnsi="Times New Roman" w:cs="Times New Roman"/>
          <w:sz w:val="28"/>
          <w:szCs w:val="28"/>
        </w:rPr>
        <w:lastRenderedPageBreak/>
        <w:t xml:space="preserve">самые темные и глубокие круги Ада, так как считал </w:t>
      </w:r>
      <w:proofErr w:type="gramStart"/>
      <w:r w:rsidRPr="00747046">
        <w:rPr>
          <w:rFonts w:ascii="Times New Roman" w:hAnsi="Times New Roman" w:cs="Times New Roman"/>
          <w:sz w:val="28"/>
          <w:szCs w:val="28"/>
        </w:rPr>
        <w:t>мздоимство</w:t>
      </w:r>
      <w:proofErr w:type="gramEnd"/>
      <w:r w:rsidRPr="00747046">
        <w:rPr>
          <w:rFonts w:ascii="Times New Roman" w:hAnsi="Times New Roman" w:cs="Times New Roman"/>
          <w:sz w:val="28"/>
          <w:szCs w:val="28"/>
        </w:rPr>
        <w:t xml:space="preserve"> причиной падения Итальянских республик.</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 xml:space="preserve">Постепенно начинает меняться и отношение общества к личным доходам государственных чиновников. Идеология общественного договора провозглашала, что подданные платят налоги государству в обмен на то, что оно разумно вырабатывает законы и строго следит за их неукоснительным выполнением. Личные отношения стали уступать место служебным, а потому получение чиновником личного дохода, </w:t>
      </w:r>
      <w:r w:rsidR="0085073A" w:rsidRPr="00747046">
        <w:rPr>
          <w:rFonts w:ascii="Times New Roman" w:hAnsi="Times New Roman" w:cs="Times New Roman"/>
          <w:sz w:val="28"/>
          <w:szCs w:val="28"/>
        </w:rPr>
        <w:t>кроме</w:t>
      </w:r>
      <w:r w:rsidRPr="00747046">
        <w:rPr>
          <w:rFonts w:ascii="Times New Roman" w:hAnsi="Times New Roman" w:cs="Times New Roman"/>
          <w:sz w:val="28"/>
          <w:szCs w:val="28"/>
        </w:rPr>
        <w:t xml:space="preserve"> положенного ему жалования, начали трактовать как нарушение общественной морали и норм закона.</w:t>
      </w:r>
    </w:p>
    <w:p w:rsidR="003B3925" w:rsidRPr="00747046" w:rsidRDefault="0085073A"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Но</w:t>
      </w:r>
      <w:r w:rsidR="003B3925" w:rsidRPr="00747046">
        <w:rPr>
          <w:rFonts w:ascii="Times New Roman" w:hAnsi="Times New Roman" w:cs="Times New Roman"/>
          <w:sz w:val="28"/>
          <w:szCs w:val="28"/>
        </w:rPr>
        <w:t>, несмотря на распространение передовых идей просвещения, правового государства, гражданского общества в реальной жизни в новое время коррупция не исчезает.</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Сохраняет свое значение такая ее форма как фаворитизм. Здесь показательна жизнь герцога </w:t>
      </w:r>
      <w:r w:rsidRPr="00747046">
        <w:rPr>
          <w:rFonts w:ascii="Times New Roman" w:hAnsi="Times New Roman" w:cs="Times New Roman"/>
          <w:b/>
          <w:bCs/>
          <w:sz w:val="28"/>
          <w:szCs w:val="28"/>
        </w:rPr>
        <w:t xml:space="preserve">Джорджа </w:t>
      </w:r>
      <w:proofErr w:type="spellStart"/>
      <w:r w:rsidRPr="00747046">
        <w:rPr>
          <w:rFonts w:ascii="Times New Roman" w:hAnsi="Times New Roman" w:cs="Times New Roman"/>
          <w:b/>
          <w:bCs/>
          <w:sz w:val="28"/>
          <w:szCs w:val="28"/>
        </w:rPr>
        <w:t>Вильерса</w:t>
      </w:r>
      <w:proofErr w:type="spellEnd"/>
      <w:r w:rsidRPr="00747046">
        <w:rPr>
          <w:rFonts w:ascii="Times New Roman" w:hAnsi="Times New Roman" w:cs="Times New Roman"/>
          <w:b/>
          <w:bCs/>
          <w:sz w:val="28"/>
          <w:szCs w:val="28"/>
        </w:rPr>
        <w:t xml:space="preserve"> </w:t>
      </w:r>
      <w:proofErr w:type="spellStart"/>
      <w:r w:rsidRPr="00747046">
        <w:rPr>
          <w:rFonts w:ascii="Times New Roman" w:hAnsi="Times New Roman" w:cs="Times New Roman"/>
          <w:b/>
          <w:bCs/>
          <w:sz w:val="28"/>
          <w:szCs w:val="28"/>
        </w:rPr>
        <w:t>Бекингема</w:t>
      </w:r>
      <w:proofErr w:type="spellEnd"/>
      <w:r w:rsidRPr="00747046">
        <w:rPr>
          <w:rFonts w:ascii="Times New Roman" w:hAnsi="Times New Roman" w:cs="Times New Roman"/>
          <w:b/>
          <w:bCs/>
          <w:sz w:val="28"/>
          <w:szCs w:val="28"/>
        </w:rPr>
        <w:t>, </w:t>
      </w:r>
      <w:r w:rsidRPr="00747046">
        <w:rPr>
          <w:rFonts w:ascii="Times New Roman" w:hAnsi="Times New Roman" w:cs="Times New Roman"/>
          <w:sz w:val="28"/>
          <w:szCs w:val="28"/>
        </w:rPr>
        <w:t>известного по романам Дюма. При поддержке сторонников он вступил в борьбу за место фаворита при короле Якове I. Уже в 1616</w:t>
      </w:r>
      <w:r w:rsidR="00313296" w:rsidRPr="00747046">
        <w:rPr>
          <w:rFonts w:ascii="Times New Roman" w:hAnsi="Times New Roman" w:cs="Times New Roman"/>
          <w:sz w:val="28"/>
          <w:szCs w:val="28"/>
        </w:rPr>
        <w:t xml:space="preserve"> </w:t>
      </w:r>
      <w:r w:rsidRPr="00747046">
        <w:rPr>
          <w:rFonts w:ascii="Times New Roman" w:hAnsi="Times New Roman" w:cs="Times New Roman"/>
          <w:sz w:val="28"/>
          <w:szCs w:val="28"/>
        </w:rPr>
        <w:t xml:space="preserve">г. он стал конюшим, получил орден Подвязки, а позднее — титулы виконта, графа </w:t>
      </w:r>
      <w:proofErr w:type="spellStart"/>
      <w:r w:rsidRPr="00747046">
        <w:rPr>
          <w:rFonts w:ascii="Times New Roman" w:hAnsi="Times New Roman" w:cs="Times New Roman"/>
          <w:sz w:val="28"/>
          <w:szCs w:val="28"/>
        </w:rPr>
        <w:t>Бекингема</w:t>
      </w:r>
      <w:proofErr w:type="spellEnd"/>
      <w:r w:rsidRPr="00747046">
        <w:rPr>
          <w:rFonts w:ascii="Times New Roman" w:hAnsi="Times New Roman" w:cs="Times New Roman"/>
          <w:sz w:val="28"/>
          <w:szCs w:val="28"/>
        </w:rPr>
        <w:t xml:space="preserve">, и, наконец, герцога, с огромными земельными владениями. К этому времени он стал одной из самых влиятельных фигур при дворе: осуществлял покровительство, посредничал при назначении на должности при дворе, что значительно обогатило его. </w:t>
      </w:r>
      <w:proofErr w:type="spellStart"/>
      <w:r w:rsidRPr="00747046">
        <w:rPr>
          <w:rFonts w:ascii="Times New Roman" w:hAnsi="Times New Roman" w:cs="Times New Roman"/>
          <w:sz w:val="28"/>
          <w:szCs w:val="28"/>
        </w:rPr>
        <w:t>Бекингем</w:t>
      </w:r>
      <w:proofErr w:type="spellEnd"/>
      <w:r w:rsidRPr="00747046">
        <w:rPr>
          <w:rFonts w:ascii="Times New Roman" w:hAnsi="Times New Roman" w:cs="Times New Roman"/>
          <w:sz w:val="28"/>
          <w:szCs w:val="28"/>
        </w:rPr>
        <w:t xml:space="preserve"> стал </w:t>
      </w:r>
      <w:proofErr w:type="gramStart"/>
      <w:r w:rsidRPr="00747046">
        <w:rPr>
          <w:rFonts w:ascii="Times New Roman" w:hAnsi="Times New Roman" w:cs="Times New Roman"/>
          <w:sz w:val="28"/>
          <w:szCs w:val="28"/>
        </w:rPr>
        <w:t>лорд-адмиралом</w:t>
      </w:r>
      <w:proofErr w:type="gramEnd"/>
      <w:r w:rsidRPr="00747046">
        <w:rPr>
          <w:rFonts w:ascii="Times New Roman" w:hAnsi="Times New Roman" w:cs="Times New Roman"/>
          <w:sz w:val="28"/>
          <w:szCs w:val="28"/>
        </w:rPr>
        <w:t xml:space="preserve"> </w:t>
      </w:r>
      <w:r w:rsidR="00313296" w:rsidRPr="00747046">
        <w:rPr>
          <w:rFonts w:ascii="Times New Roman" w:hAnsi="Times New Roman" w:cs="Times New Roman"/>
          <w:sz w:val="28"/>
          <w:szCs w:val="28"/>
        </w:rPr>
        <w:t>-</w:t>
      </w:r>
      <w:r w:rsidRPr="00747046">
        <w:rPr>
          <w:rFonts w:ascii="Times New Roman" w:hAnsi="Times New Roman" w:cs="Times New Roman"/>
          <w:sz w:val="28"/>
          <w:szCs w:val="28"/>
        </w:rPr>
        <w:t xml:space="preserve"> главнокомандующим английским флотом, а фактически </w:t>
      </w:r>
      <w:r w:rsidR="00313296" w:rsidRPr="00747046">
        <w:rPr>
          <w:rFonts w:ascii="Times New Roman" w:hAnsi="Times New Roman" w:cs="Times New Roman"/>
          <w:sz w:val="28"/>
          <w:szCs w:val="28"/>
        </w:rPr>
        <w:t>-</w:t>
      </w:r>
      <w:r w:rsidRPr="00747046">
        <w:rPr>
          <w:rFonts w:ascii="Times New Roman" w:hAnsi="Times New Roman" w:cs="Times New Roman"/>
          <w:sz w:val="28"/>
          <w:szCs w:val="28"/>
        </w:rPr>
        <w:t xml:space="preserve"> ключевой фигурой в правительстве, обладавшей огромным влиянием на короля, а позднее </w:t>
      </w:r>
      <w:r w:rsidR="00313296" w:rsidRPr="00747046">
        <w:rPr>
          <w:rFonts w:ascii="Times New Roman" w:hAnsi="Times New Roman" w:cs="Times New Roman"/>
          <w:sz w:val="28"/>
          <w:szCs w:val="28"/>
        </w:rPr>
        <w:t>-</w:t>
      </w:r>
      <w:r w:rsidRPr="00747046">
        <w:rPr>
          <w:rFonts w:ascii="Times New Roman" w:hAnsi="Times New Roman" w:cs="Times New Roman"/>
          <w:sz w:val="28"/>
          <w:szCs w:val="28"/>
        </w:rPr>
        <w:t xml:space="preserve"> и на его наследника. Он активно использовал это в своих личных интересах.</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 xml:space="preserve">Современник </w:t>
      </w:r>
      <w:proofErr w:type="spellStart"/>
      <w:r w:rsidRPr="00747046">
        <w:rPr>
          <w:rFonts w:ascii="Times New Roman" w:hAnsi="Times New Roman" w:cs="Times New Roman"/>
          <w:sz w:val="28"/>
          <w:szCs w:val="28"/>
        </w:rPr>
        <w:t>Бекингема</w:t>
      </w:r>
      <w:proofErr w:type="spellEnd"/>
      <w:r w:rsidRPr="00747046">
        <w:rPr>
          <w:rFonts w:ascii="Times New Roman" w:hAnsi="Times New Roman" w:cs="Times New Roman"/>
          <w:sz w:val="28"/>
          <w:szCs w:val="28"/>
        </w:rPr>
        <w:t> </w:t>
      </w:r>
      <w:r w:rsidRPr="00747046">
        <w:rPr>
          <w:rFonts w:ascii="Times New Roman" w:hAnsi="Times New Roman" w:cs="Times New Roman"/>
          <w:b/>
          <w:bCs/>
          <w:sz w:val="28"/>
          <w:szCs w:val="28"/>
        </w:rPr>
        <w:t xml:space="preserve">Николя </w:t>
      </w:r>
      <w:proofErr w:type="gramStart"/>
      <w:r w:rsidRPr="00747046">
        <w:rPr>
          <w:rFonts w:ascii="Times New Roman" w:hAnsi="Times New Roman" w:cs="Times New Roman"/>
          <w:b/>
          <w:bCs/>
          <w:sz w:val="28"/>
          <w:szCs w:val="28"/>
        </w:rPr>
        <w:t>Фуке</w:t>
      </w:r>
      <w:proofErr w:type="gramEnd"/>
      <w:r w:rsidRPr="00747046">
        <w:rPr>
          <w:rFonts w:ascii="Times New Roman" w:hAnsi="Times New Roman" w:cs="Times New Roman"/>
          <w:b/>
          <w:bCs/>
          <w:sz w:val="28"/>
          <w:szCs w:val="28"/>
        </w:rPr>
        <w:t> </w:t>
      </w:r>
      <w:r w:rsidRPr="00747046">
        <w:rPr>
          <w:rFonts w:ascii="Times New Roman" w:hAnsi="Times New Roman" w:cs="Times New Roman"/>
          <w:sz w:val="28"/>
          <w:szCs w:val="28"/>
        </w:rPr>
        <w:t xml:space="preserve">также сошел со станиц Дюма. В реальной жизни. </w:t>
      </w:r>
      <w:proofErr w:type="gramStart"/>
      <w:r w:rsidRPr="00747046">
        <w:rPr>
          <w:rFonts w:ascii="Times New Roman" w:hAnsi="Times New Roman" w:cs="Times New Roman"/>
          <w:sz w:val="28"/>
          <w:szCs w:val="28"/>
        </w:rPr>
        <w:t>Фуке</w:t>
      </w:r>
      <w:proofErr w:type="gramEnd"/>
      <w:r w:rsidRPr="00747046">
        <w:rPr>
          <w:rFonts w:ascii="Times New Roman" w:hAnsi="Times New Roman" w:cs="Times New Roman"/>
          <w:sz w:val="28"/>
          <w:szCs w:val="28"/>
        </w:rPr>
        <w:t xml:space="preserve"> купил себе должность главного прокурора при парижском парламенте и занял пост суперинтендант</w:t>
      </w:r>
      <w:r w:rsidR="00313296" w:rsidRPr="00747046">
        <w:rPr>
          <w:rFonts w:ascii="Times New Roman" w:hAnsi="Times New Roman" w:cs="Times New Roman"/>
          <w:sz w:val="28"/>
          <w:szCs w:val="28"/>
        </w:rPr>
        <w:t>а</w:t>
      </w:r>
      <w:r w:rsidRPr="00747046">
        <w:rPr>
          <w:rFonts w:ascii="Times New Roman" w:hAnsi="Times New Roman" w:cs="Times New Roman"/>
          <w:sz w:val="28"/>
          <w:szCs w:val="28"/>
        </w:rPr>
        <w:t xml:space="preserve"> финансов. Управление </w:t>
      </w:r>
      <w:proofErr w:type="gramStart"/>
      <w:r w:rsidRPr="00747046">
        <w:rPr>
          <w:rFonts w:ascii="Times New Roman" w:hAnsi="Times New Roman" w:cs="Times New Roman"/>
          <w:sz w:val="28"/>
          <w:szCs w:val="28"/>
        </w:rPr>
        <w:t>Фуке</w:t>
      </w:r>
      <w:proofErr w:type="gramEnd"/>
      <w:r w:rsidRPr="00747046">
        <w:rPr>
          <w:rFonts w:ascii="Times New Roman" w:hAnsi="Times New Roman" w:cs="Times New Roman"/>
          <w:sz w:val="28"/>
          <w:szCs w:val="28"/>
        </w:rPr>
        <w:t xml:space="preserve"> ознаменовалось систематическим расхищением государственной казны.</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proofErr w:type="gramStart"/>
      <w:r w:rsidRPr="00747046">
        <w:rPr>
          <w:rFonts w:ascii="Times New Roman" w:hAnsi="Times New Roman" w:cs="Times New Roman"/>
          <w:sz w:val="28"/>
          <w:szCs w:val="28"/>
        </w:rPr>
        <w:lastRenderedPageBreak/>
        <w:t>Фуке</w:t>
      </w:r>
      <w:proofErr w:type="gramEnd"/>
      <w:r w:rsidRPr="00747046">
        <w:rPr>
          <w:rFonts w:ascii="Times New Roman" w:hAnsi="Times New Roman" w:cs="Times New Roman"/>
          <w:sz w:val="28"/>
          <w:szCs w:val="28"/>
        </w:rPr>
        <w:t xml:space="preserve"> выдавал от себя лично и от своих </w:t>
      </w:r>
      <w:r w:rsidR="00313296" w:rsidRPr="00747046">
        <w:rPr>
          <w:rFonts w:ascii="Times New Roman" w:hAnsi="Times New Roman" w:cs="Times New Roman"/>
          <w:sz w:val="28"/>
          <w:szCs w:val="28"/>
        </w:rPr>
        <w:t>сообщников</w:t>
      </w:r>
      <w:r w:rsidRPr="00747046">
        <w:rPr>
          <w:rFonts w:ascii="Times New Roman" w:hAnsi="Times New Roman" w:cs="Times New Roman"/>
          <w:sz w:val="28"/>
          <w:szCs w:val="28"/>
        </w:rPr>
        <w:t xml:space="preserve"> огромные кредиты го</w:t>
      </w:r>
      <w:r w:rsidR="00313296" w:rsidRPr="00747046">
        <w:rPr>
          <w:rFonts w:ascii="Times New Roman" w:hAnsi="Times New Roman" w:cs="Times New Roman"/>
          <w:sz w:val="28"/>
          <w:szCs w:val="28"/>
        </w:rPr>
        <w:t>сударству под огромные проценты</w:t>
      </w:r>
      <w:r w:rsidRPr="00747046">
        <w:rPr>
          <w:rFonts w:ascii="Times New Roman" w:hAnsi="Times New Roman" w:cs="Times New Roman"/>
          <w:sz w:val="28"/>
          <w:szCs w:val="28"/>
        </w:rPr>
        <w:t xml:space="preserve">. Чтобы скрыть эти проценты, он в отчетах показывал цифру занятого капитала выше </w:t>
      </w:r>
      <w:proofErr w:type="gramStart"/>
      <w:r w:rsidRPr="00747046">
        <w:rPr>
          <w:rFonts w:ascii="Times New Roman" w:hAnsi="Times New Roman" w:cs="Times New Roman"/>
          <w:sz w:val="28"/>
          <w:szCs w:val="28"/>
        </w:rPr>
        <w:t>действительной</w:t>
      </w:r>
      <w:proofErr w:type="gramEnd"/>
      <w:r w:rsidRPr="00747046">
        <w:rPr>
          <w:rFonts w:ascii="Times New Roman" w:hAnsi="Times New Roman" w:cs="Times New Roman"/>
          <w:sz w:val="28"/>
          <w:szCs w:val="28"/>
        </w:rPr>
        <w:t>.</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proofErr w:type="gramStart"/>
      <w:r w:rsidRPr="00747046">
        <w:rPr>
          <w:rFonts w:ascii="Times New Roman" w:hAnsi="Times New Roman" w:cs="Times New Roman"/>
          <w:sz w:val="28"/>
          <w:szCs w:val="28"/>
        </w:rPr>
        <w:t>Фуке</w:t>
      </w:r>
      <w:proofErr w:type="gramEnd"/>
      <w:r w:rsidRPr="00747046">
        <w:rPr>
          <w:rFonts w:ascii="Times New Roman" w:hAnsi="Times New Roman" w:cs="Times New Roman"/>
          <w:sz w:val="28"/>
          <w:szCs w:val="28"/>
        </w:rPr>
        <w:t xml:space="preserve"> принимал меры против возможного преследования. Он купил остров </w:t>
      </w:r>
      <w:proofErr w:type="gramStart"/>
      <w:r w:rsidRPr="00747046">
        <w:rPr>
          <w:rFonts w:ascii="Times New Roman" w:hAnsi="Times New Roman" w:cs="Times New Roman"/>
          <w:sz w:val="28"/>
          <w:szCs w:val="28"/>
        </w:rPr>
        <w:t>Белль-Иль</w:t>
      </w:r>
      <w:proofErr w:type="gramEnd"/>
      <w:r w:rsidRPr="00747046">
        <w:rPr>
          <w:rFonts w:ascii="Times New Roman" w:hAnsi="Times New Roman" w:cs="Times New Roman"/>
          <w:sz w:val="28"/>
          <w:szCs w:val="28"/>
        </w:rPr>
        <w:t xml:space="preserve"> и стал превращать его в неприступную крепость. </w:t>
      </w:r>
      <w:r w:rsidR="00313296" w:rsidRPr="00747046">
        <w:rPr>
          <w:rFonts w:ascii="Times New Roman" w:hAnsi="Times New Roman" w:cs="Times New Roman"/>
          <w:sz w:val="28"/>
          <w:szCs w:val="28"/>
        </w:rPr>
        <w:t xml:space="preserve"> </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proofErr w:type="gramStart"/>
      <w:r w:rsidRPr="00747046">
        <w:rPr>
          <w:rFonts w:ascii="Times New Roman" w:hAnsi="Times New Roman" w:cs="Times New Roman"/>
          <w:sz w:val="28"/>
          <w:szCs w:val="28"/>
        </w:rPr>
        <w:t>Фуке</w:t>
      </w:r>
      <w:proofErr w:type="gramEnd"/>
      <w:r w:rsidRPr="00747046">
        <w:rPr>
          <w:rFonts w:ascii="Times New Roman" w:hAnsi="Times New Roman" w:cs="Times New Roman"/>
          <w:sz w:val="28"/>
          <w:szCs w:val="28"/>
        </w:rPr>
        <w:t xml:space="preserve"> посылал королю финансовые ведомости, уменьшая цифры расходов и увеличивая цифры доходов, и не подозревал, что король</w:t>
      </w:r>
      <w:r w:rsidR="00313296" w:rsidRPr="00747046">
        <w:rPr>
          <w:sz w:val="28"/>
          <w:szCs w:val="28"/>
        </w:rPr>
        <w:t xml:space="preserve"> </w:t>
      </w:r>
      <w:r w:rsidR="00313296" w:rsidRPr="00747046">
        <w:rPr>
          <w:rFonts w:ascii="Times New Roman" w:hAnsi="Times New Roman" w:cs="Times New Roman"/>
          <w:sz w:val="28"/>
          <w:szCs w:val="28"/>
        </w:rPr>
        <w:t>Людовик XIV</w:t>
      </w:r>
      <w:r w:rsidRPr="00747046">
        <w:rPr>
          <w:rFonts w:ascii="Times New Roman" w:hAnsi="Times New Roman" w:cs="Times New Roman"/>
          <w:sz w:val="28"/>
          <w:szCs w:val="28"/>
        </w:rPr>
        <w:t xml:space="preserve"> вместе с</w:t>
      </w:r>
      <w:r w:rsidR="00313296" w:rsidRPr="00747046">
        <w:rPr>
          <w:rFonts w:ascii="Times New Roman" w:hAnsi="Times New Roman" w:cs="Times New Roman"/>
          <w:sz w:val="28"/>
          <w:szCs w:val="28"/>
        </w:rPr>
        <w:t xml:space="preserve"> министром</w:t>
      </w:r>
      <w:r w:rsidRPr="00747046">
        <w:rPr>
          <w:rFonts w:ascii="Times New Roman" w:hAnsi="Times New Roman" w:cs="Times New Roman"/>
          <w:sz w:val="28"/>
          <w:szCs w:val="28"/>
        </w:rPr>
        <w:t xml:space="preserve"> </w:t>
      </w:r>
      <w:proofErr w:type="spellStart"/>
      <w:r w:rsidRPr="00747046">
        <w:rPr>
          <w:rFonts w:ascii="Times New Roman" w:hAnsi="Times New Roman" w:cs="Times New Roman"/>
          <w:sz w:val="28"/>
          <w:szCs w:val="28"/>
        </w:rPr>
        <w:t>Кольбером</w:t>
      </w:r>
      <w:proofErr w:type="spellEnd"/>
      <w:r w:rsidRPr="00747046">
        <w:rPr>
          <w:rFonts w:ascii="Times New Roman" w:hAnsi="Times New Roman" w:cs="Times New Roman"/>
          <w:sz w:val="28"/>
          <w:szCs w:val="28"/>
        </w:rPr>
        <w:t xml:space="preserve"> тщательно проверя</w:t>
      </w:r>
      <w:r w:rsidR="00313296" w:rsidRPr="00747046">
        <w:rPr>
          <w:rFonts w:ascii="Times New Roman" w:hAnsi="Times New Roman" w:cs="Times New Roman"/>
          <w:sz w:val="28"/>
          <w:szCs w:val="28"/>
        </w:rPr>
        <w:t>л</w:t>
      </w:r>
      <w:r w:rsidRPr="00747046">
        <w:rPr>
          <w:rFonts w:ascii="Times New Roman" w:hAnsi="Times New Roman" w:cs="Times New Roman"/>
          <w:sz w:val="28"/>
          <w:szCs w:val="28"/>
        </w:rPr>
        <w:t xml:space="preserve"> эти ведомости. Судьба </w:t>
      </w:r>
      <w:proofErr w:type="gramStart"/>
      <w:r w:rsidRPr="00747046">
        <w:rPr>
          <w:rFonts w:ascii="Times New Roman" w:hAnsi="Times New Roman" w:cs="Times New Roman"/>
          <w:sz w:val="28"/>
          <w:szCs w:val="28"/>
        </w:rPr>
        <w:t>Фуке</w:t>
      </w:r>
      <w:proofErr w:type="gramEnd"/>
      <w:r w:rsidRPr="00747046">
        <w:rPr>
          <w:rFonts w:ascii="Times New Roman" w:hAnsi="Times New Roman" w:cs="Times New Roman"/>
          <w:sz w:val="28"/>
          <w:szCs w:val="28"/>
        </w:rPr>
        <w:t xml:space="preserve"> была решена; но как генеральный прокурор, он мог быть судим только парламентом и поэтому предание его суду могло окончиться оправданием. </w:t>
      </w:r>
      <w:proofErr w:type="spellStart"/>
      <w:r w:rsidRPr="00747046">
        <w:rPr>
          <w:rFonts w:ascii="Times New Roman" w:hAnsi="Times New Roman" w:cs="Times New Roman"/>
          <w:sz w:val="28"/>
          <w:szCs w:val="28"/>
        </w:rPr>
        <w:t>Кольбер</w:t>
      </w:r>
      <w:proofErr w:type="spellEnd"/>
      <w:r w:rsidRPr="00747046">
        <w:rPr>
          <w:rFonts w:ascii="Times New Roman" w:hAnsi="Times New Roman" w:cs="Times New Roman"/>
          <w:sz w:val="28"/>
          <w:szCs w:val="28"/>
        </w:rPr>
        <w:t xml:space="preserve"> уговорил </w:t>
      </w:r>
      <w:proofErr w:type="gramStart"/>
      <w:r w:rsidRPr="00747046">
        <w:rPr>
          <w:rFonts w:ascii="Times New Roman" w:hAnsi="Times New Roman" w:cs="Times New Roman"/>
          <w:sz w:val="28"/>
          <w:szCs w:val="28"/>
        </w:rPr>
        <w:t>Фуке</w:t>
      </w:r>
      <w:proofErr w:type="gramEnd"/>
      <w:r w:rsidRPr="00747046">
        <w:rPr>
          <w:rFonts w:ascii="Times New Roman" w:hAnsi="Times New Roman" w:cs="Times New Roman"/>
          <w:sz w:val="28"/>
          <w:szCs w:val="28"/>
        </w:rPr>
        <w:t xml:space="preserve"> продать должность прокурора, а вырученную сумму поднести королю, чтобы упрочить за собой его благоволение. Фуке </w:t>
      </w:r>
      <w:proofErr w:type="gramStart"/>
      <w:r w:rsidRPr="00747046">
        <w:rPr>
          <w:rFonts w:ascii="Times New Roman" w:hAnsi="Times New Roman" w:cs="Times New Roman"/>
          <w:sz w:val="28"/>
          <w:szCs w:val="28"/>
        </w:rPr>
        <w:t>согласился</w:t>
      </w:r>
      <w:proofErr w:type="gramEnd"/>
      <w:r w:rsidR="00313296" w:rsidRPr="00747046">
        <w:rPr>
          <w:rFonts w:ascii="Times New Roman" w:hAnsi="Times New Roman" w:cs="Times New Roman"/>
          <w:sz w:val="28"/>
          <w:szCs w:val="28"/>
        </w:rPr>
        <w:t xml:space="preserve"> и о</w:t>
      </w:r>
      <w:r w:rsidRPr="00747046">
        <w:rPr>
          <w:rFonts w:ascii="Times New Roman" w:hAnsi="Times New Roman" w:cs="Times New Roman"/>
          <w:sz w:val="28"/>
          <w:szCs w:val="28"/>
        </w:rPr>
        <w:t>статок жизни провел в тюрьме.</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 xml:space="preserve">Прусский король Фридрих II подозревал, что австрийская императрица Мария </w:t>
      </w:r>
      <w:proofErr w:type="spellStart"/>
      <w:r w:rsidRPr="00747046">
        <w:rPr>
          <w:rFonts w:ascii="Times New Roman" w:hAnsi="Times New Roman" w:cs="Times New Roman"/>
          <w:sz w:val="28"/>
          <w:szCs w:val="28"/>
        </w:rPr>
        <w:t>Терезия</w:t>
      </w:r>
      <w:proofErr w:type="spellEnd"/>
      <w:r w:rsidRPr="00747046">
        <w:rPr>
          <w:rFonts w:ascii="Times New Roman" w:hAnsi="Times New Roman" w:cs="Times New Roman"/>
          <w:sz w:val="28"/>
          <w:szCs w:val="28"/>
        </w:rPr>
        <w:t xml:space="preserve"> подкупает его министров. В этих условиях и он считал возможным оказывать министрам Марии </w:t>
      </w:r>
      <w:proofErr w:type="spellStart"/>
      <w:r w:rsidRPr="00747046">
        <w:rPr>
          <w:rFonts w:ascii="Times New Roman" w:hAnsi="Times New Roman" w:cs="Times New Roman"/>
          <w:sz w:val="28"/>
          <w:szCs w:val="28"/>
        </w:rPr>
        <w:t>Терезии</w:t>
      </w:r>
      <w:proofErr w:type="spellEnd"/>
      <w:r w:rsidRPr="00747046">
        <w:rPr>
          <w:rFonts w:ascii="Times New Roman" w:hAnsi="Times New Roman" w:cs="Times New Roman"/>
          <w:sz w:val="28"/>
          <w:szCs w:val="28"/>
        </w:rPr>
        <w:t xml:space="preserve"> сопоставимую «материальную поддержку».</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С первым канцлером объединенной Германии </w:t>
      </w:r>
      <w:r w:rsidRPr="00747046">
        <w:rPr>
          <w:rFonts w:ascii="Times New Roman" w:hAnsi="Times New Roman" w:cs="Times New Roman"/>
          <w:b/>
          <w:bCs/>
          <w:sz w:val="28"/>
          <w:szCs w:val="28"/>
        </w:rPr>
        <w:t>Отто фон Бисмарком </w:t>
      </w:r>
      <w:r w:rsidRPr="00747046">
        <w:rPr>
          <w:rFonts w:ascii="Times New Roman" w:hAnsi="Times New Roman" w:cs="Times New Roman"/>
          <w:sz w:val="28"/>
          <w:szCs w:val="28"/>
        </w:rPr>
        <w:t>связаны «фонды пресмыкающихся» - «</w:t>
      </w:r>
      <w:proofErr w:type="spellStart"/>
      <w:r w:rsidRPr="00747046">
        <w:rPr>
          <w:rFonts w:ascii="Times New Roman" w:hAnsi="Times New Roman" w:cs="Times New Roman"/>
          <w:sz w:val="28"/>
          <w:szCs w:val="28"/>
        </w:rPr>
        <w:t>рептиллиенфонден</w:t>
      </w:r>
      <w:proofErr w:type="spellEnd"/>
      <w:r w:rsidRPr="00747046">
        <w:rPr>
          <w:rFonts w:ascii="Times New Roman" w:hAnsi="Times New Roman" w:cs="Times New Roman"/>
          <w:sz w:val="28"/>
          <w:szCs w:val="28"/>
        </w:rPr>
        <w:t>», которые «золотыми буквами» вписаны в историю немецкой коррупции.</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Пруссия оккупировала тогда земли австрийского союзника — Ганноверского королевства — и присоединила их к рейху. А с ганноверским королем Пруссия заключила договор: король Георг V отрекается от престола, отказывается от враждебных действий против Берлина, а последний гарантирует ему «отступные» в 48 миллионов талеров. Но король нарушил обещание. Выяснилось, что на территории Франции он формирует враждебные Пруссии воинские части.</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 xml:space="preserve">Бисмарк счел себя свободным от обязательства выплачивать деньги королю и образовал из них секретные фонды. За эти деньги было куплено расположение баварского короля Людвига Второго, а граф фон </w:t>
      </w:r>
      <w:proofErr w:type="spellStart"/>
      <w:r w:rsidRPr="00747046">
        <w:rPr>
          <w:rFonts w:ascii="Times New Roman" w:hAnsi="Times New Roman" w:cs="Times New Roman"/>
          <w:sz w:val="28"/>
          <w:szCs w:val="28"/>
        </w:rPr>
        <w:t>Хольштайн</w:t>
      </w:r>
      <w:proofErr w:type="spellEnd"/>
      <w:r w:rsidRPr="00747046">
        <w:rPr>
          <w:rFonts w:ascii="Times New Roman" w:hAnsi="Times New Roman" w:cs="Times New Roman"/>
          <w:sz w:val="28"/>
          <w:szCs w:val="28"/>
        </w:rPr>
        <w:t xml:space="preserve">, </w:t>
      </w:r>
      <w:r w:rsidRPr="00747046">
        <w:rPr>
          <w:rFonts w:ascii="Times New Roman" w:hAnsi="Times New Roman" w:cs="Times New Roman"/>
          <w:sz w:val="28"/>
          <w:szCs w:val="28"/>
        </w:rPr>
        <w:lastRenderedPageBreak/>
        <w:t>посредничавший в этом деле, получил, как пишут историки, причитавшиеся ему 10 процентов.</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Фонды бюджетом не предусматривались, и, следовательно, в их расходовании Бисмарку не надо было отчитываться перед ландтагом. А на все вопросы он отвечал, что эти деньги нужны «для наблюдения и предотвращения происков со стороны короля Георга и его агентов». В январе 1868 г. на заседании ландтага он даже подчеркнул, что «мы (правительство Бисмарка – сост.) заслуживаем вашу благодарность, преследуя зловредных рептилий до их нор, чтобы видеть, чем они заняты». Так он пытался оправдать существование этих фондов, которого общественность тут же едко назвала «рептильными».</w:t>
      </w:r>
    </w:p>
    <w:p w:rsidR="003B3925" w:rsidRPr="00747046" w:rsidRDefault="003B3925" w:rsidP="00747046">
      <w:pPr>
        <w:autoSpaceDE w:val="0"/>
        <w:autoSpaceDN w:val="0"/>
        <w:adjustRightInd w:val="0"/>
        <w:spacing w:after="0" w:line="360" w:lineRule="auto"/>
        <w:ind w:firstLine="709"/>
        <w:jc w:val="both"/>
        <w:rPr>
          <w:rFonts w:ascii="Times New Roman" w:hAnsi="Times New Roman" w:cs="Times New Roman"/>
          <w:sz w:val="28"/>
          <w:szCs w:val="28"/>
        </w:rPr>
      </w:pPr>
      <w:r w:rsidRPr="00747046">
        <w:rPr>
          <w:rFonts w:ascii="Times New Roman" w:hAnsi="Times New Roman" w:cs="Times New Roman"/>
          <w:sz w:val="28"/>
          <w:szCs w:val="28"/>
        </w:rPr>
        <w:t>Но левая печать вскоре выяснила, что деньги из них идут не столько на борьбу с сепаратистами, сколько на подкуп немецкой прессы, чтобы та формировала благоприятное для Бисмарка общественное мнение. Разгорелся скандал, и теперь уже всех журналистов из подкупленных изданий стали звать «рептилиями», а их газеты — «рептильной прессой». Очень скоро выражение стало популярным во всей Европе, в том числе и в России. Сам Бисмарк в конце жизни задавался вопросом – «Возможно ли делать политику чистыми руками?»</w:t>
      </w:r>
    </w:p>
    <w:p w:rsidR="00105DEB" w:rsidRPr="00747046" w:rsidRDefault="00105DEB" w:rsidP="00747046">
      <w:pPr>
        <w:autoSpaceDE w:val="0"/>
        <w:autoSpaceDN w:val="0"/>
        <w:adjustRightInd w:val="0"/>
        <w:spacing w:after="0" w:line="360" w:lineRule="auto"/>
        <w:ind w:firstLine="709"/>
        <w:jc w:val="both"/>
        <w:rPr>
          <w:rFonts w:ascii="Times New Roman" w:hAnsi="Times New Roman" w:cs="Times New Roman"/>
          <w:sz w:val="28"/>
          <w:szCs w:val="28"/>
        </w:rPr>
      </w:pPr>
    </w:p>
    <w:p w:rsidR="005D5067" w:rsidRPr="00747046" w:rsidRDefault="005D5067" w:rsidP="00747046">
      <w:pPr>
        <w:autoSpaceDE w:val="0"/>
        <w:autoSpaceDN w:val="0"/>
        <w:adjustRightInd w:val="0"/>
        <w:spacing w:after="0" w:line="360" w:lineRule="auto"/>
        <w:ind w:firstLine="709"/>
        <w:jc w:val="both"/>
        <w:rPr>
          <w:rFonts w:ascii="Times New Roman" w:hAnsi="Times New Roman" w:cs="Times New Roman"/>
          <w:sz w:val="28"/>
          <w:szCs w:val="28"/>
        </w:rPr>
      </w:pPr>
    </w:p>
    <w:p w:rsidR="00747046" w:rsidRPr="00747046" w:rsidRDefault="00747046" w:rsidP="00747046">
      <w:pPr>
        <w:autoSpaceDE w:val="0"/>
        <w:autoSpaceDN w:val="0"/>
        <w:adjustRightInd w:val="0"/>
        <w:spacing w:after="0" w:line="360" w:lineRule="auto"/>
        <w:ind w:firstLine="709"/>
        <w:jc w:val="both"/>
        <w:rPr>
          <w:rFonts w:ascii="Times New Roman" w:hAnsi="Times New Roman" w:cs="Times New Roman"/>
          <w:b/>
          <w:bCs/>
          <w:i/>
          <w:iCs/>
          <w:sz w:val="28"/>
          <w:szCs w:val="28"/>
        </w:rPr>
      </w:pPr>
    </w:p>
    <w:p w:rsidR="00903FFE" w:rsidRPr="00747046" w:rsidRDefault="00903FFE" w:rsidP="00747046">
      <w:pPr>
        <w:autoSpaceDE w:val="0"/>
        <w:autoSpaceDN w:val="0"/>
        <w:adjustRightInd w:val="0"/>
        <w:spacing w:after="0" w:line="360" w:lineRule="auto"/>
        <w:ind w:firstLine="709"/>
        <w:jc w:val="both"/>
        <w:rPr>
          <w:rFonts w:ascii="Times New Roman" w:hAnsi="Times New Roman" w:cs="Times New Roman"/>
          <w:b/>
          <w:bCs/>
          <w:sz w:val="28"/>
          <w:szCs w:val="28"/>
        </w:rPr>
      </w:pPr>
      <w:r w:rsidRPr="00747046">
        <w:rPr>
          <w:rFonts w:ascii="Times New Roman" w:hAnsi="Times New Roman" w:cs="Times New Roman"/>
          <w:b/>
          <w:bCs/>
          <w:sz w:val="28"/>
          <w:szCs w:val="28"/>
        </w:rPr>
        <w:t>Литература</w:t>
      </w:r>
    </w:p>
    <w:p w:rsidR="00BD00B7" w:rsidRPr="00747046" w:rsidRDefault="00BD00B7" w:rsidP="00747046">
      <w:pPr>
        <w:pStyle w:val="af"/>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747046">
        <w:rPr>
          <w:rFonts w:ascii="Times New Roman" w:hAnsi="Times New Roman" w:cs="Times New Roman"/>
          <w:sz w:val="28"/>
          <w:szCs w:val="28"/>
        </w:rPr>
        <w:t>Варфоломеева</w:t>
      </w:r>
      <w:r w:rsidR="00690DF4" w:rsidRPr="00747046">
        <w:rPr>
          <w:rFonts w:ascii="Times New Roman" w:hAnsi="Times New Roman" w:cs="Times New Roman"/>
          <w:sz w:val="28"/>
          <w:szCs w:val="28"/>
        </w:rPr>
        <w:t xml:space="preserve"> Н.П.</w:t>
      </w:r>
      <w:r w:rsidRPr="00747046">
        <w:rPr>
          <w:rFonts w:ascii="Times New Roman" w:hAnsi="Times New Roman" w:cs="Times New Roman"/>
          <w:sz w:val="28"/>
          <w:szCs w:val="28"/>
        </w:rPr>
        <w:t xml:space="preserve"> Исторический опыт борьбы с коррупцией. // Основы экономики, управления и права. № 5 (1), 2013.  </w:t>
      </w:r>
    </w:p>
    <w:p w:rsidR="00BD00B7" w:rsidRPr="00747046" w:rsidRDefault="004C420C" w:rsidP="00747046">
      <w:pPr>
        <w:pStyle w:val="af"/>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proofErr w:type="spellStart"/>
      <w:r w:rsidRPr="00747046">
        <w:rPr>
          <w:rFonts w:ascii="Times New Roman" w:hAnsi="Times New Roman" w:cs="Times New Roman"/>
          <w:sz w:val="28"/>
          <w:szCs w:val="28"/>
        </w:rPr>
        <w:t>Качкина</w:t>
      </w:r>
      <w:proofErr w:type="spellEnd"/>
      <w:r w:rsidRPr="00747046">
        <w:rPr>
          <w:rFonts w:ascii="Times New Roman" w:hAnsi="Times New Roman" w:cs="Times New Roman"/>
          <w:sz w:val="28"/>
          <w:szCs w:val="28"/>
        </w:rPr>
        <w:t xml:space="preserve"> Т.Б. </w:t>
      </w:r>
      <w:proofErr w:type="spellStart"/>
      <w:r w:rsidRPr="00747046">
        <w:rPr>
          <w:rFonts w:ascii="Times New Roman" w:hAnsi="Times New Roman" w:cs="Times New Roman"/>
          <w:sz w:val="28"/>
          <w:szCs w:val="28"/>
        </w:rPr>
        <w:t>Качкин</w:t>
      </w:r>
      <w:proofErr w:type="spellEnd"/>
      <w:r w:rsidRPr="00747046">
        <w:rPr>
          <w:rFonts w:ascii="Times New Roman" w:hAnsi="Times New Roman" w:cs="Times New Roman"/>
          <w:sz w:val="28"/>
          <w:szCs w:val="28"/>
        </w:rPr>
        <w:t xml:space="preserve"> А.В. Коррупция и основные элементы стратегии </w:t>
      </w:r>
      <w:proofErr w:type="spellStart"/>
      <w:r w:rsidRPr="00747046">
        <w:rPr>
          <w:rFonts w:ascii="Times New Roman" w:hAnsi="Times New Roman" w:cs="Times New Roman"/>
          <w:sz w:val="28"/>
          <w:szCs w:val="28"/>
        </w:rPr>
        <w:t>противодействияей</w:t>
      </w:r>
      <w:proofErr w:type="spellEnd"/>
      <w:r w:rsidRPr="00747046">
        <w:rPr>
          <w:rFonts w:ascii="Times New Roman" w:hAnsi="Times New Roman" w:cs="Times New Roman"/>
          <w:sz w:val="28"/>
          <w:szCs w:val="28"/>
        </w:rPr>
        <w:t xml:space="preserve">: учебное пособие /Т.Б. </w:t>
      </w:r>
      <w:proofErr w:type="spellStart"/>
      <w:r w:rsidRPr="00747046">
        <w:rPr>
          <w:rFonts w:ascii="Times New Roman" w:hAnsi="Times New Roman" w:cs="Times New Roman"/>
          <w:sz w:val="28"/>
          <w:szCs w:val="28"/>
        </w:rPr>
        <w:t>Качкина</w:t>
      </w:r>
      <w:proofErr w:type="spellEnd"/>
      <w:r w:rsidRPr="00747046">
        <w:rPr>
          <w:rFonts w:ascii="Times New Roman" w:hAnsi="Times New Roman" w:cs="Times New Roman"/>
          <w:sz w:val="28"/>
          <w:szCs w:val="28"/>
        </w:rPr>
        <w:t xml:space="preserve">, А.В. </w:t>
      </w:r>
      <w:proofErr w:type="spellStart"/>
      <w:r w:rsidRPr="00747046">
        <w:rPr>
          <w:rFonts w:ascii="Times New Roman" w:hAnsi="Times New Roman" w:cs="Times New Roman"/>
          <w:sz w:val="28"/>
          <w:szCs w:val="28"/>
        </w:rPr>
        <w:t>Качкин</w:t>
      </w:r>
      <w:proofErr w:type="spellEnd"/>
      <w:r w:rsidRPr="00747046">
        <w:rPr>
          <w:rFonts w:ascii="Times New Roman" w:hAnsi="Times New Roman" w:cs="Times New Roman"/>
          <w:sz w:val="28"/>
          <w:szCs w:val="28"/>
        </w:rPr>
        <w:t xml:space="preserve"> – Ульяновск: печатный двор, 2010. </w:t>
      </w:r>
    </w:p>
    <w:p w:rsidR="00747046" w:rsidRPr="00747046" w:rsidRDefault="00092EFC" w:rsidP="00747046">
      <w:pPr>
        <w:pStyle w:val="af"/>
        <w:numPr>
          <w:ilvl w:val="0"/>
          <w:numId w:val="1"/>
        </w:numPr>
        <w:autoSpaceDE w:val="0"/>
        <w:autoSpaceDN w:val="0"/>
        <w:adjustRightInd w:val="0"/>
        <w:spacing w:after="0" w:line="360" w:lineRule="auto"/>
        <w:ind w:left="0" w:firstLine="709"/>
        <w:jc w:val="both"/>
        <w:rPr>
          <w:rFonts w:ascii="Times New Roman" w:hAnsi="Times New Roman" w:cs="Times New Roman"/>
          <w:sz w:val="28"/>
          <w:szCs w:val="28"/>
        </w:rPr>
      </w:pPr>
      <w:r w:rsidRPr="00747046">
        <w:rPr>
          <w:rFonts w:ascii="Times New Roman" w:hAnsi="Times New Roman" w:cs="Times New Roman"/>
          <w:sz w:val="28"/>
          <w:szCs w:val="28"/>
        </w:rPr>
        <w:t xml:space="preserve"> </w:t>
      </w:r>
      <w:proofErr w:type="spellStart"/>
      <w:r w:rsidR="00747046" w:rsidRPr="00747046">
        <w:rPr>
          <w:rFonts w:ascii="Times New Roman" w:hAnsi="Times New Roman" w:cs="Times New Roman"/>
          <w:sz w:val="28"/>
          <w:szCs w:val="28"/>
        </w:rPr>
        <w:t>Ю.В.Кузовков</w:t>
      </w:r>
      <w:proofErr w:type="spellEnd"/>
      <w:r w:rsidR="00747046" w:rsidRPr="00747046">
        <w:rPr>
          <w:rFonts w:ascii="Times New Roman" w:hAnsi="Times New Roman" w:cs="Times New Roman"/>
          <w:sz w:val="28"/>
          <w:szCs w:val="28"/>
        </w:rPr>
        <w:t xml:space="preserve">. Мировая история коррупции. М.: Издательство </w:t>
      </w:r>
      <w:proofErr w:type="spellStart"/>
      <w:r w:rsidR="00747046" w:rsidRPr="00747046">
        <w:rPr>
          <w:rFonts w:ascii="Times New Roman" w:hAnsi="Times New Roman" w:cs="Times New Roman"/>
          <w:sz w:val="28"/>
          <w:szCs w:val="28"/>
        </w:rPr>
        <w:t>Анима</w:t>
      </w:r>
      <w:proofErr w:type="spellEnd"/>
      <w:r w:rsidR="00747046" w:rsidRPr="00747046">
        <w:rPr>
          <w:rFonts w:ascii="Times New Roman" w:hAnsi="Times New Roman" w:cs="Times New Roman"/>
          <w:sz w:val="28"/>
          <w:szCs w:val="28"/>
        </w:rPr>
        <w:t>-Пресс, 2010 г.</w:t>
      </w:r>
      <w:bookmarkStart w:id="0" w:name="_GoBack"/>
      <w:bookmarkEnd w:id="0"/>
    </w:p>
    <w:sectPr w:rsidR="00747046" w:rsidRPr="0074704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047" w:rsidRDefault="00784047" w:rsidP="00D82C08">
      <w:pPr>
        <w:spacing w:after="0" w:line="240" w:lineRule="auto"/>
      </w:pPr>
      <w:r>
        <w:separator/>
      </w:r>
    </w:p>
  </w:endnote>
  <w:endnote w:type="continuationSeparator" w:id="0">
    <w:p w:rsidR="00784047" w:rsidRDefault="00784047" w:rsidP="00D82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047" w:rsidRDefault="00784047" w:rsidP="00D82C08">
      <w:pPr>
        <w:spacing w:after="0" w:line="240" w:lineRule="auto"/>
      </w:pPr>
      <w:r>
        <w:separator/>
      </w:r>
    </w:p>
  </w:footnote>
  <w:footnote w:type="continuationSeparator" w:id="0">
    <w:p w:rsidR="00784047" w:rsidRDefault="00784047" w:rsidP="00D82C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DC3CAE"/>
    <w:multiLevelType w:val="hybridMultilevel"/>
    <w:tmpl w:val="2D4E66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135D"/>
    <w:rsid w:val="00092EFC"/>
    <w:rsid w:val="00094DEF"/>
    <w:rsid w:val="00105DEB"/>
    <w:rsid w:val="00155A5B"/>
    <w:rsid w:val="001A14BA"/>
    <w:rsid w:val="001A1A8F"/>
    <w:rsid w:val="001A5F3F"/>
    <w:rsid w:val="002579F9"/>
    <w:rsid w:val="002744B3"/>
    <w:rsid w:val="002E74FF"/>
    <w:rsid w:val="00313296"/>
    <w:rsid w:val="003379E9"/>
    <w:rsid w:val="00356691"/>
    <w:rsid w:val="00387BA9"/>
    <w:rsid w:val="003B3925"/>
    <w:rsid w:val="00423812"/>
    <w:rsid w:val="004B0FDE"/>
    <w:rsid w:val="004C420C"/>
    <w:rsid w:val="00530472"/>
    <w:rsid w:val="00547671"/>
    <w:rsid w:val="005701C3"/>
    <w:rsid w:val="00593EF4"/>
    <w:rsid w:val="005D5067"/>
    <w:rsid w:val="006318EE"/>
    <w:rsid w:val="006427D3"/>
    <w:rsid w:val="00685AC1"/>
    <w:rsid w:val="00690DF4"/>
    <w:rsid w:val="006B29C6"/>
    <w:rsid w:val="006C07FC"/>
    <w:rsid w:val="006D3764"/>
    <w:rsid w:val="007334EF"/>
    <w:rsid w:val="0074135D"/>
    <w:rsid w:val="00745CE0"/>
    <w:rsid w:val="00747046"/>
    <w:rsid w:val="00784047"/>
    <w:rsid w:val="00794DC4"/>
    <w:rsid w:val="0085073A"/>
    <w:rsid w:val="0088486E"/>
    <w:rsid w:val="00903FFE"/>
    <w:rsid w:val="00914260"/>
    <w:rsid w:val="009334B6"/>
    <w:rsid w:val="009463E8"/>
    <w:rsid w:val="00946A42"/>
    <w:rsid w:val="009A02B3"/>
    <w:rsid w:val="009F4DC7"/>
    <w:rsid w:val="00A211A5"/>
    <w:rsid w:val="00A46C7C"/>
    <w:rsid w:val="00A93729"/>
    <w:rsid w:val="00AC3E29"/>
    <w:rsid w:val="00B231F7"/>
    <w:rsid w:val="00B36847"/>
    <w:rsid w:val="00B71953"/>
    <w:rsid w:val="00BD00B7"/>
    <w:rsid w:val="00C21BFF"/>
    <w:rsid w:val="00C54467"/>
    <w:rsid w:val="00C7756F"/>
    <w:rsid w:val="00CF172A"/>
    <w:rsid w:val="00D662D7"/>
    <w:rsid w:val="00D82C08"/>
    <w:rsid w:val="00DB396D"/>
    <w:rsid w:val="00DF0981"/>
    <w:rsid w:val="00E07D54"/>
    <w:rsid w:val="00E668F0"/>
    <w:rsid w:val="00EB1F96"/>
    <w:rsid w:val="00EC3866"/>
    <w:rsid w:val="00ED2E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82C08"/>
    <w:pPr>
      <w:spacing w:after="0" w:line="240" w:lineRule="auto"/>
    </w:pPr>
    <w:rPr>
      <w:sz w:val="20"/>
      <w:szCs w:val="20"/>
    </w:rPr>
  </w:style>
  <w:style w:type="character" w:customStyle="1" w:styleId="a4">
    <w:name w:val="Текст сноски Знак"/>
    <w:basedOn w:val="a0"/>
    <w:link w:val="a3"/>
    <w:uiPriority w:val="99"/>
    <w:semiHidden/>
    <w:rsid w:val="00D82C08"/>
    <w:rPr>
      <w:sz w:val="20"/>
      <w:szCs w:val="20"/>
    </w:rPr>
  </w:style>
  <w:style w:type="character" w:styleId="a5">
    <w:name w:val="footnote reference"/>
    <w:basedOn w:val="a0"/>
    <w:uiPriority w:val="99"/>
    <w:semiHidden/>
    <w:unhideWhenUsed/>
    <w:rsid w:val="00D82C08"/>
    <w:rPr>
      <w:vertAlign w:val="superscript"/>
    </w:rPr>
  </w:style>
  <w:style w:type="paragraph" w:styleId="a6">
    <w:name w:val="Normal (Web)"/>
    <w:basedOn w:val="a"/>
    <w:uiPriority w:val="99"/>
    <w:semiHidden/>
    <w:unhideWhenUsed/>
    <w:rsid w:val="002E74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2E74FF"/>
    <w:rPr>
      <w:b/>
      <w:bCs/>
    </w:rPr>
  </w:style>
  <w:style w:type="character" w:styleId="a8">
    <w:name w:val="Emphasis"/>
    <w:basedOn w:val="a0"/>
    <w:uiPriority w:val="20"/>
    <w:qFormat/>
    <w:rsid w:val="003B3925"/>
    <w:rPr>
      <w:i/>
      <w:iCs/>
    </w:rPr>
  </w:style>
  <w:style w:type="paragraph" w:styleId="a9">
    <w:name w:val="Balloon Text"/>
    <w:basedOn w:val="a"/>
    <w:link w:val="aa"/>
    <w:uiPriority w:val="99"/>
    <w:semiHidden/>
    <w:unhideWhenUsed/>
    <w:rsid w:val="003B392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B3925"/>
    <w:rPr>
      <w:rFonts w:ascii="Tahoma" w:hAnsi="Tahoma" w:cs="Tahoma"/>
      <w:sz w:val="16"/>
      <w:szCs w:val="16"/>
    </w:rPr>
  </w:style>
  <w:style w:type="paragraph" w:styleId="ab">
    <w:name w:val="header"/>
    <w:basedOn w:val="a"/>
    <w:link w:val="ac"/>
    <w:uiPriority w:val="99"/>
    <w:unhideWhenUsed/>
    <w:rsid w:val="009A02B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A02B3"/>
  </w:style>
  <w:style w:type="paragraph" w:styleId="ad">
    <w:name w:val="footer"/>
    <w:basedOn w:val="a"/>
    <w:link w:val="ae"/>
    <w:uiPriority w:val="99"/>
    <w:unhideWhenUsed/>
    <w:rsid w:val="009A02B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A02B3"/>
  </w:style>
  <w:style w:type="paragraph" w:styleId="af">
    <w:name w:val="List Paragraph"/>
    <w:basedOn w:val="a"/>
    <w:uiPriority w:val="34"/>
    <w:qFormat/>
    <w:rsid w:val="00092E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D82C08"/>
    <w:pPr>
      <w:spacing w:after="0" w:line="240" w:lineRule="auto"/>
    </w:pPr>
    <w:rPr>
      <w:sz w:val="20"/>
      <w:szCs w:val="20"/>
    </w:rPr>
  </w:style>
  <w:style w:type="character" w:customStyle="1" w:styleId="a4">
    <w:name w:val="Текст сноски Знак"/>
    <w:basedOn w:val="a0"/>
    <w:link w:val="a3"/>
    <w:uiPriority w:val="99"/>
    <w:semiHidden/>
    <w:rsid w:val="00D82C08"/>
    <w:rPr>
      <w:sz w:val="20"/>
      <w:szCs w:val="20"/>
    </w:rPr>
  </w:style>
  <w:style w:type="character" w:styleId="a5">
    <w:name w:val="footnote reference"/>
    <w:basedOn w:val="a0"/>
    <w:uiPriority w:val="99"/>
    <w:semiHidden/>
    <w:unhideWhenUsed/>
    <w:rsid w:val="00D82C08"/>
    <w:rPr>
      <w:vertAlign w:val="superscript"/>
    </w:rPr>
  </w:style>
  <w:style w:type="paragraph" w:styleId="a6">
    <w:name w:val="Normal (Web)"/>
    <w:basedOn w:val="a"/>
    <w:uiPriority w:val="99"/>
    <w:semiHidden/>
    <w:unhideWhenUsed/>
    <w:rsid w:val="002E74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2E74FF"/>
    <w:rPr>
      <w:b/>
      <w:bCs/>
    </w:rPr>
  </w:style>
  <w:style w:type="character" w:styleId="a8">
    <w:name w:val="Emphasis"/>
    <w:basedOn w:val="a0"/>
    <w:uiPriority w:val="20"/>
    <w:qFormat/>
    <w:rsid w:val="003B3925"/>
    <w:rPr>
      <w:i/>
      <w:iCs/>
    </w:rPr>
  </w:style>
  <w:style w:type="paragraph" w:styleId="a9">
    <w:name w:val="Balloon Text"/>
    <w:basedOn w:val="a"/>
    <w:link w:val="aa"/>
    <w:uiPriority w:val="99"/>
    <w:semiHidden/>
    <w:unhideWhenUsed/>
    <w:rsid w:val="003B392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3B3925"/>
    <w:rPr>
      <w:rFonts w:ascii="Tahoma" w:hAnsi="Tahoma" w:cs="Tahoma"/>
      <w:sz w:val="16"/>
      <w:szCs w:val="16"/>
    </w:rPr>
  </w:style>
  <w:style w:type="paragraph" w:styleId="ab">
    <w:name w:val="header"/>
    <w:basedOn w:val="a"/>
    <w:link w:val="ac"/>
    <w:uiPriority w:val="99"/>
    <w:unhideWhenUsed/>
    <w:rsid w:val="009A02B3"/>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9A02B3"/>
  </w:style>
  <w:style w:type="paragraph" w:styleId="ad">
    <w:name w:val="footer"/>
    <w:basedOn w:val="a"/>
    <w:link w:val="ae"/>
    <w:uiPriority w:val="99"/>
    <w:unhideWhenUsed/>
    <w:rsid w:val="009A02B3"/>
    <w:pPr>
      <w:tabs>
        <w:tab w:val="center" w:pos="4677"/>
        <w:tab w:val="right" w:pos="9355"/>
      </w:tabs>
      <w:spacing w:after="0" w:line="240" w:lineRule="auto"/>
    </w:pPr>
  </w:style>
  <w:style w:type="character" w:customStyle="1" w:styleId="ae">
    <w:name w:val="Нижний колонтитул Знак"/>
    <w:basedOn w:val="a0"/>
    <w:link w:val="ad"/>
    <w:uiPriority w:val="99"/>
    <w:rsid w:val="009A02B3"/>
  </w:style>
  <w:style w:type="paragraph" w:styleId="af">
    <w:name w:val="List Paragraph"/>
    <w:basedOn w:val="a"/>
    <w:uiPriority w:val="34"/>
    <w:qFormat/>
    <w:rsid w:val="00092E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70426">
      <w:bodyDiv w:val="1"/>
      <w:marLeft w:val="0"/>
      <w:marRight w:val="0"/>
      <w:marTop w:val="0"/>
      <w:marBottom w:val="0"/>
      <w:divBdr>
        <w:top w:val="none" w:sz="0" w:space="0" w:color="auto"/>
        <w:left w:val="none" w:sz="0" w:space="0" w:color="auto"/>
        <w:bottom w:val="none" w:sz="0" w:space="0" w:color="auto"/>
        <w:right w:val="none" w:sz="0" w:space="0" w:color="auto"/>
      </w:divBdr>
    </w:div>
    <w:div w:id="856235795">
      <w:bodyDiv w:val="1"/>
      <w:marLeft w:val="0"/>
      <w:marRight w:val="0"/>
      <w:marTop w:val="0"/>
      <w:marBottom w:val="0"/>
      <w:divBdr>
        <w:top w:val="none" w:sz="0" w:space="0" w:color="auto"/>
        <w:left w:val="none" w:sz="0" w:space="0" w:color="auto"/>
        <w:bottom w:val="none" w:sz="0" w:space="0" w:color="auto"/>
        <w:right w:val="none" w:sz="0" w:space="0" w:color="auto"/>
      </w:divBdr>
    </w:div>
    <w:div w:id="1232353551">
      <w:bodyDiv w:val="1"/>
      <w:marLeft w:val="0"/>
      <w:marRight w:val="0"/>
      <w:marTop w:val="0"/>
      <w:marBottom w:val="0"/>
      <w:divBdr>
        <w:top w:val="none" w:sz="0" w:space="0" w:color="auto"/>
        <w:left w:val="none" w:sz="0" w:space="0" w:color="auto"/>
        <w:bottom w:val="none" w:sz="0" w:space="0" w:color="auto"/>
        <w:right w:val="none" w:sz="0" w:space="0" w:color="auto"/>
      </w:divBdr>
    </w:div>
    <w:div w:id="1756122087">
      <w:bodyDiv w:val="1"/>
      <w:marLeft w:val="0"/>
      <w:marRight w:val="0"/>
      <w:marTop w:val="0"/>
      <w:marBottom w:val="0"/>
      <w:divBdr>
        <w:top w:val="none" w:sz="0" w:space="0" w:color="auto"/>
        <w:left w:val="none" w:sz="0" w:space="0" w:color="auto"/>
        <w:bottom w:val="none" w:sz="0" w:space="0" w:color="auto"/>
        <w:right w:val="none" w:sz="0" w:space="0" w:color="auto"/>
      </w:divBdr>
    </w:div>
    <w:div w:id="187643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6498C-23C2-4EE4-A4A4-A1D94D8BD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TotalTime>
  <Pages>4</Pages>
  <Words>1041</Words>
  <Characters>5940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68</cp:revision>
  <dcterms:created xsi:type="dcterms:W3CDTF">2022-11-15T09:39:00Z</dcterms:created>
  <dcterms:modified xsi:type="dcterms:W3CDTF">2022-11-28T03:24:00Z</dcterms:modified>
</cp:coreProperties>
</file>