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9C9" w:rsidRPr="00BA1B46" w:rsidRDefault="006839C9" w:rsidP="006839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39C9" w:rsidRPr="00BA1B46" w:rsidRDefault="006839C9" w:rsidP="006839C9">
      <w:pPr>
        <w:rPr>
          <w:rFonts w:ascii="Times New Roman" w:hAnsi="Times New Roman" w:cs="Times New Roman"/>
          <w:sz w:val="24"/>
          <w:szCs w:val="24"/>
        </w:rPr>
      </w:pPr>
    </w:p>
    <w:p w:rsidR="006839C9" w:rsidRPr="00BA1B46" w:rsidRDefault="006839C9" w:rsidP="006839C9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839C9" w:rsidRPr="00BA1B46" w:rsidRDefault="006839C9" w:rsidP="006839C9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839C9" w:rsidRPr="00BA1B46" w:rsidRDefault="006839C9" w:rsidP="006839C9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839C9" w:rsidRPr="00BA1B46" w:rsidRDefault="006839C9" w:rsidP="006839C9">
      <w:pPr>
        <w:spacing w:after="0"/>
        <w:jc w:val="center"/>
        <w:rPr>
          <w:rFonts w:ascii="Arial" w:hAnsi="Arial" w:cs="Arial"/>
          <w:sz w:val="48"/>
          <w:szCs w:val="48"/>
        </w:rPr>
      </w:pPr>
    </w:p>
    <w:p w:rsidR="006839C9" w:rsidRPr="00BA1B46" w:rsidRDefault="006839C9" w:rsidP="006839C9">
      <w:pPr>
        <w:spacing w:after="0"/>
        <w:jc w:val="center"/>
        <w:rPr>
          <w:rFonts w:ascii="Arial" w:hAnsi="Arial" w:cs="Arial"/>
          <w:sz w:val="48"/>
          <w:szCs w:val="48"/>
        </w:rPr>
      </w:pPr>
    </w:p>
    <w:p w:rsidR="006839C9" w:rsidRPr="00BA1B46" w:rsidRDefault="006839C9" w:rsidP="006839C9">
      <w:pPr>
        <w:spacing w:after="0"/>
        <w:jc w:val="center"/>
        <w:rPr>
          <w:rFonts w:ascii="Arial" w:hAnsi="Arial" w:cs="Arial"/>
          <w:sz w:val="48"/>
          <w:szCs w:val="48"/>
        </w:rPr>
      </w:pPr>
    </w:p>
    <w:p w:rsidR="006839C9" w:rsidRPr="00BA1B46" w:rsidRDefault="006839C9" w:rsidP="006839C9">
      <w:pPr>
        <w:spacing w:after="0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BA1B46">
        <w:rPr>
          <w:rFonts w:ascii="Arial" w:hAnsi="Arial" w:cs="Arial"/>
          <w:sz w:val="48"/>
          <w:szCs w:val="48"/>
        </w:rPr>
        <w:t>Постановление Правительства РФ от 26.11.2007 г. № 804</w:t>
      </w:r>
      <w:bookmarkEnd w:id="0"/>
      <w:r w:rsidRPr="00BA1B46">
        <w:rPr>
          <w:rFonts w:ascii="Arial" w:hAnsi="Arial" w:cs="Arial"/>
          <w:sz w:val="48"/>
          <w:szCs w:val="48"/>
        </w:rPr>
        <w:br/>
        <w:t>(редакция от 30.09.2019 г.)</w:t>
      </w:r>
      <w:r w:rsidRPr="00BA1B46">
        <w:rPr>
          <w:rFonts w:ascii="Arial" w:hAnsi="Arial" w:cs="Arial"/>
          <w:sz w:val="48"/>
          <w:szCs w:val="48"/>
        </w:rPr>
        <w:br/>
        <w:t>«Об утверждении Положения о гражданской обороне в Российской Федерации»</w:t>
      </w:r>
    </w:p>
    <w:p w:rsidR="006839C9" w:rsidRPr="00BA1B46" w:rsidRDefault="006839C9" w:rsidP="006839C9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839C9" w:rsidRPr="00BA1B46" w:rsidRDefault="006839C9" w:rsidP="006839C9">
      <w:pPr>
        <w:spacing w:after="0"/>
        <w:jc w:val="center"/>
        <w:rPr>
          <w:rFonts w:ascii="Arial" w:hAnsi="Arial" w:cs="Arial"/>
          <w:sz w:val="24"/>
          <w:szCs w:val="24"/>
        </w:rPr>
        <w:sectPr w:rsidR="006839C9" w:rsidRPr="00BA1B46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6839C9" w:rsidRPr="00BA1B46" w:rsidRDefault="006839C9" w:rsidP="006839C9">
      <w:pPr>
        <w:pStyle w:val="ConsPlusTitle"/>
        <w:jc w:val="center"/>
        <w:outlineLvl w:val="0"/>
      </w:pPr>
      <w:r w:rsidRPr="00BA1B46">
        <w:lastRenderedPageBreak/>
        <w:t>ПРАВИТЕЛЬСТВО РОССИЙСКОЙ ФЕДЕРАЦИИ</w:t>
      </w:r>
    </w:p>
    <w:p w:rsidR="006839C9" w:rsidRPr="00BA1B46" w:rsidRDefault="006839C9" w:rsidP="006839C9">
      <w:pPr>
        <w:pStyle w:val="ConsPlusTitle"/>
        <w:jc w:val="center"/>
      </w:pPr>
    </w:p>
    <w:p w:rsidR="006839C9" w:rsidRPr="00BA1B46" w:rsidRDefault="006839C9" w:rsidP="006839C9">
      <w:pPr>
        <w:pStyle w:val="ConsPlusTitle"/>
        <w:jc w:val="center"/>
      </w:pPr>
      <w:r w:rsidRPr="00BA1B46">
        <w:t>ПОСТАНОВЛЕНИЕ</w:t>
      </w:r>
    </w:p>
    <w:p w:rsidR="006839C9" w:rsidRPr="00BA1B46" w:rsidRDefault="006839C9" w:rsidP="006839C9">
      <w:pPr>
        <w:pStyle w:val="ConsPlusTitle"/>
        <w:jc w:val="center"/>
      </w:pPr>
      <w:r w:rsidRPr="00BA1B46">
        <w:t>от 26 ноября 2007 г. № 804</w:t>
      </w:r>
    </w:p>
    <w:p w:rsidR="006839C9" w:rsidRPr="00BA1B46" w:rsidRDefault="006839C9" w:rsidP="006839C9">
      <w:pPr>
        <w:pStyle w:val="ConsPlusTitle"/>
        <w:jc w:val="center"/>
      </w:pPr>
    </w:p>
    <w:p w:rsidR="006839C9" w:rsidRPr="00BA1B46" w:rsidRDefault="006839C9" w:rsidP="006839C9">
      <w:pPr>
        <w:pStyle w:val="ConsPlusTitle"/>
        <w:jc w:val="center"/>
      </w:pPr>
      <w:r w:rsidRPr="00BA1B46">
        <w:t>ОБ УТВЕРЖДЕНИИ ПОЛОЖЕНИЯ</w:t>
      </w:r>
    </w:p>
    <w:p w:rsidR="006839C9" w:rsidRPr="00BA1B46" w:rsidRDefault="006839C9" w:rsidP="006839C9">
      <w:pPr>
        <w:pStyle w:val="ConsPlusTitle"/>
        <w:jc w:val="center"/>
      </w:pPr>
      <w:r w:rsidRPr="00BA1B46">
        <w:t>О ГРАЖДАНСКОЙ ОБОРОНЕ В РОССИЙСКОЙ ФЕДЕРАЦИИ</w:t>
      </w:r>
    </w:p>
    <w:p w:rsidR="006839C9" w:rsidRPr="00BA1B46" w:rsidRDefault="006839C9" w:rsidP="006839C9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207"/>
      </w:tblGrid>
      <w:tr w:rsidR="006839C9" w:rsidRPr="00BA1B46" w:rsidTr="0072630C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auto"/>
          </w:tcPr>
          <w:p w:rsidR="006839C9" w:rsidRPr="00BA1B46" w:rsidRDefault="006839C9" w:rsidP="0072630C">
            <w:pPr>
              <w:pStyle w:val="ConsPlusNormal"/>
              <w:jc w:val="center"/>
            </w:pPr>
            <w:r w:rsidRPr="00BA1B46">
              <w:t>Список изменяющих документов</w:t>
            </w:r>
          </w:p>
          <w:p w:rsidR="006839C9" w:rsidRPr="00BA1B46" w:rsidRDefault="006839C9" w:rsidP="0072630C">
            <w:pPr>
              <w:pStyle w:val="ConsPlusNormal"/>
              <w:jc w:val="center"/>
            </w:pPr>
            <w:proofErr w:type="gramStart"/>
            <w:r w:rsidRPr="00BA1B46">
              <w:t>(в ред. Постановлений Правительства РФ от 28.02.2013 № 167,</w:t>
            </w:r>
            <w:proofErr w:type="gramEnd"/>
          </w:p>
          <w:p w:rsidR="006839C9" w:rsidRPr="00BA1B46" w:rsidRDefault="006839C9" w:rsidP="0072630C">
            <w:pPr>
              <w:pStyle w:val="ConsPlusNormal"/>
              <w:jc w:val="center"/>
            </w:pPr>
            <w:r w:rsidRPr="00BA1B46">
              <w:t>от 15.10.2014 № 1054, от 14.11.2015 № 1231, от 25.04.2019 № 497,</w:t>
            </w:r>
          </w:p>
          <w:p w:rsidR="006839C9" w:rsidRPr="00BA1B46" w:rsidRDefault="006839C9" w:rsidP="0072630C">
            <w:pPr>
              <w:pStyle w:val="ConsPlusNormal"/>
              <w:jc w:val="center"/>
            </w:pPr>
            <w:r w:rsidRPr="00BA1B46">
              <w:t>от 30.09.2019 № 1274)</w:t>
            </w:r>
          </w:p>
        </w:tc>
      </w:tr>
    </w:tbl>
    <w:p w:rsidR="006839C9" w:rsidRPr="00BA1B46" w:rsidRDefault="006839C9" w:rsidP="006839C9">
      <w:pPr>
        <w:pStyle w:val="ConsPlusNormal"/>
      </w:pPr>
    </w:p>
    <w:p w:rsidR="006839C9" w:rsidRPr="00BA1B46" w:rsidRDefault="006839C9" w:rsidP="006839C9">
      <w:pPr>
        <w:pStyle w:val="ConsPlusNormal"/>
        <w:ind w:firstLine="540"/>
        <w:jc w:val="both"/>
      </w:pPr>
      <w:r w:rsidRPr="00BA1B46">
        <w:t>В соответствии с Федеральным законом "О гражданской обороне" и Указом Президента Российской Федерации от 11 июля 2004 г. № 868 "Вопросы Министерства Российской Федерации по делам гражданской обороны, чрезвычайным ситуациям и ликвидации последствий стихийных бедствий" Правительство Российской Федерации постановляет: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1. Утвердить прилагаемое Положение о гражданской обороне в Российской Федерации.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2. Признать утратившими силу: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Постановление Правительства Российской Федерации от 10 июня 1999 г. № 620 "О гражданских организациях гражданской обороны" (Собрание законодательства Российской Федерации, 1999, № 24, ст. 2982);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Постановление Правительства Российской Федерации от 18 ноября 1999 г. № 1266 "О федеральных службах гражданской обороны" (Собрание законодательства Российской Федерации, 1999, № 47, ст. 5718);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пункт 44 изменений и дополнений, которые вносятся в акты Правительства Российской Федерации по вопросам пожарной безопасности, утвержденных Постановлением Правительства Российской Федерации от 8 августа 2003 г. № 475 (Собрание законодательства Российской Федерации, 2003, № 33, ст. 3269).</w:t>
      </w:r>
    </w:p>
    <w:p w:rsidR="006839C9" w:rsidRPr="00BA1B46" w:rsidRDefault="006839C9" w:rsidP="006839C9">
      <w:pPr>
        <w:pStyle w:val="ConsPlusNormal"/>
        <w:ind w:firstLine="540"/>
        <w:jc w:val="both"/>
      </w:pPr>
    </w:p>
    <w:p w:rsidR="006839C9" w:rsidRPr="00BA1B46" w:rsidRDefault="006839C9" w:rsidP="006839C9">
      <w:pPr>
        <w:pStyle w:val="ConsPlusNormal"/>
        <w:jc w:val="right"/>
      </w:pPr>
      <w:r w:rsidRPr="00BA1B46">
        <w:t>Председатель Правительства</w:t>
      </w:r>
    </w:p>
    <w:p w:rsidR="006839C9" w:rsidRPr="00BA1B46" w:rsidRDefault="006839C9" w:rsidP="006839C9">
      <w:pPr>
        <w:pStyle w:val="ConsPlusNormal"/>
        <w:jc w:val="right"/>
      </w:pPr>
      <w:r w:rsidRPr="00BA1B46">
        <w:t>Российской Федерации</w:t>
      </w:r>
    </w:p>
    <w:p w:rsidR="006839C9" w:rsidRPr="00BA1B46" w:rsidRDefault="006839C9" w:rsidP="006839C9">
      <w:pPr>
        <w:pStyle w:val="ConsPlusNormal"/>
        <w:jc w:val="right"/>
      </w:pPr>
      <w:r w:rsidRPr="00BA1B46">
        <w:t>В.ЗУБКОВ</w:t>
      </w:r>
    </w:p>
    <w:p w:rsidR="006839C9" w:rsidRDefault="006839C9" w:rsidP="006839C9">
      <w:pPr>
        <w:pStyle w:val="ConsPlusNormal"/>
      </w:pPr>
      <w:r>
        <w:tab/>
        <w:t xml:space="preserve">Локализация: </w:t>
      </w:r>
      <w:hyperlink r:id="rId6" w:history="1">
        <w:r>
          <w:rPr>
            <w:rStyle w:val="a3"/>
          </w:rPr>
          <w:t>ГОЧС</w:t>
        </w:r>
      </w:hyperlink>
      <w:r>
        <w:t xml:space="preserve"> на блог-инженера.рф</w:t>
      </w:r>
    </w:p>
    <w:p w:rsidR="006839C9" w:rsidRDefault="006839C9" w:rsidP="006839C9">
      <w:pPr>
        <w:pStyle w:val="ConsPlusNormal"/>
        <w:sectPr w:rsidR="006839C9">
          <w:headerReference w:type="default" r:id="rId7"/>
          <w:footerReference w:type="default" r:id="rId8"/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6839C9" w:rsidRPr="00BA1B46" w:rsidRDefault="006839C9" w:rsidP="006839C9">
      <w:pPr>
        <w:pStyle w:val="ConsPlusNormal"/>
        <w:jc w:val="right"/>
        <w:outlineLvl w:val="0"/>
      </w:pPr>
      <w:r w:rsidRPr="00BA1B46">
        <w:lastRenderedPageBreak/>
        <w:t>Утверждено</w:t>
      </w:r>
    </w:p>
    <w:p w:rsidR="006839C9" w:rsidRPr="00BA1B46" w:rsidRDefault="006839C9" w:rsidP="006839C9">
      <w:pPr>
        <w:pStyle w:val="ConsPlusNormal"/>
        <w:jc w:val="right"/>
      </w:pPr>
      <w:r w:rsidRPr="00BA1B46">
        <w:t>Постановлением Правительства</w:t>
      </w:r>
    </w:p>
    <w:p w:rsidR="006839C9" w:rsidRPr="00BA1B46" w:rsidRDefault="006839C9" w:rsidP="006839C9">
      <w:pPr>
        <w:pStyle w:val="ConsPlusNormal"/>
        <w:jc w:val="right"/>
      </w:pPr>
      <w:r w:rsidRPr="00BA1B46">
        <w:t>Российской Федерации</w:t>
      </w:r>
    </w:p>
    <w:p w:rsidR="006839C9" w:rsidRPr="00BA1B46" w:rsidRDefault="006839C9" w:rsidP="006839C9">
      <w:pPr>
        <w:pStyle w:val="ConsPlusNormal"/>
        <w:jc w:val="right"/>
      </w:pPr>
      <w:r w:rsidRPr="00BA1B46">
        <w:t>от 26 ноября 2007 г. № 804</w:t>
      </w:r>
    </w:p>
    <w:p w:rsidR="006839C9" w:rsidRPr="00BA1B46" w:rsidRDefault="006839C9" w:rsidP="006839C9">
      <w:pPr>
        <w:pStyle w:val="ConsPlusNormal"/>
        <w:jc w:val="right"/>
      </w:pPr>
    </w:p>
    <w:p w:rsidR="006839C9" w:rsidRPr="00BA1B46" w:rsidRDefault="006839C9" w:rsidP="006839C9">
      <w:pPr>
        <w:pStyle w:val="ConsPlusTitle"/>
        <w:jc w:val="center"/>
      </w:pPr>
      <w:bookmarkStart w:id="1" w:name="Par33"/>
      <w:bookmarkEnd w:id="1"/>
      <w:r w:rsidRPr="00BA1B46">
        <w:t>ПОЛОЖЕНИЕ</w:t>
      </w:r>
    </w:p>
    <w:p w:rsidR="006839C9" w:rsidRPr="00BA1B46" w:rsidRDefault="006839C9" w:rsidP="006839C9">
      <w:pPr>
        <w:pStyle w:val="ConsPlusTitle"/>
        <w:jc w:val="center"/>
      </w:pPr>
      <w:r w:rsidRPr="00BA1B46">
        <w:t>О ГРАЖДАНСКОЙ ОБОРОНЕ В РОССИЙСКОЙ ФЕДЕРАЦИИ</w:t>
      </w:r>
    </w:p>
    <w:p w:rsidR="006839C9" w:rsidRPr="00BA1B46" w:rsidRDefault="006839C9" w:rsidP="006839C9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207"/>
      </w:tblGrid>
      <w:tr w:rsidR="006839C9" w:rsidRPr="00BA1B46" w:rsidTr="0072630C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auto"/>
          </w:tcPr>
          <w:p w:rsidR="006839C9" w:rsidRPr="00BA1B46" w:rsidRDefault="006839C9" w:rsidP="0072630C">
            <w:pPr>
              <w:pStyle w:val="ConsPlusNormal"/>
              <w:jc w:val="center"/>
            </w:pPr>
            <w:r w:rsidRPr="00BA1B46">
              <w:t>Список изменяющих документов</w:t>
            </w:r>
          </w:p>
          <w:p w:rsidR="006839C9" w:rsidRPr="00BA1B46" w:rsidRDefault="006839C9" w:rsidP="0072630C">
            <w:pPr>
              <w:pStyle w:val="ConsPlusNormal"/>
              <w:jc w:val="center"/>
            </w:pPr>
            <w:proofErr w:type="gramStart"/>
            <w:r w:rsidRPr="00BA1B46">
              <w:t>(в ред. Постановлений Правительства РФ от 28.02.2013 № 167,</w:t>
            </w:r>
            <w:proofErr w:type="gramEnd"/>
          </w:p>
          <w:p w:rsidR="006839C9" w:rsidRPr="00BA1B46" w:rsidRDefault="006839C9" w:rsidP="0072630C">
            <w:pPr>
              <w:pStyle w:val="ConsPlusNormal"/>
              <w:jc w:val="center"/>
            </w:pPr>
            <w:r w:rsidRPr="00BA1B46">
              <w:t>от 15.10.2014 № 1054, от 14.11.2015 № 1231, от 25.04.2019 № 497,</w:t>
            </w:r>
          </w:p>
          <w:p w:rsidR="006839C9" w:rsidRPr="00BA1B46" w:rsidRDefault="006839C9" w:rsidP="0072630C">
            <w:pPr>
              <w:pStyle w:val="ConsPlusNormal"/>
              <w:jc w:val="center"/>
            </w:pPr>
            <w:r w:rsidRPr="00BA1B46">
              <w:t>от 30.09.2019 № 1274)</w:t>
            </w:r>
          </w:p>
        </w:tc>
      </w:tr>
    </w:tbl>
    <w:p w:rsidR="006839C9" w:rsidRPr="00BA1B46" w:rsidRDefault="006839C9" w:rsidP="006839C9">
      <w:pPr>
        <w:pStyle w:val="ConsPlusNormal"/>
      </w:pPr>
    </w:p>
    <w:p w:rsidR="006839C9" w:rsidRPr="00BA1B46" w:rsidRDefault="006839C9" w:rsidP="006839C9">
      <w:pPr>
        <w:pStyle w:val="ConsPlusNormal"/>
        <w:ind w:firstLine="540"/>
        <w:jc w:val="both"/>
      </w:pPr>
      <w:r w:rsidRPr="00BA1B46">
        <w:t>1. Настоящее Положение разработано в соответствии с Федеральным законом "О гражданской обороне" и определяет порядок подготовки к ведению и ведения гражданской обороны в Российской Федерации, а также основные мероприятия по гражданской обороне.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2. 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на территории Российской Федерации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Ведение гражданской обороны заключается в выполнении мероприятий по защите населения, материальных и культурных ценностей на территории Российской Федерации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Мероприятия по гражданской обороне в Российской Федерации организуются и проводятся на всей территории страны на федеральном, региональном, местном уровнях и в организациях в соответствии с Конституцией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Министерства Российской Федерации по делам гражданской обороны, чрезвычайным ситуациям и ликвидации последствий стихийных бедствий, а также настоящим Положением.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Обеспечение выполнения мероприятий по гражданской обороне в федеральных органах исполнительной власти, органах государственной власти субъектов Российской Федерации, органах местного самоуправления осуществляется их соответствующими органами управления, силами и средствами гражданской обороны и единой государственной системы предупреждения и ликвидации чрезвычайных ситуаций.</w:t>
      </w:r>
    </w:p>
    <w:p w:rsidR="006839C9" w:rsidRPr="00BA1B46" w:rsidRDefault="006839C9" w:rsidP="006839C9">
      <w:pPr>
        <w:pStyle w:val="ConsPlusNormal"/>
        <w:jc w:val="both"/>
      </w:pPr>
      <w:r w:rsidRPr="00BA1B46">
        <w:t>(абзац введен Постановлением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 xml:space="preserve">3. Федеральные органы исполнительной власти, органы государственной власти субъектов Российской Федерации, органы местного самоуправления и организации в целях решения задач в области гражданской обороны в соответствии с установленными полномочиями создают и содержат силы, средства, объекты гражданской обороны, запасы материально-технических, </w:t>
      </w:r>
      <w:r w:rsidRPr="00BA1B46">
        <w:lastRenderedPageBreak/>
        <w:t>продовольственных, медицинских и иных средств, планируют и осуществляют мероприятия по гражданской обороне.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Федеральные органы исполнительной власти, органы государственной власти субъектов Российской Федерации и органы местного самоуправления определяют перечень организаций, обеспечивающих выполнение мероприятий по гражданской обороне федерального органа исполнительной власти, и организаций, обеспечивающих выполнение мероприятий регионального или местного уровня по гражданской обороне.</w:t>
      </w:r>
    </w:p>
    <w:p w:rsidR="006839C9" w:rsidRPr="00BA1B46" w:rsidRDefault="006839C9" w:rsidP="006839C9">
      <w:pPr>
        <w:pStyle w:val="ConsPlusNormal"/>
        <w:jc w:val="both"/>
      </w:pPr>
      <w:r w:rsidRPr="00BA1B46">
        <w:t>(абзац введен Постановлением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4. Порядок подготовки к ведению гражданской обороны: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в федеральном органе исполнительной власти определяется положением об организации и ведении гражданской обороны в федеральном органе исполнительной власти, утверждаемым его руководителем по согласованию с Министерством Российской Федерации по делам гражданской обороны, чрезвычайным ситуациям и ликвидации последствий стихийных бедствий;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proofErr w:type="gramStart"/>
      <w:r w:rsidRPr="00BA1B46">
        <w:t>в субъекте Российской Федерации определяется положением об организации и ведении гражданской обороны в субъекте Российской Федерации, утверждаемым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по согласованию с соответствующим территориальным органом Министерства Российской Федерации по делам гражданской обороны, чрезвычайным ситуациям и ликвидации последствий стихийных бедствий;</w:t>
      </w:r>
      <w:proofErr w:type="gramEnd"/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25.04.2019 № 497)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в муниципальном образовании утверждается должностным лицом местного самоуправления, возглавляющим местную администрацию (исполнительно-распорядительный орган муниципального образования), в соответствии с положением об организации и ведении гражданской обороны в муниципальном образовании, разрабатываемым и утверждаемым Министерством;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в организации утверждается руководителем этой организации в соответствии с положением об организации и ведении гражданской обороны в организации, разрабатываемым и утверждаемым Министерством.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5. Ведение гражданской обороны осуществляется: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в Российской Федерации - на основе Плана гражданской обороны и защиты населения Российской Федерации;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в субъектах Российской Федерации и муниципальных образованиях - на основе соответствующих планов гражданской обороны и защиты населения субъектов Российской Федерации и муниципальных образований;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в федеральных органах исполнительной власти и организациях - на основе соответствующих планов гражданской обороны федеральных органов исполнительной власти и организаций.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 xml:space="preserve">Планы гражданской обороны и защиты населения (планы гражданской обороны) определяют объем, организацию, порядок обеспечения, способы и сроки выполнения мероприятий по </w:t>
      </w:r>
      <w:r w:rsidRPr="00BA1B46">
        <w:lastRenderedPageBreak/>
        <w:t>гражданской обороне и ликвидации чрезвычайных ситуаций природного и техногенного характера в военное время.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Постановлений Правительства РФ от 14.11.2015 № 1231,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Порядок разработки, согласования и утверждения планов гражданской обороны и защиты населения (планов гражданской обороны) определяется 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Выполнение мероприятий по гражданской обороне и ликвидации чрезвычайных ситуаций природного и техногенного характера в мирное время осуществляется в соответствии с планами действий по предупреждению и ликвидации чрезвычайных ситуаций.</w:t>
      </w:r>
    </w:p>
    <w:p w:rsidR="006839C9" w:rsidRPr="00BA1B46" w:rsidRDefault="006839C9" w:rsidP="006839C9">
      <w:pPr>
        <w:pStyle w:val="ConsPlusNormal"/>
        <w:jc w:val="both"/>
      </w:pPr>
      <w:r w:rsidRPr="00BA1B46">
        <w:t>(абзац введен Постановлением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6.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военное время, на территории Российской Федерации организуется сбор информации в области гражданской обороны (далее - информация) и обмен ею.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 xml:space="preserve">Сбор и обмен информацией осуществляются федеральными органами исполнительной власти, органами государственной власти субъектов Российской Федерации, органами местного самоуправления и организациями, эксплуатирующими опасные производственные объекты I и II классов опасности, особо </w:t>
      </w:r>
      <w:proofErr w:type="spellStart"/>
      <w:r w:rsidRPr="00BA1B46">
        <w:t>радиационно</w:t>
      </w:r>
      <w:proofErr w:type="spellEnd"/>
      <w:r w:rsidRPr="00BA1B46">
        <w:t xml:space="preserve"> опасные и </w:t>
      </w:r>
      <w:proofErr w:type="spellStart"/>
      <w:r w:rsidRPr="00BA1B46">
        <w:t>ядерно</w:t>
      </w:r>
      <w:proofErr w:type="spellEnd"/>
      <w:r w:rsidRPr="00BA1B46">
        <w:t xml:space="preserve"> опасные производства и объекты, гидротехнические сооружения чрезвычайно высокой опасности и гидротехнические сооружения высокой опасности, а также организациями, отнесенными в установленном порядке к категориям по гражданской обороне.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Постановлений Правительства РФ от 14.11.2015 № 1231,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Федеральные органы исполнительной власти представляют информацию в Министерство Российской Федерации по делам гражданской обороны, чрезвычайным ситуациям и ликвидации последствий стихийных бедствий.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Кроме того, федеральные органы исполнительной власти, в пределах своей компетенции осуществляющие наблюдение и контроль за состоянием окружающей природной среды, обстановкой на потенциально опасных объектах и прилегающих к ним территориях, доводят сведения о прогнозируемых и возникших опасностях в военное время до органов государственной власти субъектов Российской Федерации и органов местного самоуправления.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Органы государственной власти субъектов Российской Федерации представляют информацию в главные управления Министерства Российской Федерации по делам гражданской обороны, чрезвычайным ситуациям и ликвидации последствий стихийных бедствий по субъектам Российской Федерации, органы местного самоуправления - в органы государственной власти субъектов Российской Федерации, организации - в орган местного самоуправления и в федеральный орган исполнительной власти, к сфере деятельности которого они относятся или в ведении которого находятся.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Постановлений Правительства РФ от 14.11.2015 № 1231,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7. Основными мероприятиями по гражданской обороне, осуществляемыми в целях решения задачи, связанной с подготовкой населения в области гражданской обороны, являются: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lastRenderedPageBreak/>
        <w:t>развитие нормативно-методического обеспечения функционирования единой системы подготовки населения в области гражданской обороны и защиты от чрезвычайных ситуаций природного и техногенного характера;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планирование и осуществление обучения населения в области гражданской обороны;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создание, оснащение и всестороннее обеспечение учебно-методических центров по гражданской обороне и защите от чрезвычайных ситуаций в субъектах Российской Федерации, других организаций дополнительного профессионального образования должностных лиц и работников гражданской обороны, а также курсов гражданской обороны муниципальных образований и учебно-консультационных пунктов по гражданской обороне;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15.10.2014 № 1054)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и поддержание в рабочем состоянии учебной материально-технической базы для подготовки работников организаций в области гражданской обороны;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пропаганда знаний в области гражданской обороны.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8. Основными мероприятиями по гражданской обороне, осуществляемыми в целях решения задачи, связанной с оповещением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характера, являются: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и поддержание в состоянии постоянной готовности системы централизованного оповещения населения, осуществление ее модернизации на базе технических средств нового поколения;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 xml:space="preserve">создание и поддержание в состоянии готовности локальных систем оповещения организациями, эксплуатирующими опасные производственные объекты I и II классов опасности, особо </w:t>
      </w:r>
      <w:proofErr w:type="spellStart"/>
      <w:r w:rsidRPr="00BA1B46">
        <w:t>радиационно</w:t>
      </w:r>
      <w:proofErr w:type="spellEnd"/>
      <w:r w:rsidRPr="00BA1B46">
        <w:t xml:space="preserve"> опасные и </w:t>
      </w:r>
      <w:proofErr w:type="spellStart"/>
      <w:r w:rsidRPr="00BA1B46">
        <w:t>ядерно</w:t>
      </w:r>
      <w:proofErr w:type="spellEnd"/>
      <w:r w:rsidRPr="00BA1B46">
        <w:t xml:space="preserve"> опасные производства и объекты, последствия аварий на которых могут причинять вред жизни и здоровью населения, проживающего или осуществляющего хозяйственную деятельность в зонах воздействия поражающих факторов за пределами их территорий, гидротехнические сооружения чрезвычайно высокой опасности и гидротехнические сооружения высокой опасности;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комплексное использование средств единой сети электросвязи Российской Федерации, сетей и средств радио-, проводного и телевизионного вещания, а также других технических средств передачи информации;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сбор информации и обмен ею.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9. Основными мероприятиями по гражданской обороне, осуществляемыми в целях решения задачи, связанной с эвакуацией населения, материальных и культурных ценностей в безопасные районы, являются: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организация планирования, подготовки и проведения эвакуации;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lastRenderedPageBreak/>
        <w:t>подготовка безопасных районов для размещения населения, материальных и культурных ценностей, подлежащих эвакуации;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и организация деятельности эвакуационных органов, а также подготовка их личного состава.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10. Основными мероприятиями по гражданской обороне, осуществляемыми в целях решения задачи, связанной с предоставлением населению средств индивидуальной и коллективной защиты, являются: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строительство, сохранение,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приспособление в мирное время и при приведении гражданской обороны в готовность к ее ведению и в ходе ее ведения в военное время заглубленных помещений и других сооружений подземного пространства для укрытия населения;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подготовка в мирное время и строительство при приведении гражданской обороны в готовность к ее ведению и в ходе ее ведения в военное время быстровозводимых защитных сооружений гражданской обороны с упрощенным внутренним оборудованием и укрытий простейшего типа;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обеспечение укрытия населения в защитных сооружениях гражданской обороны, в заглубленных помещениях и других сооружениях подземного пространства;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накопление, хранение, освежение и использование по предназначению средств индивидуальной защиты населения;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обеспечение выдачи населению средств индивидуальной защиты и предоставления средств коллективной защиты в установленные сроки;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приспособление в мирное время метрополитенов для укрытия населения с учетом опасностей мирного и военного времени, наличия защитных сооружений гражданской обороны и планируемых мероприятий по гражданской обороне и защите населения.</w:t>
      </w:r>
    </w:p>
    <w:p w:rsidR="006839C9" w:rsidRPr="00BA1B46" w:rsidRDefault="006839C9" w:rsidP="006839C9">
      <w:pPr>
        <w:pStyle w:val="ConsPlusNormal"/>
        <w:jc w:val="both"/>
      </w:pPr>
      <w:r w:rsidRPr="00BA1B46">
        <w:t>(абзац введен Постановлением Правительства РФ от 28.02.2013 № 167)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11. Основными мероприятиями по гражданской обороне, осуществляемыми в целях решения задачи, связанной с проведением мероприятий по световой маскировке и другим видам маскировки, являются: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определение перечня объектов, подлежащих маскировке;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 xml:space="preserve">разработка планов осуществления комплексной маскировки территорий, отнесенных в установленном порядке к группам по гражданской обороне, а также организаций, являющихся </w:t>
      </w:r>
      <w:r w:rsidRPr="00BA1B46">
        <w:lastRenderedPageBreak/>
        <w:t>вероятными целями при использовании современных средств поражения;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и поддержание организациями, отнесенными в установленном порядке к категориям по гражданской обороне,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маскировке и другим видам маскировки;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Постановлений Правительства РФ от 14.11.2015 № 1231,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проведение инженерно-технических мероприятий по уменьшению демаскирующих признаков организаций, отнесенных в установленном порядке к категориям по гражданской обороне.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12. Основными мероприятиями по гражданской обороне, осуществляемыми в целях решения задачи, связанной с проведением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характера, являются: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создание, оснащение и подготовка необходимых сил и сре</w:t>
      </w:r>
      <w:proofErr w:type="gramStart"/>
      <w:r w:rsidRPr="00BA1B46">
        <w:t>дств гр</w:t>
      </w:r>
      <w:proofErr w:type="gramEnd"/>
      <w:r w:rsidRPr="00BA1B46">
        <w:t>ажданской обороны и единой государственной системы предупреждения и ликвидации чрезвычайных ситуаций, а также планирование их действий;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BA1B46">
        <w:t>дств дл</w:t>
      </w:r>
      <w:proofErr w:type="gramEnd"/>
      <w:r w:rsidRPr="00BA1B46">
        <w:t>я всестороннего обеспечения аварийно-спасательных работ;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разработка современных технологий и технических сре</w:t>
      </w:r>
      <w:proofErr w:type="gramStart"/>
      <w:r w:rsidRPr="00BA1B46">
        <w:t>дств дл</w:t>
      </w:r>
      <w:proofErr w:type="gramEnd"/>
      <w:r w:rsidRPr="00BA1B46">
        <w:t>я проведения аварийно-спасательных работ;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организация взаимодействия сил гражданской обороны с Вооруженными Силами Российской Федерации, другими войсками, воинскими формированиями и органами, а также со специальными формированиями, создаваемыми в военное время;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учет и ведение реестров нештатных аварийно-спасательных формирований, привлекаемых для решения задач в области гражданской обороны, и нештатных формирований по обеспечению выполнения мероприятий по гражданской обороне.</w:t>
      </w:r>
    </w:p>
    <w:p w:rsidR="006839C9" w:rsidRPr="00BA1B46" w:rsidRDefault="006839C9" w:rsidP="006839C9">
      <w:pPr>
        <w:pStyle w:val="ConsPlusNormal"/>
        <w:jc w:val="both"/>
      </w:pPr>
      <w:r w:rsidRPr="00BA1B46">
        <w:t>(абзац введен Постановлением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13. Основными мероприятиями по гражданской обороне, осуществляемыми в целях решения задачи, связанной с первоочередным жизнеобеспечением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характера, являются: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планирование и организация основных видов жизнеобеспечения населения;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и поддержание в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 xml:space="preserve">нормированное снабжение населения продовольственными и непродовольственными </w:t>
      </w:r>
      <w:r w:rsidRPr="00BA1B46">
        <w:lastRenderedPageBreak/>
        <w:t>товарами;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предоставление населению коммунально-бытовых услуг;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проведение санитарно-гигиенических и противоэпидемических мероприятий среди населения, пострадавшего при военных конфликтах или вследствие этих конфликтов;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осуществление эвакуации пострадавших в лечебные учреждения;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определение численности населения, оставшегося без жилья;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инвентаризация сохранившегося и оценка состояния поврежденного жилого фонда, определение возможности его использования для размещения пострадавшего населения, размещение людей, оставшихся без жилья, в домах отдыха, пансионатах и других оздоровительных учреждениях, временных жилищах (сборных домах, палатках, землянках и т.п.), а также осуществление подселения населения на площадь сохранившегося жилого фонда;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предоставление населению информационно-психологической поддержки.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14. Основными мероприятиями по гражданской обороне, осуществляемыми в целях решения задачи, связанной с борьбой с пожарами, возникшими при военных конфликтах или вследствие этих конфликтов, являются: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необходимых противопожарных сил, их оснащение материально-техническими средствами и подготовка в области гражданской обороны;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тушение пожаров в районах проведения аварийно-спасательных и других неотложных работ в военное время;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тушение пожаров на объектах, отнесенных в установленном порядке к категориям по гражданской обороне, в военное время.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15. Основными мероприятиями по гражданской обороне, осуществляемыми в целях решения задачи, связанной с обнаружением и обозначением районов, подвергшихся радиоактивному, химическому, биологическому или иному заражению, являются: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и обеспечение готовности сети наблюдения и лабораторного контроля гражданской обороны и защиты населения - действующих специализированных учреждений, подразделений и служб федеральных органов исполнительной власти, органов государственной власти субъектов Российской Федерации и организаций, осуществляющих функции наблюдения и контроля за радиационной, химической, биологической обстановкой на территории Российской Федерации;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введение режимов радиационной защиты на территориях, подвергшихся радиоактивному заражению (загрязнению);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 xml:space="preserve"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</w:t>
      </w:r>
      <w:r w:rsidRPr="00BA1B46">
        <w:lastRenderedPageBreak/>
        <w:t>продовольствия и объектов окружающей среды радиоактивными, химическими и биологическими веществами.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16. Основными мероприятиями по гражданской обороне, осуществляемыми в целях решения задачи, связанной с санитарной обработкой населения, обеззараживанием зданий и сооружений, со специальной обработкой техники и территорий, являются: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заблаговременное создание запасов дезактивирующих, дегазирующих и дезинфицирующих веществ и растворов;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сил гражданской обороны для проведения санитарной обработки населения и обеззараживания техники, зданий и территорий, а также их оснащение и подготовка в области гражданской обороны;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организация проведения мероприятий по обеззараживанию техники, зданий и территорий, санитарной обработке населения.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17. Основными мероприятиями по гражданской обороне, осуществляемыми в целях решения задачи, связанной с восстановлением и поддержанием порядка в районах, пострадавших при военных конфликтах или вследствие этих конфликтов, а также при чрезвычайных ситуациях природного и техногенного характера, являются: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сил охраны общественного порядка, их оснащение материально-техническими средствами и подготовка в области гражданской обороны;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восстановление и охрана общественного порядка, обеспечение безопасности дорожного движения в городах и других населенных пунктах, на маршрутах эвакуации населения и выдвижения сил гражданской обороны;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охрана объектов, подлежащих обязательной охране органами внутренних дел, и имущества юридических и физических лиц (в соответствии с договором), принятие мер по охране имущества, оставшегося без присмотра.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18. Основными мероприятиями по гражданской обороне, осуществляемыми в целях решения задачи, связанной со срочным восстановлением функционирования необходимых коммунальных служб в военное время, являются: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обеспечение готовности коммунальных служб к работе в условиях военного времени и планирование их действий;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 xml:space="preserve">создание запасов оборудования и запасных частей для ремонта поврежденных систем </w:t>
      </w:r>
      <w:proofErr w:type="spellStart"/>
      <w:r w:rsidRPr="00BA1B46">
        <w:t>газ</w:t>
      </w:r>
      <w:proofErr w:type="gramStart"/>
      <w:r w:rsidRPr="00BA1B46">
        <w:t>о</w:t>
      </w:r>
      <w:proofErr w:type="spellEnd"/>
      <w:r w:rsidRPr="00BA1B46">
        <w:t>-</w:t>
      </w:r>
      <w:proofErr w:type="gramEnd"/>
      <w:r w:rsidRPr="00BA1B46">
        <w:t xml:space="preserve">, </w:t>
      </w:r>
      <w:proofErr w:type="spellStart"/>
      <w:r w:rsidRPr="00BA1B46">
        <w:t>энерго</w:t>
      </w:r>
      <w:proofErr w:type="spellEnd"/>
      <w:r w:rsidRPr="00BA1B46">
        <w:t>- и водоснабжения;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и подготовка резерва мобильных сре</w:t>
      </w:r>
      <w:proofErr w:type="gramStart"/>
      <w:r w:rsidRPr="00BA1B46">
        <w:t>дств дл</w:t>
      </w:r>
      <w:proofErr w:type="gramEnd"/>
      <w:r w:rsidRPr="00BA1B46">
        <w:t>я очистки, опреснения и транспортировки воды;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 xml:space="preserve">создание запасов резервуаров и емкостей, сборно-разборных трубопроводов, мобильных </w:t>
      </w:r>
      <w:r w:rsidRPr="00BA1B46">
        <w:lastRenderedPageBreak/>
        <w:t>резервных и автономных источников энергии, другого необходимого оборудования и технических средств.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19. Основными мероприятиями по гражданской обороне, осуществляемыми в целях решения задачи, связанной со срочным захоронением трупов в военное время, являются: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заблаговременное определение мест возможных захоронений;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создание, подготовка и поддержание в готовности сил и сре</w:t>
      </w:r>
      <w:proofErr w:type="gramStart"/>
      <w:r w:rsidRPr="00BA1B46">
        <w:t>дств гр</w:t>
      </w:r>
      <w:proofErr w:type="gramEnd"/>
      <w:r w:rsidRPr="00BA1B46">
        <w:t>ажданской обороны для обеспечения мероприятий по срочному захоронению трупов, в том числе на базе специализированных ритуальных организаций;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организация и проведение мероприятий по осуществлению опознания, учету и захоронения с соблюдением установленных законодательством правил;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организация санитарно-эпидемиологического надзора.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20. Основными мероприятиями по гражданской обороне, осуществляемыми в целях решения задачи, связанной с обеспечением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характера, являются: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 xml:space="preserve">создание и организация работы в мирное и военное время комиссий по вопросам </w:t>
      </w:r>
      <w:proofErr w:type="gramStart"/>
      <w:r w:rsidRPr="00BA1B46">
        <w:t>повышения устойчивости функционирования объектов экономики</w:t>
      </w:r>
      <w:proofErr w:type="gramEnd"/>
      <w:r w:rsidRPr="00BA1B46">
        <w:t>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рациональное размещение населенных пунктов, объектов экономики и инфраструктуры, а также сре</w:t>
      </w:r>
      <w:proofErr w:type="gramStart"/>
      <w:r w:rsidRPr="00BA1B46">
        <w:t>дств пр</w:t>
      </w:r>
      <w:proofErr w:type="gramEnd"/>
      <w:r w:rsidRPr="00BA1B46"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 xml:space="preserve">разработка и проведение мероприятий, направленных на повышение надежности функционирования систем и источников </w:t>
      </w:r>
      <w:proofErr w:type="spellStart"/>
      <w:r w:rsidRPr="00BA1B46">
        <w:t>газ</w:t>
      </w:r>
      <w:proofErr w:type="gramStart"/>
      <w:r w:rsidRPr="00BA1B46">
        <w:t>о</w:t>
      </w:r>
      <w:proofErr w:type="spellEnd"/>
      <w:r w:rsidRPr="00BA1B46">
        <w:t>-</w:t>
      </w:r>
      <w:proofErr w:type="gramEnd"/>
      <w:r w:rsidRPr="00BA1B46">
        <w:t xml:space="preserve">, </w:t>
      </w:r>
      <w:proofErr w:type="spellStart"/>
      <w:r w:rsidRPr="00BA1B46">
        <w:t>энерго</w:t>
      </w:r>
      <w:proofErr w:type="spellEnd"/>
      <w:r w:rsidRPr="00BA1B46">
        <w:t>- и водоснабжения;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разработка и реализация в мирное и военное время инженерно-технических мероприятий гражданской обороны;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заблаговременное создание запасов материально-технических, продовольственных, медицинских и иных средств, необходимых для сохранения и (или) восстановления производственного процесса;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создание страхового фонда документации;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повышение эффективности защиты производственных фондов при воздействии на них современных средств поражения.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21. Основными мероприятиями по гражданской обороне, осуществляемыми в целях решения задачи, связанной с обеспечением постоянной готовности сил и средств гражданской обороны, являются: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lastRenderedPageBreak/>
        <w:t>создание и оснащение современными техническими средствами сил гражданской обороны;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подготовка сил гражданской обороны, проведение учений и тренировок по гражданской обороне;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14.11.2015 № 1231)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планирование действий сил гражданской обороны;</w:t>
      </w:r>
    </w:p>
    <w:p w:rsidR="006839C9" w:rsidRPr="00BA1B46" w:rsidRDefault="006839C9" w:rsidP="006839C9">
      <w:pPr>
        <w:pStyle w:val="ConsPlusNormal"/>
        <w:jc w:val="both"/>
      </w:pPr>
      <w:r w:rsidRPr="00BA1B46">
        <w:t>(в ред. Постановления Правительства РФ от 30.09.2019 № 1274)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разработка высокоэффективных технологий для проведения аварийно-спасательных и других неотложных работ;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определение порядка взаимодействия и привлечения сил и сре</w:t>
      </w:r>
      <w:proofErr w:type="gramStart"/>
      <w:r w:rsidRPr="00BA1B46">
        <w:t>дств гр</w:t>
      </w:r>
      <w:proofErr w:type="gramEnd"/>
      <w:r w:rsidRPr="00BA1B46">
        <w:t>ажданской обороны, а также всестороннее обеспечение их действий.</w:t>
      </w:r>
    </w:p>
    <w:p w:rsidR="006839C9" w:rsidRPr="00BA1B46" w:rsidRDefault="006839C9" w:rsidP="006839C9">
      <w:pPr>
        <w:pStyle w:val="ConsPlusNormal"/>
        <w:spacing w:before="240"/>
        <w:ind w:firstLine="540"/>
        <w:jc w:val="both"/>
      </w:pPr>
      <w:r w:rsidRPr="00BA1B46">
        <w:t>22. Финансирование мероприятий по гражданской обороне и защите населения осуществляется в соответствии с законодательством Российской Федерации.</w:t>
      </w:r>
    </w:p>
    <w:p w:rsidR="006839C9" w:rsidRPr="00BA1B46" w:rsidRDefault="006839C9" w:rsidP="006839C9">
      <w:pPr>
        <w:pStyle w:val="ConsPlusNormal"/>
        <w:ind w:firstLine="540"/>
        <w:jc w:val="both"/>
      </w:pPr>
    </w:p>
    <w:p w:rsidR="00677461" w:rsidRPr="002F05C6" w:rsidRDefault="006839C9" w:rsidP="006839C9">
      <w:pPr>
        <w:pStyle w:val="ConsPlusNormal"/>
        <w:ind w:firstLine="540"/>
        <w:jc w:val="both"/>
      </w:pPr>
      <w:r>
        <w:t xml:space="preserve">Локализация: </w:t>
      </w:r>
      <w:hyperlink r:id="rId9" w:history="1">
        <w:r>
          <w:rPr>
            <w:rStyle w:val="a3"/>
          </w:rPr>
          <w:t>ГОЧС</w:t>
        </w:r>
      </w:hyperlink>
      <w:r>
        <w:t xml:space="preserve"> на блог-инженера.рф</w:t>
      </w:r>
    </w:p>
    <w:sectPr w:rsidR="00677461" w:rsidRPr="002F05C6" w:rsidSect="00332DEB"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F3B" w:rsidRDefault="003C7F3B" w:rsidP="00332DEB">
      <w:pPr>
        <w:spacing w:after="0" w:line="240" w:lineRule="auto"/>
      </w:pPr>
      <w:r>
        <w:separator/>
      </w:r>
    </w:p>
  </w:endnote>
  <w:endnote w:type="continuationSeparator" w:id="0">
    <w:p w:rsidR="003C7F3B" w:rsidRDefault="003C7F3B" w:rsidP="00332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DEB" w:rsidRDefault="00332DEB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F3B" w:rsidRDefault="003C7F3B" w:rsidP="00332DEB">
      <w:pPr>
        <w:spacing w:after="0" w:line="240" w:lineRule="auto"/>
      </w:pPr>
      <w:r>
        <w:separator/>
      </w:r>
    </w:p>
  </w:footnote>
  <w:footnote w:type="continuationSeparator" w:id="0">
    <w:p w:rsidR="003C7F3B" w:rsidRDefault="003C7F3B" w:rsidP="00332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DEB" w:rsidRDefault="00332DEB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39C9"/>
    <w:rsid w:val="002F05C6"/>
    <w:rsid w:val="00332DEB"/>
    <w:rsid w:val="003C7F3B"/>
    <w:rsid w:val="00677461"/>
    <w:rsid w:val="006839C9"/>
    <w:rsid w:val="00C83397"/>
    <w:rsid w:val="00EE6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9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39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839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6839C9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83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339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73;&#1083;&#1086;&#1075;-&#1080;&#1085;&#1078;&#1077;&#1085;&#1077;&#1088;&#1072;.&#1088;&#1092;/go-i-ch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&#1073;&#1083;&#1086;&#1075;-&#1080;&#1085;&#1078;&#1077;&#1085;&#1077;&#1088;&#1072;.&#1088;&#1092;/go-i-ch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4029</Words>
  <Characters>22966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Хабиров</dc:creator>
  <cp:lastModifiedBy>HomutovaOP</cp:lastModifiedBy>
  <cp:revision>2</cp:revision>
  <dcterms:created xsi:type="dcterms:W3CDTF">2022-02-14T06:55:00Z</dcterms:created>
  <dcterms:modified xsi:type="dcterms:W3CDTF">2022-02-14T06:55:00Z</dcterms:modified>
</cp:coreProperties>
</file>