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2CF" w:rsidRPr="00D87E1B" w:rsidRDefault="00C02F3A" w:rsidP="00A577B8">
      <w:pPr>
        <w:spacing w:after="0" w:line="6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B1F33"/>
          <w:sz w:val="72"/>
          <w:szCs w:val="72"/>
          <w:lang w:eastAsia="ru-RU"/>
        </w:rPr>
      </w:pPr>
      <w:r w:rsidRPr="00C822CF">
        <w:rPr>
          <w:rFonts w:ascii="Times New Roman" w:eastAsia="Times New Roman" w:hAnsi="Times New Roman" w:cs="Times New Roman"/>
          <w:b/>
          <w:bCs/>
          <w:color w:val="0B1F33"/>
          <w:sz w:val="72"/>
          <w:szCs w:val="72"/>
          <w:lang w:eastAsia="ru-RU"/>
        </w:rPr>
        <w:t xml:space="preserve">Как узнать о положенных </w:t>
      </w:r>
      <w:bookmarkStart w:id="0" w:name="_GoBack"/>
      <w:bookmarkEnd w:id="0"/>
      <w:r w:rsidRPr="00C822CF">
        <w:rPr>
          <w:rFonts w:ascii="Times New Roman" w:eastAsia="Times New Roman" w:hAnsi="Times New Roman" w:cs="Times New Roman"/>
          <w:b/>
          <w:bCs/>
          <w:color w:val="0B1F33"/>
          <w:sz w:val="72"/>
          <w:szCs w:val="72"/>
          <w:lang w:eastAsia="ru-RU"/>
        </w:rPr>
        <w:t>льготах и выплатах</w:t>
      </w:r>
    </w:p>
    <w:p w:rsidR="00D87E1B" w:rsidRDefault="00D87E1B" w:rsidP="00A577B8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B1F33"/>
          <w:sz w:val="32"/>
          <w:szCs w:val="32"/>
          <w:u w:val="single"/>
          <w:lang w:eastAsia="ru-RU"/>
        </w:rPr>
      </w:pPr>
    </w:p>
    <w:p w:rsidR="00C02F3A" w:rsidRPr="00C822CF" w:rsidRDefault="00C02F3A" w:rsidP="00C822C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B1F33"/>
          <w:sz w:val="32"/>
          <w:szCs w:val="32"/>
          <w:u w:val="single"/>
          <w:lang w:eastAsia="ru-RU"/>
        </w:rPr>
      </w:pPr>
      <w:r w:rsidRPr="00C822CF">
        <w:rPr>
          <w:rFonts w:ascii="Times New Roman" w:eastAsia="Times New Roman" w:hAnsi="Times New Roman" w:cs="Times New Roman"/>
          <w:b/>
          <w:i/>
          <w:color w:val="0B1F33"/>
          <w:sz w:val="32"/>
          <w:szCs w:val="32"/>
          <w:u w:val="single"/>
          <w:lang w:eastAsia="ru-RU"/>
        </w:rPr>
        <w:t>Сведения о льготах и мерах социальной поддержки можно получить:</w:t>
      </w:r>
    </w:p>
    <w:p w:rsidR="00C02F3A" w:rsidRPr="00D87E1B" w:rsidRDefault="00C02F3A" w:rsidP="00C822CF">
      <w:pPr>
        <w:numPr>
          <w:ilvl w:val="0"/>
          <w:numId w:val="1"/>
        </w:numPr>
        <w:shd w:val="clear" w:color="auto" w:fill="FFFFFF"/>
        <w:spacing w:after="0" w:line="360" w:lineRule="atLeast"/>
        <w:ind w:left="300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 w:rsidRPr="00D87E1B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на </w:t>
      </w:r>
      <w:proofErr w:type="spellStart"/>
      <w:r w:rsidRPr="00D87E1B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Госуслугах</w:t>
      </w:r>
      <w:proofErr w:type="spellEnd"/>
    </w:p>
    <w:p w:rsidR="00C822CF" w:rsidRPr="00D87E1B" w:rsidRDefault="00A577B8" w:rsidP="00C822CF">
      <w:pPr>
        <w:numPr>
          <w:ilvl w:val="0"/>
          <w:numId w:val="1"/>
        </w:numPr>
        <w:shd w:val="clear" w:color="auto" w:fill="FFFFFF"/>
        <w:spacing w:after="0" w:line="360" w:lineRule="atLeast"/>
        <w:ind w:left="300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hyperlink r:id="rId5" w:tgtFrame="_blank" w:history="1">
        <w:r w:rsidR="00C02F3A" w:rsidRPr="00D87E1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в органах социальной защиты</w:t>
        </w:r>
      </w:hyperlink>
      <w:r w:rsidR="00C02F3A" w:rsidRPr="00D87E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 </w:t>
      </w:r>
      <w:hyperlink r:id="rId6" w:tgtFrame="_blank" w:history="1">
        <w:r w:rsidR="00C02F3A" w:rsidRPr="00D87E1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Пенсионном фонде (ПФР)</w:t>
        </w:r>
      </w:hyperlink>
      <w:r w:rsidR="00C02F3A" w:rsidRPr="00D87E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</w:t>
      </w:r>
      <w:r w:rsidR="00C02F3A" w:rsidRPr="00D87E1B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на </w:t>
      </w:r>
    </w:p>
    <w:p w:rsidR="00C02F3A" w:rsidRDefault="00C02F3A" w:rsidP="00C822C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 w:rsidRPr="00D87E1B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личном приёме</w:t>
      </w:r>
      <w:r w:rsidR="00C822CF" w:rsidRPr="00D87E1B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. </w:t>
      </w:r>
    </w:p>
    <w:p w:rsidR="00D87E1B" w:rsidRPr="00D87E1B" w:rsidRDefault="00D87E1B" w:rsidP="00C822C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</w:p>
    <w:p w:rsidR="00C02F3A" w:rsidRDefault="00C02F3A" w:rsidP="00C822C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</w:pPr>
      <w:r w:rsidRPr="00C822CF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 xml:space="preserve">Как узнавать о положенных мерах </w:t>
      </w:r>
      <w:proofErr w:type="spellStart"/>
      <w:r w:rsidRPr="00C822CF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соцподдержки</w:t>
      </w:r>
      <w:proofErr w:type="spellEnd"/>
      <w:r w:rsidRPr="00C822CF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 xml:space="preserve"> через </w:t>
      </w:r>
      <w:proofErr w:type="spellStart"/>
      <w:r w:rsidRPr="00C822CF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Госуслуги</w:t>
      </w:r>
      <w:proofErr w:type="spellEnd"/>
      <w:r w:rsid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:</w:t>
      </w:r>
    </w:p>
    <w:p w:rsidR="00C02F3A" w:rsidRPr="00C822CF" w:rsidRDefault="00D87E1B" w:rsidP="00D87E1B">
      <w:pPr>
        <w:numPr>
          <w:ilvl w:val="0"/>
          <w:numId w:val="2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з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апросите сведения о мерах </w:t>
      </w:r>
      <w:proofErr w:type="spellStart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соцподдержки</w:t>
      </w:r>
      <w:proofErr w:type="spellEnd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 </w:t>
      </w:r>
      <w:hyperlink r:id="rId7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в личном кабинете</w:t>
        </w:r>
      </w:hyperlink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. Понадобится </w:t>
      </w:r>
      <w:hyperlink r:id="rId8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дать согласие на информирование о льготах и выплатах</w:t>
        </w:r>
      </w:hyperlink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. </w:t>
      </w:r>
      <w:proofErr w:type="spellStart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Госуслуги</w:t>
      </w:r>
      <w:proofErr w:type="spellEnd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 сообщат о них сразу после наступления события, которое даёт право на господдержку. Например, после рождения ребёнка, оформления инвалидности или достижения пенсионного возраста</w:t>
      </w:r>
    </w:p>
    <w:p w:rsidR="00C02F3A" w:rsidRPr="00D87E1B" w:rsidRDefault="00D87E1B" w:rsidP="00D87E1B">
      <w:pPr>
        <w:numPr>
          <w:ilvl w:val="0"/>
          <w:numId w:val="2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у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ведомления будут приходить на электронную почту, </w:t>
      </w:r>
      <w:hyperlink r:id="rId9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 xml:space="preserve">в приложение </w:t>
        </w:r>
        <w:proofErr w:type="spellStart"/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Госуслуг</w:t>
        </w:r>
        <w:proofErr w:type="spellEnd"/>
      </w:hyperlink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 или </w:t>
      </w:r>
      <w:hyperlink r:id="rId10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в личный кабинет</w:t>
        </w:r>
      </w:hyperlink>
    </w:p>
    <w:p w:rsidR="00D87E1B" w:rsidRPr="00C822CF" w:rsidRDefault="00D87E1B" w:rsidP="00D87E1B">
      <w:pPr>
        <w:shd w:val="clear" w:color="auto" w:fill="FFFFFF"/>
        <w:spacing w:after="0" w:line="36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</w:p>
    <w:p w:rsidR="00C02F3A" w:rsidRPr="00D87E1B" w:rsidRDefault="00C02F3A" w:rsidP="00D87E1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</w:pPr>
      <w:r w:rsidRP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 xml:space="preserve">Как проверить уже назначенные меры </w:t>
      </w:r>
      <w:proofErr w:type="spellStart"/>
      <w:r w:rsidRP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соцподдержки</w:t>
      </w:r>
      <w:proofErr w:type="spellEnd"/>
      <w:r w:rsid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:</w:t>
      </w:r>
    </w:p>
    <w:p w:rsidR="00C02F3A" w:rsidRPr="00C822CF" w:rsidRDefault="00D87E1B" w:rsidP="00D87E1B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з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акажите </w:t>
      </w:r>
      <w:hyperlink r:id="rId11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выписку </w:t>
        </w:r>
      </w:hyperlink>
      <w:hyperlink r:id="rId12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 xml:space="preserve">о назначенных мерах </w:t>
        </w:r>
        <w:proofErr w:type="spellStart"/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соцподдержки</w:t>
        </w:r>
        <w:proofErr w:type="spellEnd"/>
      </w:hyperlink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. Её можно запросить за любой период начиная с 1 января 2018 г.</w:t>
      </w:r>
    </w:p>
    <w:p w:rsidR="00C02F3A" w:rsidRPr="00D87E1B" w:rsidRDefault="00D87E1B" w:rsidP="00D87E1B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п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роверьте меры </w:t>
      </w:r>
      <w:proofErr w:type="spellStart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соцподдержки</w:t>
      </w:r>
      <w:proofErr w:type="spellEnd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, назначенные за последний год, </w:t>
      </w: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можно 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в личном кабинете </w:t>
      </w:r>
      <w:hyperlink r:id="rId13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в категории документов о льготах и выплатах</w:t>
        </w:r>
      </w:hyperlink>
    </w:p>
    <w:p w:rsidR="00D87E1B" w:rsidRPr="00C822CF" w:rsidRDefault="00D87E1B" w:rsidP="00D87E1B">
      <w:pPr>
        <w:shd w:val="clear" w:color="auto" w:fill="FFFFFF"/>
        <w:spacing w:after="0" w:line="36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</w:p>
    <w:p w:rsidR="00C02F3A" w:rsidRPr="00D87E1B" w:rsidRDefault="00C02F3A" w:rsidP="00C822C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</w:pPr>
      <w:r w:rsidRP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Что делать, если в данных ошибка или нет сведений о назначенных выплатах</w:t>
      </w:r>
      <w:r w:rsid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:</w:t>
      </w:r>
    </w:p>
    <w:p w:rsidR="00C02F3A" w:rsidRDefault="00D87E1B" w:rsidP="00D87E1B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е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сли в выписке нет назначенного вам пособия, другой выплаты или вы нашли ошибку, обратитесь </w:t>
      </w:r>
      <w:hyperlink r:id="rId14" w:tgtFrame="_blank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онлайн в ПФР</w:t>
        </w:r>
      </w:hyperlink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 xml:space="preserve">. Он обеспечивает работу Единой государственной информационной системы социального обеспечения (ЕГИССО), где хранятся сведения по мерам </w:t>
      </w:r>
      <w:proofErr w:type="spellStart"/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соцподдержки</w:t>
      </w:r>
      <w:proofErr w:type="spellEnd"/>
    </w:p>
    <w:p w:rsidR="00D87E1B" w:rsidRDefault="00D87E1B" w:rsidP="00D87E1B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</w:p>
    <w:p w:rsidR="00C02F3A" w:rsidRPr="00D87E1B" w:rsidRDefault="00C02F3A" w:rsidP="00C822C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</w:pPr>
      <w:r w:rsidRP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>Как подать обращение в ПФР</w:t>
      </w:r>
      <w:r w:rsidR="00D87E1B">
        <w:rPr>
          <w:rFonts w:ascii="Times New Roman" w:eastAsia="Times New Roman" w:hAnsi="Times New Roman" w:cs="Times New Roman"/>
          <w:b/>
          <w:bCs/>
          <w:i/>
          <w:color w:val="0B1F33"/>
          <w:sz w:val="28"/>
          <w:szCs w:val="28"/>
          <w:u w:val="single"/>
          <w:lang w:eastAsia="ru-RU"/>
        </w:rPr>
        <w:t xml:space="preserve">: </w:t>
      </w:r>
    </w:p>
    <w:p w:rsidR="00C02F3A" w:rsidRPr="00C822CF" w:rsidRDefault="00D87E1B" w:rsidP="00D87E1B">
      <w:pPr>
        <w:numPr>
          <w:ilvl w:val="0"/>
          <w:numId w:val="4"/>
        </w:numPr>
        <w:shd w:val="clear" w:color="auto" w:fill="FFFFFF"/>
        <w:spacing w:after="0" w:line="360" w:lineRule="atLeast"/>
        <w:ind w:left="270" w:firstLine="439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о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ткройте </w:t>
      </w:r>
      <w:hyperlink r:id="rId15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фор</w:t>
        </w:r>
      </w:hyperlink>
      <w:hyperlink r:id="rId16" w:tgtFrame="_blank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му обращения</w:t>
        </w:r>
      </w:hyperlink>
    </w:p>
    <w:p w:rsidR="00C02F3A" w:rsidRPr="00C822CF" w:rsidRDefault="00D87E1B" w:rsidP="00D87E1B">
      <w:pPr>
        <w:numPr>
          <w:ilvl w:val="0"/>
          <w:numId w:val="4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з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аполните обращение — укажите орган или организацию, которые назначили выплату, опишите ошибку и отправьте. После проверки сведений информация о выплате обновится в ЕГИССО — вы получите уведомление на указанную вами электронную почту</w:t>
      </w:r>
    </w:p>
    <w:p w:rsidR="00C02F3A" w:rsidRPr="00C822CF" w:rsidRDefault="00D87E1B" w:rsidP="00D87E1B">
      <w:pPr>
        <w:numPr>
          <w:ilvl w:val="0"/>
          <w:numId w:val="4"/>
        </w:numPr>
        <w:shd w:val="clear" w:color="auto" w:fill="FFFFFF"/>
        <w:spacing w:after="0" w:line="36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з</w:t>
      </w:r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акажите </w:t>
      </w:r>
      <w:hyperlink r:id="rId17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 xml:space="preserve">выписку о назначенных мерах </w:t>
        </w:r>
        <w:proofErr w:type="spellStart"/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соцподдержки</w:t>
        </w:r>
        <w:proofErr w:type="spellEnd"/>
      </w:hyperlink>
      <w:r w:rsidR="00C02F3A" w:rsidRPr="00C822CF">
        <w:rPr>
          <w:rFonts w:ascii="Times New Roman" w:eastAsia="Times New Roman" w:hAnsi="Times New Roman" w:cs="Times New Roman"/>
          <w:color w:val="0B1F33"/>
          <w:sz w:val="28"/>
          <w:szCs w:val="28"/>
          <w:lang w:eastAsia="ru-RU"/>
        </w:rPr>
        <w:t>. Обновлённая выписка придёт </w:t>
      </w:r>
      <w:hyperlink r:id="rId18" w:history="1">
        <w:r w:rsidR="00C02F3A" w:rsidRPr="00C822CF">
          <w:rPr>
            <w:rFonts w:ascii="Times New Roman" w:eastAsia="Times New Roman" w:hAnsi="Times New Roman" w:cs="Times New Roman"/>
            <w:color w:val="0D4CD3"/>
            <w:sz w:val="28"/>
            <w:szCs w:val="28"/>
            <w:bdr w:val="none" w:sz="0" w:space="0" w:color="auto" w:frame="1"/>
            <w:lang w:eastAsia="ru-RU"/>
          </w:rPr>
          <w:t>в личный кабинет</w:t>
        </w:r>
      </w:hyperlink>
    </w:p>
    <w:sectPr w:rsidR="00C02F3A" w:rsidRPr="00C822CF" w:rsidSect="00D87E1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B7A9B"/>
    <w:multiLevelType w:val="multilevel"/>
    <w:tmpl w:val="A24CC16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2950A5"/>
    <w:multiLevelType w:val="multilevel"/>
    <w:tmpl w:val="3D84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E74082"/>
    <w:multiLevelType w:val="multilevel"/>
    <w:tmpl w:val="076CF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103171"/>
    <w:multiLevelType w:val="multilevel"/>
    <w:tmpl w:val="FA72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F3A"/>
    <w:rsid w:val="0070092B"/>
    <w:rsid w:val="00A577B8"/>
    <w:rsid w:val="00C02F3A"/>
    <w:rsid w:val="00C822CF"/>
    <w:rsid w:val="00D8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A718ED-6458-4C06-8A46-24E58B82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2F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8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8328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633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9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9066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139667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21379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05385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32016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help/faq/add_support/101303" TargetMode="External"/><Relationship Id="rId13" Type="http://schemas.openxmlformats.org/officeDocument/2006/relationships/hyperlink" Target="https://lk.gosuslugi.ru/profile/privileges" TargetMode="External"/><Relationship Id="rId18" Type="http://schemas.openxmlformats.org/officeDocument/2006/relationships/hyperlink" Target="https://lk.gosuslugi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k.gosuslugi.ru/profile/privileges" TargetMode="External"/><Relationship Id="rId12" Type="http://schemas.openxmlformats.org/officeDocument/2006/relationships/hyperlink" Target="https://www.gosuslugi.ru/400185/1/form" TargetMode="External"/><Relationship Id="rId17" Type="http://schemas.openxmlformats.org/officeDocument/2006/relationships/hyperlink" Target="https://www.gosuslugi.ru/400185/1/form" TargetMode="External"/><Relationship Id="rId2" Type="http://schemas.openxmlformats.org/officeDocument/2006/relationships/styles" Target="styles.xml"/><Relationship Id="rId16" Type="http://schemas.openxmlformats.org/officeDocument/2006/relationships/hyperlink" Target="https://es.pfrf.ru/appea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s.pfrf.ru/findOffice/" TargetMode="External"/><Relationship Id="rId11" Type="http://schemas.openxmlformats.org/officeDocument/2006/relationships/hyperlink" Target="https://www.gosuslugi.ru/400185/1/form" TargetMode="External"/><Relationship Id="rId5" Type="http://schemas.openxmlformats.org/officeDocument/2006/relationships/hyperlink" Target="https://mintrud.gov.ru/social/default" TargetMode="External"/><Relationship Id="rId15" Type="http://schemas.openxmlformats.org/officeDocument/2006/relationships/hyperlink" Target="https://es.pfrf.ru/appeal" TargetMode="External"/><Relationship Id="rId10" Type="http://schemas.openxmlformats.org/officeDocument/2006/relationships/hyperlink" Target="https://lk.gosuslugi.ru/notifications?type=ORDER,EQUEUE,PAYMENT,GEPS,BIOMETRICS,ACCOUNT,ACCOUNT_CHILD,PROFILE,APPEAL,CLAIM,ELECTION_INFO,COMPLEX_ORDER,FEEDBACK,ORGANIZATION,BUSINESSMAN,ESIGNATURE,KND_APPEAL,LINKED_ACCOUNT,SIGN,PAYMENTS_EGISSO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help/mobile" TargetMode="External"/><Relationship Id="rId14" Type="http://schemas.openxmlformats.org/officeDocument/2006/relationships/hyperlink" Target="https://es.pfrf.ru/appe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3</cp:revision>
  <dcterms:created xsi:type="dcterms:W3CDTF">2022-10-11T06:40:00Z</dcterms:created>
  <dcterms:modified xsi:type="dcterms:W3CDTF">2022-10-12T03:14:00Z</dcterms:modified>
</cp:coreProperties>
</file>