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EF7" w:rsidRPr="00D57F17" w:rsidRDefault="002F1EF7" w:rsidP="002F1E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F17"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D57F1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1EF7">
        <w:rPr>
          <w:rFonts w:ascii="Times New Roman" w:hAnsi="Times New Roman" w:cs="Times New Roman"/>
          <w:b/>
          <w:sz w:val="44"/>
          <w:szCs w:val="44"/>
        </w:rPr>
        <w:t xml:space="preserve">Школа пожилого возраста </w:t>
      </w:r>
    </w:p>
    <w:p w:rsidR="002F1EF7" w:rsidRPr="002F1EF7" w:rsidRDefault="002F1EF7" w:rsidP="002F1EF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1EF7">
        <w:rPr>
          <w:rFonts w:ascii="Times New Roman" w:hAnsi="Times New Roman" w:cs="Times New Roman"/>
          <w:b/>
          <w:sz w:val="44"/>
          <w:szCs w:val="44"/>
        </w:rPr>
        <w:t xml:space="preserve">по направлению </w:t>
      </w:r>
    </w:p>
    <w:p w:rsidR="002F1EF7" w:rsidRPr="002F1EF7" w:rsidRDefault="00D57F17" w:rsidP="002F1EF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="002F1EF7" w:rsidRPr="002F1EF7">
        <w:rPr>
          <w:rFonts w:ascii="Times New Roman" w:hAnsi="Times New Roman" w:cs="Times New Roman"/>
          <w:b/>
          <w:sz w:val="44"/>
          <w:szCs w:val="44"/>
        </w:rPr>
        <w:t>Компьютерная грамотность</w:t>
      </w:r>
      <w:r>
        <w:rPr>
          <w:rFonts w:ascii="Times New Roman" w:hAnsi="Times New Roman" w:cs="Times New Roman"/>
          <w:b/>
          <w:sz w:val="44"/>
          <w:szCs w:val="44"/>
        </w:rPr>
        <w:t>»</w:t>
      </w:r>
      <w:bookmarkStart w:id="0" w:name="_GoBack"/>
      <w:bookmarkEnd w:id="0"/>
    </w:p>
    <w:p w:rsidR="002F1EF7" w:rsidRPr="002F1EF7" w:rsidRDefault="002F1EF7" w:rsidP="002F1E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1EF7">
        <w:rPr>
          <w:rFonts w:ascii="Times New Roman" w:hAnsi="Times New Roman" w:cs="Times New Roman"/>
          <w:b/>
          <w:sz w:val="32"/>
          <w:szCs w:val="32"/>
        </w:rPr>
        <w:t>2022-2023 учебный год</w:t>
      </w:r>
    </w:p>
    <w:p w:rsidR="002F1EF7" w:rsidRPr="002F1EF7" w:rsidRDefault="00A34122" w:rsidP="002F1E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 Знакомство с устройством компьютера».</w:t>
      </w: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Pr="002F1EF7" w:rsidRDefault="002F1EF7" w:rsidP="002F1E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1EF7">
        <w:rPr>
          <w:rFonts w:ascii="Times New Roman" w:hAnsi="Times New Roman" w:cs="Times New Roman"/>
          <w:b/>
          <w:sz w:val="32"/>
          <w:szCs w:val="32"/>
        </w:rPr>
        <w:t>Руководитель</w:t>
      </w:r>
      <w:r w:rsidR="00A34122">
        <w:rPr>
          <w:rFonts w:ascii="Times New Roman" w:hAnsi="Times New Roman" w:cs="Times New Roman"/>
          <w:b/>
          <w:sz w:val="32"/>
          <w:szCs w:val="32"/>
        </w:rPr>
        <w:t xml:space="preserve">: специалист по социальной работе - </w:t>
      </w:r>
      <w:r w:rsidRPr="002F1EF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F1EF7">
        <w:rPr>
          <w:rFonts w:ascii="Times New Roman" w:hAnsi="Times New Roman" w:cs="Times New Roman"/>
          <w:b/>
          <w:sz w:val="32"/>
          <w:szCs w:val="32"/>
        </w:rPr>
        <w:t>Калабун</w:t>
      </w:r>
      <w:proofErr w:type="spellEnd"/>
      <w:r w:rsidRPr="002F1EF7">
        <w:rPr>
          <w:rFonts w:ascii="Times New Roman" w:hAnsi="Times New Roman" w:cs="Times New Roman"/>
          <w:b/>
          <w:sz w:val="32"/>
          <w:szCs w:val="32"/>
        </w:rPr>
        <w:t xml:space="preserve"> Ольга Петровна</w:t>
      </w: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br w:type="page"/>
      </w:r>
    </w:p>
    <w:p w:rsidR="002F1EF7" w:rsidRDefault="002F1EF7" w:rsidP="002F1EF7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F1EF7" w:rsidRPr="004E13BA" w:rsidRDefault="002F1EF7" w:rsidP="002F1EF7">
      <w:pPr>
        <w:jc w:val="center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Урок 1.</w:t>
      </w:r>
    </w:p>
    <w:p w:rsidR="002F1EF7" w:rsidRPr="004E13BA" w:rsidRDefault="002F1EF7" w:rsidP="002F1EF7">
      <w:pPr>
        <w:tabs>
          <w:tab w:val="left" w:pos="1755"/>
        </w:tabs>
        <w:ind w:firstLine="54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Персональный компьютер: понятие, виды, устройство</w:t>
      </w:r>
    </w:p>
    <w:p w:rsidR="002F1EF7" w:rsidRPr="004E13BA" w:rsidRDefault="002F1EF7" w:rsidP="002F1EF7">
      <w:pPr>
        <w:tabs>
          <w:tab w:val="left" w:pos="1755"/>
        </w:tabs>
        <w:ind w:firstLine="540"/>
        <w:jc w:val="center"/>
        <w:rPr>
          <w:rFonts w:ascii="Times New Roman" w:hAnsi="Times New Roman" w:cs="Times New Roman"/>
          <w:b/>
          <w:sz w:val="25"/>
          <w:szCs w:val="25"/>
          <w:u w:val="single"/>
        </w:rPr>
      </w:pPr>
    </w:p>
    <w:p w:rsidR="002F1EF7" w:rsidRPr="004E13BA" w:rsidRDefault="002F1EF7" w:rsidP="002F1EF7">
      <w:pPr>
        <w:tabs>
          <w:tab w:val="left" w:pos="1755"/>
        </w:tabs>
        <w:ind w:firstLine="540"/>
        <w:jc w:val="center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>План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1. Понятие компьютерной грамотности, понятие и виды ПК.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Устройство ПК.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3. Периферийные устройства.</w:t>
      </w:r>
    </w:p>
    <w:p w:rsidR="002F1EF7" w:rsidRPr="004E13BA" w:rsidRDefault="002F1EF7" w:rsidP="002F1EF7">
      <w:pPr>
        <w:tabs>
          <w:tab w:val="left" w:pos="3000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4. Техника безопасности и правила работы за компьютером.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5. Включение и выключение компьютера.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6. Практическое задание.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 xml:space="preserve">1. Понятие компьютерной грамотности, понятие и виды ПК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Наша жизнь - это непрерывный обмен информацией. В 21 веке мы переживаем настоящую информационную революцию. Она связана с появлением в каждом доме компьютера и сети передачи данных - Интернет. Для ориентации в море информации человеку необходимо обладать информационной культурой. Она - одна из составляющих общей культуры человека. Это  умение работать с информацией (находить, оценивать, перерабатывать, создавать </w:t>
      </w:r>
      <w:proofErr w:type="gramStart"/>
      <w:r w:rsidRPr="004E13BA">
        <w:rPr>
          <w:rFonts w:ascii="Times New Roman" w:hAnsi="Times New Roman" w:cs="Times New Roman"/>
          <w:sz w:val="25"/>
          <w:szCs w:val="25"/>
        </w:rPr>
        <w:t>новую</w:t>
      </w:r>
      <w:proofErr w:type="gramEnd"/>
      <w:r w:rsidRPr="004E13BA">
        <w:rPr>
          <w:rFonts w:ascii="Times New Roman" w:hAnsi="Times New Roman" w:cs="Times New Roman"/>
          <w:sz w:val="25"/>
          <w:szCs w:val="25"/>
        </w:rPr>
        <w:t xml:space="preserve"> и обмениваться ей), используя для этого современные технические средства. Важнейшим условием жизни в информационном обществе является компьютерная грамотность.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Компьютерная грамотность</w:t>
      </w:r>
      <w:r w:rsidRPr="004E13BA">
        <w:rPr>
          <w:rFonts w:ascii="Times New Roman" w:hAnsi="Times New Roman" w:cs="Times New Roman"/>
          <w:sz w:val="25"/>
          <w:szCs w:val="25"/>
        </w:rPr>
        <w:t xml:space="preserve"> - владение минимальным набором знаний и навыков работы на компьютере, использования средств вычислительной техники. Это значит, что любой человек должен иметь элементарное представление о том, что такое  компьютер, операционная система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Windows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, уметь ей пользоваться (управлять окнами; запускать программы; владеть способами работы с файлами и папками), уметь работать в приложениях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MicrosoftOffice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, пользоваться сетью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Internet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>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Современную жизнь невозможно представить без компьютера. Персональные компьютеры используются во всех сферах деятельности человека: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работа – вычисления, создание и редактирование текстовых документов, таблиц, изображений, видео, создание сайтов.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поиск информации: книги, статьи, фильмы, музыка.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обучение: дистанционное образование, онлайн семинары, самообразование путем поиска нужной информации.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хранение информации: домашний архив (фотографии, видео).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досуг и развлечение: чтение книг, прослушивание музыки, аудиокниг, просмотр фильмов и передач, игры.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lastRenderedPageBreak/>
        <w:t xml:space="preserve">- общение: электронная почта,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Skype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, общение в социальных сетях, форумах.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платежи: оплата коммунальных услуг, связи, налогов, покупок.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госуслуги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 xml:space="preserve">: запись на приём, оформление паспорта, налоги, штрафы.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Существует несколько современных видов персональных компьютеров: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Персональный компьютер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это электронное устройство, предназначенное для работы с информацией: введение, обработка, хранение, вывод и передача информации.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bCs/>
          <w:color w:val="000000"/>
          <w:sz w:val="25"/>
          <w:szCs w:val="25"/>
        </w:rPr>
        <w:t>Ноутбук</w:t>
      </w:r>
      <w:r w:rsidRPr="004E13BA">
        <w:rPr>
          <w:rStyle w:val="apple-converted-space"/>
          <w:rFonts w:ascii="Times New Roman" w:hAnsi="Times New Roman" w:cs="Times New Roman"/>
          <w:color w:val="000000"/>
          <w:sz w:val="25"/>
          <w:szCs w:val="25"/>
        </w:rPr>
        <w:t> </w:t>
      </w: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 - переносной персональный компьютер компактных габаритов, отличается от настольного компьютера</w:t>
      </w:r>
      <w:r w:rsidRPr="004E13BA">
        <w:rPr>
          <w:rStyle w:val="apple-converted-space"/>
          <w:rFonts w:ascii="Times New Roman" w:hAnsi="Times New Roman" w:cs="Times New Roman"/>
          <w:color w:val="000000"/>
          <w:sz w:val="25"/>
          <w:szCs w:val="25"/>
        </w:rPr>
        <w:t> </w:t>
      </w:r>
      <w:r w:rsidRPr="004E13BA">
        <w:rPr>
          <w:rFonts w:ascii="Times New Roman" w:hAnsi="Times New Roman" w:cs="Times New Roman"/>
          <w:sz w:val="25"/>
          <w:szCs w:val="25"/>
        </w:rPr>
        <w:t xml:space="preserve">возможностью работы от аккумуляторов. Обычно ноутбуки классифицируют по размеру, диагонали монитора.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Планшетный ПК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портативное персональное устройство с сенсорным экраном без отдельного системного блока, клавиатуры и мыши с ограниченными функциями.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Смартфон </w:t>
      </w:r>
      <w:r w:rsidRPr="004E13BA">
        <w:rPr>
          <w:rFonts w:ascii="Times New Roman" w:hAnsi="Times New Roman" w:cs="Times New Roman"/>
          <w:sz w:val="25"/>
          <w:szCs w:val="25"/>
        </w:rPr>
        <w:t>– мобильный телефон с функциями карманного компьютера.</w:t>
      </w: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  <w:u w:val="single"/>
        </w:rPr>
      </w:pP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>2. Устройство ПК</w:t>
      </w: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Составляющие ПК: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1. Системный блок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самая важная составляющая компьютера. Именно в системном блоке находятся все устройства, выполняющие операции, передающие и хранящие информацию.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Снаружи системного блока расположены разъёмы, кнопка включения и перезагрузки, а также дисковод для дисков.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Материнская плата это часть системного блока, к которой подключены все основные детали: процессор, кулер, видеокарта, оперативная память, жесткий диск.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Процессор - мозг компьютера, выполняющий обработку информации.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Кулер служит для охлаждения процессора. </w:t>
      </w:r>
    </w:p>
    <w:p w:rsidR="002F1EF7" w:rsidRPr="004E13BA" w:rsidRDefault="002F1EF7" w:rsidP="002F1EF7">
      <w:pPr>
        <w:tabs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Видеокарта передает изображения на монитор.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Очень важным элементом компьютера является оперативная память. От объема и скорости оперативной памяти зависит быстродействие компьютера.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Жесткий диск предназначен для хранения информации: программ, документов, музыки, фильмов, фотографий.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Блок питания подает питание ко всем деталям внутри компьютера.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2. Монитор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это экран, на котором отображается вся информация. Монитор подключается к системному блоку, на корпусе монитора есть кнопки управления цветом, резкостью и разрешением экрана.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3. Клавиатура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это внешнее устройство, помощью которого вводится информацию на компьютер и производится печать.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lastRenderedPageBreak/>
        <w:t>4. Мышь</w:t>
      </w:r>
      <w:r w:rsidRPr="004E13BA">
        <w:rPr>
          <w:rFonts w:ascii="Times New Roman" w:hAnsi="Times New Roman" w:cs="Times New Roman"/>
          <w:sz w:val="25"/>
          <w:szCs w:val="25"/>
        </w:rPr>
        <w:t xml:space="preserve"> - это манипулятор, который преобразует движения руки в движение курсора на экране, прокручивает информацию на мониторе. Левая кнопка открывает, выделяет, перемещает файлы. Правая кнопка вызывает список доступных команд – «меню». Одно нажатие левой кнопки – выбор команды или выделение какого-то элемента. Двойное нажатие – исполнение команды. Удерживая левую кнопку, вы можете перемещать выбранный объект по рабочему столу.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Еще одна важная, необходимая для работы компьютера часть — это программное обеспечение. Программу, которая обеспечивает всю работу ПК называют </w:t>
      </w:r>
      <w:r w:rsidRPr="004E13BA">
        <w:rPr>
          <w:rFonts w:ascii="Times New Roman" w:hAnsi="Times New Roman" w:cs="Times New Roman"/>
          <w:b/>
          <w:sz w:val="25"/>
          <w:szCs w:val="25"/>
        </w:rPr>
        <w:t>операционной системой</w:t>
      </w:r>
      <w:r w:rsidRPr="004E13BA">
        <w:rPr>
          <w:rFonts w:ascii="Times New Roman" w:hAnsi="Times New Roman" w:cs="Times New Roman"/>
          <w:sz w:val="25"/>
          <w:szCs w:val="25"/>
        </w:rPr>
        <w:t>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 xml:space="preserve">3. Периферийные устройства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Также к компьютеру можно подключить периферийные устройства: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Принтер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печатное устройство для вывода на бумагу текста и изображений. Бывают черно-белые и цветные, лазерные и струйные.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Сканер – </w:t>
      </w:r>
      <w:r w:rsidRPr="004E13BA">
        <w:rPr>
          <w:rFonts w:ascii="Times New Roman" w:hAnsi="Times New Roman" w:cs="Times New Roman"/>
          <w:sz w:val="25"/>
          <w:szCs w:val="25"/>
        </w:rPr>
        <w:t>устройство, выполняющее преобразование информации с бумажного носителя в цифровой формат.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Модем - </w:t>
      </w:r>
      <w:r w:rsidRPr="004E13BA">
        <w:rPr>
          <w:rFonts w:ascii="Times New Roman" w:hAnsi="Times New Roman" w:cs="Times New Roman"/>
          <w:sz w:val="25"/>
          <w:szCs w:val="25"/>
        </w:rPr>
        <w:t xml:space="preserve">устройство, обеспечивающее доступ к сети Интернет. 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Веб-камера</w:t>
      </w:r>
      <w:r w:rsidRPr="004E13BA">
        <w:rPr>
          <w:rFonts w:ascii="Times New Roman" w:hAnsi="Times New Roman" w:cs="Times New Roman"/>
          <w:sz w:val="25"/>
          <w:szCs w:val="25"/>
        </w:rPr>
        <w:t xml:space="preserve"> – цифровая видео- или фотокамера, способная в реальном времени фиксировать изображения, предназначенные для дальнейшей передачи по сети Интернет (в программах типа </w:t>
      </w:r>
      <w:proofErr w:type="spellStart"/>
      <w:r w:rsidRPr="004E13BA">
        <w:rPr>
          <w:rFonts w:ascii="Times New Roman" w:hAnsi="Times New Roman" w:cs="Times New Roman"/>
          <w:sz w:val="25"/>
          <w:szCs w:val="25"/>
        </w:rPr>
        <w:t>Skype</w:t>
      </w:r>
      <w:proofErr w:type="spellEnd"/>
      <w:r w:rsidRPr="004E13BA">
        <w:rPr>
          <w:rFonts w:ascii="Times New Roman" w:hAnsi="Times New Roman" w:cs="Times New Roman"/>
          <w:sz w:val="25"/>
          <w:szCs w:val="25"/>
        </w:rPr>
        <w:t>,). Она позволяет «вживую» видеть собеседника на экране монитора.</w:t>
      </w: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Колонки и наушники – </w:t>
      </w:r>
      <w:r w:rsidRPr="004E13BA">
        <w:rPr>
          <w:rFonts w:ascii="Times New Roman" w:hAnsi="Times New Roman" w:cs="Times New Roman"/>
          <w:sz w:val="25"/>
          <w:szCs w:val="25"/>
        </w:rPr>
        <w:t>устройство для вывода звука с компьютера.</w:t>
      </w:r>
    </w:p>
    <w:p w:rsidR="002F1EF7" w:rsidRPr="004E13BA" w:rsidRDefault="002F1EF7" w:rsidP="002F1EF7">
      <w:pPr>
        <w:tabs>
          <w:tab w:val="left" w:pos="3000"/>
        </w:tabs>
        <w:ind w:firstLine="540"/>
        <w:jc w:val="both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sz w:val="25"/>
          <w:szCs w:val="25"/>
          <w:u w:val="single"/>
        </w:rPr>
        <w:t>4. Техника безопасности и правила работы за компьютером</w:t>
      </w:r>
    </w:p>
    <w:p w:rsidR="002F1EF7" w:rsidRPr="004E13BA" w:rsidRDefault="002F1EF7" w:rsidP="002F1EF7">
      <w:pPr>
        <w:tabs>
          <w:tab w:val="left" w:pos="3000"/>
        </w:tabs>
        <w:ind w:firstLine="54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Перед тем, как включить компьютер, необходимо убедиться в том, что в зоне досягаемости отсутствуют оголенные провода. На системном блоке не должно находиться никаких предметов. Нельзя работать на ПК с мокрыми руками; нельзя очищать поверхность компьютера от загрязнений, когда он находится во включенном состоянии; недопустимо отсоединять шнуры и снимать корпус любой из составных частей ПК во время его работы. 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- Выбирайте правильную позу. А именно: прямо напротив экрана, верхняя часть монитора на уровне глаз или чуть ниже. 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- Соблюдайте расстояние от глаз до монитора – 55-</w:t>
      </w:r>
      <w:smartTag w:uri="urn:schemas-microsoft-com:office:smarttags" w:element="metricconverter">
        <w:smartTagPr>
          <w:attr w:name="ProductID" w:val="60 см"/>
        </w:smartTagPr>
        <w:r w:rsidRPr="004E13BA">
          <w:rPr>
            <w:rFonts w:ascii="Times New Roman" w:hAnsi="Times New Roman" w:cs="Times New Roman"/>
            <w:color w:val="000000"/>
            <w:sz w:val="25"/>
            <w:szCs w:val="25"/>
          </w:rPr>
          <w:t>60 см</w:t>
        </w:r>
      </w:smartTag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 (расстояние вытянутой руки). Нижняя часть монитора должна быть наклонена под небольшим углом к работающему (то есть, расположена чуть ближе).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- Выбирайте для работы за компьютером удобное кресло. Желательно, чтобы это было ортопедическое кресло с подлокотником.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>- Высота сиденья кресла (стула) должна быть такой, чтобы руки на клавиатуре, были расположены горизонтально.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  <w:r w:rsidRPr="004E13BA">
        <w:rPr>
          <w:rFonts w:ascii="Times New Roman" w:hAnsi="Times New Roman" w:cs="Times New Roman"/>
          <w:color w:val="000000"/>
          <w:sz w:val="25"/>
          <w:szCs w:val="25"/>
        </w:rPr>
        <w:t xml:space="preserve">- Каждый час делайте перерывы на 15-20 минут. </w:t>
      </w:r>
    </w:p>
    <w:p w:rsidR="002F1EF7" w:rsidRPr="004E13BA" w:rsidRDefault="002F1EF7" w:rsidP="002F1EF7">
      <w:pPr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color w:val="000000"/>
          <w:sz w:val="25"/>
          <w:szCs w:val="25"/>
        </w:rPr>
      </w:pPr>
    </w:p>
    <w:p w:rsidR="002F1EF7" w:rsidRPr="004E13BA" w:rsidRDefault="002F1EF7" w:rsidP="002F1EF7">
      <w:pPr>
        <w:tabs>
          <w:tab w:val="left" w:pos="645"/>
          <w:tab w:val="left" w:pos="1755"/>
        </w:tabs>
        <w:ind w:firstLine="540"/>
        <w:rPr>
          <w:rFonts w:ascii="Times New Roman" w:hAnsi="Times New Roman" w:cs="Times New Roman"/>
          <w:b/>
          <w:color w:val="000000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color w:val="000000"/>
          <w:sz w:val="25"/>
          <w:szCs w:val="25"/>
          <w:u w:val="single"/>
        </w:rPr>
        <w:t>5. Включение и выключение компьютера</w:t>
      </w:r>
    </w:p>
    <w:p w:rsidR="002F1EF7" w:rsidRPr="004E13BA" w:rsidRDefault="002F1EF7" w:rsidP="002F1EF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включить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1. Нажмите кнопку со значком включения на мониторе.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Нажмите кнопку с таким же значком на системном блоке.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3. Подождите, пока компьютер загрузится.</w:t>
      </w:r>
    </w:p>
    <w:p w:rsidR="002F1EF7" w:rsidRPr="004E13BA" w:rsidRDefault="002F1EF7" w:rsidP="002F1EF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выключить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1. Нажмите на кнопку </w:t>
      </w:r>
      <w:r w:rsidRPr="004E13BA">
        <w:rPr>
          <w:rFonts w:ascii="Times New Roman" w:hAnsi="Times New Roman" w:cs="Times New Roman"/>
          <w:b/>
          <w:sz w:val="25"/>
          <w:szCs w:val="25"/>
        </w:rPr>
        <w:t xml:space="preserve">«Пуск» </w:t>
      </w:r>
      <w:r w:rsidRPr="004E13BA">
        <w:rPr>
          <w:rFonts w:ascii="Times New Roman" w:hAnsi="Times New Roman" w:cs="Times New Roman"/>
          <w:sz w:val="25"/>
          <w:szCs w:val="25"/>
        </w:rPr>
        <w:t>левой кнопкой мыши. Она находится на мониторе в левом нижнем углу.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2. Нажмите на кнопку </w:t>
      </w:r>
      <w:r w:rsidRPr="004E13BA">
        <w:rPr>
          <w:rFonts w:ascii="Times New Roman" w:hAnsi="Times New Roman" w:cs="Times New Roman"/>
          <w:b/>
          <w:sz w:val="25"/>
          <w:szCs w:val="25"/>
        </w:rPr>
        <w:t>«Завершение работы».</w:t>
      </w:r>
      <w:r w:rsidRPr="004E13BA">
        <w:rPr>
          <w:rFonts w:ascii="Times New Roman" w:hAnsi="Times New Roman" w:cs="Times New Roman"/>
          <w:sz w:val="25"/>
          <w:szCs w:val="25"/>
        </w:rPr>
        <w:t xml:space="preserve"> Если лампочка на компьютере погасла, значит компьютер выключился.</w:t>
      </w:r>
    </w:p>
    <w:p w:rsidR="002F1EF7" w:rsidRPr="004E13BA" w:rsidRDefault="002F1EF7" w:rsidP="002F1EF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перезагрузить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1. Нажмите на кнопку </w:t>
      </w:r>
      <w:r w:rsidRPr="004E13BA">
        <w:rPr>
          <w:rFonts w:ascii="Times New Roman" w:hAnsi="Times New Roman" w:cs="Times New Roman"/>
          <w:b/>
          <w:sz w:val="25"/>
          <w:szCs w:val="25"/>
        </w:rPr>
        <w:t>«Пуск»,</w:t>
      </w:r>
      <w:r w:rsidRPr="004E13BA">
        <w:rPr>
          <w:rFonts w:ascii="Times New Roman" w:hAnsi="Times New Roman" w:cs="Times New Roman"/>
          <w:sz w:val="25"/>
          <w:szCs w:val="25"/>
        </w:rPr>
        <w:t xml:space="preserve"> которая находится на мониторе в левом нижнем углу.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Перед вами откроется дополнительное меню.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3. Выберите команду</w:t>
      </w:r>
      <w:r w:rsidRPr="004E13BA">
        <w:rPr>
          <w:rFonts w:ascii="Times New Roman" w:hAnsi="Times New Roman" w:cs="Times New Roman"/>
          <w:b/>
          <w:sz w:val="25"/>
          <w:szCs w:val="25"/>
        </w:rPr>
        <w:t xml:space="preserve"> «Перезагрузка», </w:t>
      </w:r>
      <w:r w:rsidRPr="004E13BA">
        <w:rPr>
          <w:rFonts w:ascii="Times New Roman" w:hAnsi="Times New Roman" w:cs="Times New Roman"/>
          <w:sz w:val="25"/>
          <w:szCs w:val="25"/>
        </w:rPr>
        <w:t>нажав на нее левой кнопкой мыши.</w:t>
      </w:r>
      <w:r w:rsidRPr="004E13BA">
        <w:rPr>
          <w:rFonts w:ascii="Times New Roman" w:hAnsi="Times New Roman" w:cs="Times New Roman"/>
          <w:b/>
          <w:sz w:val="25"/>
          <w:szCs w:val="25"/>
        </w:rPr>
        <w:tab/>
      </w:r>
    </w:p>
    <w:p w:rsidR="002F1EF7" w:rsidRPr="004E13BA" w:rsidRDefault="002F1EF7" w:rsidP="002F1EF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sz w:val="25"/>
          <w:szCs w:val="25"/>
          <w:u w:val="single"/>
        </w:rPr>
        <w:t>Как принудительно выключить компьютер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Если компьютер не реагирует на команды, можно выключить его принудительно.</w:t>
      </w:r>
    </w:p>
    <w:p w:rsidR="002F1EF7" w:rsidRPr="004E13BA" w:rsidRDefault="002F1EF7" w:rsidP="002F1EF7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1. Нажмите на кнопку включения на системном блоке – она также служит для принудительного выключения компьютера.</w:t>
      </w:r>
    </w:p>
    <w:p w:rsidR="002F1EF7" w:rsidRPr="004E13BA" w:rsidRDefault="002F1EF7" w:rsidP="002F1EF7">
      <w:pPr>
        <w:tabs>
          <w:tab w:val="left" w:pos="450"/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2. Держите кнопку, пока компьютер не выключится. Это займет 8-10 секунд.</w:t>
      </w:r>
      <w:r w:rsidRPr="004E13BA">
        <w:rPr>
          <w:rFonts w:ascii="Times New Roman" w:hAnsi="Times New Roman" w:cs="Times New Roman"/>
          <w:b/>
          <w:sz w:val="25"/>
          <w:szCs w:val="25"/>
        </w:rPr>
        <w:tab/>
      </w:r>
    </w:p>
    <w:p w:rsidR="002F1EF7" w:rsidRPr="004E13BA" w:rsidRDefault="002F1EF7" w:rsidP="002F1EF7">
      <w:pPr>
        <w:tabs>
          <w:tab w:val="left" w:pos="1140"/>
          <w:tab w:val="left" w:pos="1755"/>
        </w:tabs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>Никогда не выдергивайте шнур питания из розетки, пока компьютер</w:t>
      </w:r>
    </w:p>
    <w:p w:rsidR="002F1EF7" w:rsidRPr="004E13BA" w:rsidRDefault="002F1EF7" w:rsidP="002F1EF7">
      <w:pPr>
        <w:tabs>
          <w:tab w:val="left" w:pos="1140"/>
          <w:tab w:val="left" w:pos="1755"/>
        </w:tabs>
        <w:jc w:val="center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b/>
          <w:sz w:val="25"/>
          <w:szCs w:val="25"/>
        </w:rPr>
        <w:t xml:space="preserve">не выключится. </w:t>
      </w:r>
    </w:p>
    <w:p w:rsidR="002F1EF7" w:rsidRPr="004E13BA" w:rsidRDefault="002F1EF7" w:rsidP="002F1EF7">
      <w:pPr>
        <w:tabs>
          <w:tab w:val="left" w:pos="3000"/>
        </w:tabs>
        <w:rPr>
          <w:rFonts w:ascii="Times New Roman" w:hAnsi="Times New Roman" w:cs="Times New Roman"/>
          <w:b/>
          <w:i/>
          <w:sz w:val="25"/>
          <w:szCs w:val="25"/>
        </w:rPr>
      </w:pPr>
    </w:p>
    <w:p w:rsidR="002F1EF7" w:rsidRPr="004E13BA" w:rsidRDefault="002F1EF7" w:rsidP="002F1EF7">
      <w:pPr>
        <w:tabs>
          <w:tab w:val="left" w:pos="3000"/>
        </w:tabs>
        <w:ind w:firstLine="540"/>
        <w:rPr>
          <w:rFonts w:ascii="Times New Roman" w:hAnsi="Times New Roman" w:cs="Times New Roman"/>
          <w:b/>
          <w:i/>
          <w:sz w:val="25"/>
          <w:szCs w:val="25"/>
          <w:u w:val="single"/>
        </w:rPr>
      </w:pPr>
      <w:r w:rsidRPr="004E13BA">
        <w:rPr>
          <w:rFonts w:ascii="Times New Roman" w:hAnsi="Times New Roman" w:cs="Times New Roman"/>
          <w:b/>
          <w:i/>
          <w:sz w:val="25"/>
          <w:szCs w:val="25"/>
          <w:u w:val="single"/>
        </w:rPr>
        <w:t>6. Практическое задание</w:t>
      </w:r>
    </w:p>
    <w:p w:rsidR="002F1EF7" w:rsidRPr="004E13BA" w:rsidRDefault="002F1EF7" w:rsidP="002F1EF7">
      <w:pPr>
        <w:tabs>
          <w:tab w:val="left" w:pos="3000"/>
        </w:tabs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Изучение раскладки клавиатуры.</w:t>
      </w:r>
    </w:p>
    <w:p w:rsidR="002F1EF7" w:rsidRPr="004E13BA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 xml:space="preserve">- Выработка правильного положения руки на мыши, выработка навыков кликов. </w:t>
      </w:r>
    </w:p>
    <w:p w:rsidR="002F1EF7" w:rsidRDefault="002F1EF7" w:rsidP="002F1EF7">
      <w:pPr>
        <w:tabs>
          <w:tab w:val="left" w:pos="1755"/>
        </w:tabs>
        <w:ind w:firstLine="540"/>
        <w:rPr>
          <w:rFonts w:ascii="Times New Roman" w:hAnsi="Times New Roman" w:cs="Times New Roman"/>
          <w:b/>
          <w:sz w:val="25"/>
          <w:szCs w:val="25"/>
        </w:rPr>
      </w:pPr>
      <w:r w:rsidRPr="004E13BA">
        <w:rPr>
          <w:rFonts w:ascii="Times New Roman" w:hAnsi="Times New Roman" w:cs="Times New Roman"/>
          <w:sz w:val="25"/>
          <w:szCs w:val="25"/>
        </w:rPr>
        <w:t>-  Включение и выключение компьютера.</w:t>
      </w:r>
    </w:p>
    <w:p w:rsidR="002F1EF7" w:rsidRPr="004E13BA" w:rsidRDefault="002F1EF7" w:rsidP="002F1EF7">
      <w:pPr>
        <w:tabs>
          <w:tab w:val="left" w:pos="4035"/>
        </w:tabs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FF3ECA" w:rsidRDefault="00A34122"/>
    <w:p w:rsidR="00A34122" w:rsidRPr="00A34122" w:rsidRDefault="00A34122" w:rsidP="00A34122">
      <w:pPr>
        <w:rPr>
          <w:b/>
        </w:rPr>
      </w:pPr>
      <w:r w:rsidRPr="00A34122">
        <w:rPr>
          <w:b/>
        </w:rPr>
        <w:t xml:space="preserve">Ресурсы: </w:t>
      </w:r>
      <w:r w:rsidRPr="00A34122">
        <w:rPr>
          <w:b/>
          <w:lang w:val="en-US"/>
        </w:rPr>
        <w:t>http</w:t>
      </w:r>
      <w:r w:rsidRPr="00A34122">
        <w:rPr>
          <w:b/>
        </w:rPr>
        <w:t>://</w:t>
      </w:r>
      <w:r w:rsidRPr="00A34122">
        <w:rPr>
          <w:b/>
          <w:lang w:val="en-US"/>
        </w:rPr>
        <w:t>kfilial</w:t>
      </w:r>
      <w:r w:rsidRPr="00A34122">
        <w:rPr>
          <w:b/>
        </w:rPr>
        <w:t>.</w:t>
      </w:r>
      <w:r w:rsidRPr="00A34122">
        <w:rPr>
          <w:b/>
          <w:lang w:val="en-US"/>
        </w:rPr>
        <w:t>mggeu</w:t>
      </w:r>
      <w:r w:rsidRPr="00A34122">
        <w:rPr>
          <w:b/>
        </w:rPr>
        <w:t>.</w:t>
      </w:r>
      <w:r w:rsidRPr="00A34122">
        <w:rPr>
          <w:b/>
          <w:lang w:val="en-US"/>
        </w:rPr>
        <w:t>ru</w:t>
      </w:r>
      <w:r w:rsidRPr="00A34122">
        <w:rPr>
          <w:b/>
        </w:rPr>
        <w:t>/</w:t>
      </w:r>
      <w:r w:rsidRPr="00A34122">
        <w:rPr>
          <w:b/>
          <w:lang w:val="en-US"/>
        </w:rPr>
        <w:t>wp</w:t>
      </w:r>
      <w:r w:rsidRPr="00A34122">
        <w:rPr>
          <w:b/>
        </w:rPr>
        <w:t>-</w:t>
      </w:r>
      <w:r w:rsidRPr="00A34122">
        <w:rPr>
          <w:b/>
          <w:lang w:val="en-US"/>
        </w:rPr>
        <w:t>content</w:t>
      </w:r>
      <w:r w:rsidRPr="00A34122">
        <w:rPr>
          <w:b/>
        </w:rPr>
        <w:t>/</w:t>
      </w:r>
      <w:r w:rsidRPr="00A34122">
        <w:rPr>
          <w:b/>
          <w:lang w:val="en-US"/>
        </w:rPr>
        <w:t>uploads</w:t>
      </w:r>
      <w:r w:rsidRPr="00A34122">
        <w:rPr>
          <w:b/>
        </w:rPr>
        <w:t>/2021/02/</w:t>
      </w:r>
      <w:r w:rsidRPr="00A34122">
        <w:rPr>
          <w:b/>
          <w:lang w:val="en-US"/>
        </w:rPr>
        <w:t>Kompyuternaya</w:t>
      </w:r>
      <w:r w:rsidRPr="00A34122">
        <w:rPr>
          <w:b/>
        </w:rPr>
        <w:t>-</w:t>
      </w:r>
      <w:r w:rsidRPr="00A34122">
        <w:rPr>
          <w:b/>
          <w:lang w:val="en-US"/>
        </w:rPr>
        <w:t>gramotnost</w:t>
      </w:r>
      <w:r w:rsidRPr="00A34122">
        <w:rPr>
          <w:b/>
        </w:rPr>
        <w:t>-_-</w:t>
      </w:r>
      <w:r w:rsidRPr="00A34122">
        <w:rPr>
          <w:b/>
          <w:lang w:val="en-US"/>
        </w:rPr>
        <w:t>uchebno</w:t>
      </w:r>
      <w:r w:rsidRPr="00A34122">
        <w:rPr>
          <w:b/>
        </w:rPr>
        <w:t>-</w:t>
      </w:r>
      <w:r w:rsidRPr="00A34122">
        <w:rPr>
          <w:b/>
          <w:lang w:val="en-US"/>
        </w:rPr>
        <w:t>metodicheskoe</w:t>
      </w:r>
      <w:r w:rsidRPr="00A34122">
        <w:rPr>
          <w:b/>
        </w:rPr>
        <w:t>-</w:t>
      </w:r>
      <w:r w:rsidRPr="00A34122">
        <w:rPr>
          <w:b/>
          <w:lang w:val="en-US"/>
        </w:rPr>
        <w:t>posobie</w:t>
      </w:r>
      <w:r w:rsidRPr="00A34122">
        <w:rPr>
          <w:b/>
        </w:rPr>
        <w:t>-1.</w:t>
      </w:r>
      <w:r w:rsidRPr="00A34122">
        <w:rPr>
          <w:b/>
          <w:lang w:val="en-US"/>
        </w:rPr>
        <w:t>pdf</w:t>
      </w:r>
      <w:r w:rsidRPr="00A34122">
        <w:rPr>
          <w:b/>
        </w:rPr>
        <w:t xml:space="preserve"> </w:t>
      </w:r>
    </w:p>
    <w:p w:rsidR="00A34122" w:rsidRDefault="00A34122"/>
    <w:sectPr w:rsidR="00A34122" w:rsidSect="0065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2F1EF7"/>
    <w:rsid w:val="0007743C"/>
    <w:rsid w:val="001A4F8A"/>
    <w:rsid w:val="002F1EF7"/>
    <w:rsid w:val="0065567C"/>
    <w:rsid w:val="00A34122"/>
    <w:rsid w:val="00D57F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E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F1EF7"/>
  </w:style>
  <w:style w:type="paragraph" w:styleId="a3">
    <w:name w:val="Normal (Web)"/>
    <w:basedOn w:val="a"/>
    <w:uiPriority w:val="99"/>
    <w:semiHidden/>
    <w:unhideWhenUsed/>
    <w:rsid w:val="00A34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5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3</cp:revision>
  <dcterms:created xsi:type="dcterms:W3CDTF">2022-09-30T09:15:00Z</dcterms:created>
  <dcterms:modified xsi:type="dcterms:W3CDTF">2022-09-30T09:31:00Z</dcterms:modified>
</cp:coreProperties>
</file>