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D42" w:rsidRPr="00916139" w:rsidRDefault="00133D42" w:rsidP="00133D42">
      <w:pPr>
        <w:contextualSpacing/>
        <w:jc w:val="center"/>
        <w:rPr>
          <w:b/>
        </w:rPr>
      </w:pPr>
      <w:r w:rsidRPr="00916139">
        <w:rPr>
          <w:b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133D42" w:rsidRPr="00916139" w:rsidRDefault="00133D42" w:rsidP="00133D42">
      <w:pPr>
        <w:pBdr>
          <w:bottom w:val="single" w:sz="12" w:space="1" w:color="auto"/>
        </w:pBdr>
        <w:contextualSpacing/>
        <w:jc w:val="center"/>
        <w:rPr>
          <w:b/>
        </w:rPr>
      </w:pPr>
      <w:r w:rsidRPr="00916139">
        <w:rPr>
          <w:b/>
        </w:rPr>
        <w:t xml:space="preserve"> Невьянского района»  </w:t>
      </w:r>
    </w:p>
    <w:p w:rsidR="00133D42" w:rsidRPr="00916139" w:rsidRDefault="00133D42" w:rsidP="00133D42">
      <w:pPr>
        <w:spacing w:line="360" w:lineRule="auto"/>
        <w:contextualSpacing/>
        <w:jc w:val="center"/>
        <w:rPr>
          <w:b/>
        </w:rPr>
      </w:pPr>
    </w:p>
    <w:p w:rsidR="00133D42" w:rsidRPr="00916139" w:rsidRDefault="00133D42" w:rsidP="00133D42">
      <w:pPr>
        <w:spacing w:line="360" w:lineRule="auto"/>
        <w:jc w:val="center"/>
        <w:rPr>
          <w:sz w:val="28"/>
          <w:szCs w:val="28"/>
        </w:rPr>
      </w:pPr>
      <w:r w:rsidRPr="00916139">
        <w:rPr>
          <w:b/>
          <w:sz w:val="28"/>
          <w:szCs w:val="28"/>
        </w:rPr>
        <w:t>ПРИКАЗ</w:t>
      </w:r>
    </w:p>
    <w:p w:rsidR="00133D42" w:rsidRPr="00916139" w:rsidRDefault="00133D42" w:rsidP="00133D42">
      <w:pPr>
        <w:spacing w:line="360" w:lineRule="auto"/>
        <w:rPr>
          <w:b/>
        </w:rPr>
      </w:pPr>
      <w:bookmarkStart w:id="0" w:name="_GoBack"/>
      <w:bookmarkEnd w:id="0"/>
    </w:p>
    <w:p w:rsidR="00133D42" w:rsidRPr="00916139" w:rsidRDefault="00133D42" w:rsidP="00133D42">
      <w:pPr>
        <w:spacing w:line="360" w:lineRule="auto"/>
        <w:rPr>
          <w:b/>
          <w:sz w:val="26"/>
          <w:szCs w:val="26"/>
        </w:rPr>
      </w:pPr>
      <w:r w:rsidRPr="00916139">
        <w:rPr>
          <w:b/>
          <w:sz w:val="26"/>
          <w:szCs w:val="26"/>
        </w:rPr>
        <w:t>08.04.2022 г.                                                                                                  № 43-ОД</w:t>
      </w:r>
    </w:p>
    <w:p w:rsidR="00133D42" w:rsidRPr="00916139" w:rsidRDefault="00133D42" w:rsidP="00133D42">
      <w:pPr>
        <w:spacing w:line="360" w:lineRule="auto"/>
        <w:rPr>
          <w:b/>
          <w:sz w:val="26"/>
          <w:szCs w:val="26"/>
        </w:rPr>
      </w:pPr>
    </w:p>
    <w:p w:rsidR="00133D42" w:rsidRPr="00916139" w:rsidRDefault="00133D42" w:rsidP="00133D42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916139">
        <w:rPr>
          <w:b/>
          <w:sz w:val="26"/>
          <w:szCs w:val="26"/>
        </w:rPr>
        <w:t xml:space="preserve">Об утверждении   Положения о Комиссии по противодействию коррупции </w:t>
      </w:r>
    </w:p>
    <w:p w:rsidR="00133D42" w:rsidRPr="00916139" w:rsidRDefault="00133D42" w:rsidP="00133D42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916139">
        <w:rPr>
          <w:b/>
          <w:sz w:val="26"/>
          <w:szCs w:val="26"/>
        </w:rPr>
        <w:t>в Государственном казенном учреждении социального обслуживания Свердловской области «Социально – реабилитационный центр  для несовершеннолетних Невьянского района» (ГКУ «СРЦН Невьянского района»)</w:t>
      </w:r>
    </w:p>
    <w:p w:rsidR="00133D42" w:rsidRPr="00916139" w:rsidRDefault="00133D42" w:rsidP="00133D42">
      <w:pPr>
        <w:spacing w:line="360" w:lineRule="auto"/>
        <w:jc w:val="both"/>
        <w:rPr>
          <w:b/>
          <w:sz w:val="26"/>
          <w:szCs w:val="26"/>
        </w:rPr>
      </w:pPr>
    </w:p>
    <w:p w:rsidR="00133D42" w:rsidRPr="00916139" w:rsidRDefault="00133D42" w:rsidP="00133D42">
      <w:pPr>
        <w:spacing w:line="360" w:lineRule="auto"/>
        <w:jc w:val="both"/>
        <w:rPr>
          <w:sz w:val="26"/>
          <w:szCs w:val="26"/>
        </w:rPr>
      </w:pPr>
      <w:r w:rsidRPr="00916139">
        <w:rPr>
          <w:sz w:val="26"/>
          <w:szCs w:val="26"/>
        </w:rPr>
        <w:t xml:space="preserve"> </w:t>
      </w:r>
    </w:p>
    <w:p w:rsidR="00133D42" w:rsidRPr="00916139" w:rsidRDefault="00133D42" w:rsidP="00133D42">
      <w:pPr>
        <w:tabs>
          <w:tab w:val="left" w:pos="9072"/>
          <w:tab w:val="left" w:pos="9355"/>
        </w:tabs>
        <w:spacing w:line="360" w:lineRule="auto"/>
        <w:ind w:right="-1"/>
        <w:jc w:val="both"/>
        <w:rPr>
          <w:sz w:val="26"/>
          <w:szCs w:val="26"/>
        </w:rPr>
      </w:pPr>
      <w:r w:rsidRPr="00916139">
        <w:rPr>
          <w:sz w:val="26"/>
          <w:szCs w:val="26"/>
        </w:rPr>
        <w:t>ПРИКАЗЫВАЮ:</w:t>
      </w:r>
    </w:p>
    <w:p w:rsidR="00133D42" w:rsidRPr="00916139" w:rsidRDefault="00133D42" w:rsidP="00133D42">
      <w:pPr>
        <w:tabs>
          <w:tab w:val="left" w:pos="9072"/>
          <w:tab w:val="left" w:pos="9355"/>
        </w:tabs>
        <w:spacing w:line="360" w:lineRule="auto"/>
        <w:ind w:right="-1" w:firstLine="709"/>
        <w:jc w:val="both"/>
        <w:rPr>
          <w:sz w:val="26"/>
          <w:szCs w:val="26"/>
        </w:rPr>
      </w:pPr>
    </w:p>
    <w:p w:rsidR="00133D42" w:rsidRPr="00916139" w:rsidRDefault="00133D42" w:rsidP="00133D42">
      <w:pPr>
        <w:numPr>
          <w:ilvl w:val="0"/>
          <w:numId w:val="7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bCs/>
          <w:sz w:val="26"/>
          <w:szCs w:val="26"/>
        </w:rPr>
      </w:pPr>
      <w:r w:rsidRPr="00916139">
        <w:rPr>
          <w:bCs/>
          <w:sz w:val="26"/>
          <w:szCs w:val="26"/>
        </w:rPr>
        <w:t>Утвердить Положение о Комиссии по противодействию коррупции в Государственном казенном учреждении социального обслуживания Свердловской области «Социально – реабилитационный центр  для несовершеннолетних Невьянского района» (ГКУ «СРЦН Невьянского района»).</w:t>
      </w:r>
    </w:p>
    <w:p w:rsidR="00133D42" w:rsidRPr="00916139" w:rsidRDefault="00133D42" w:rsidP="00133D42">
      <w:pPr>
        <w:numPr>
          <w:ilvl w:val="0"/>
          <w:numId w:val="7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bCs/>
          <w:sz w:val="26"/>
          <w:szCs w:val="26"/>
        </w:rPr>
      </w:pPr>
      <w:r w:rsidRPr="00916139">
        <w:rPr>
          <w:bCs/>
          <w:sz w:val="26"/>
          <w:szCs w:val="26"/>
        </w:rPr>
        <w:t>Признать утратившим силу Приказ № 57/3 - од  от 13.09.2019 г.    «Об утверждении  Положения о Комиссии по противодействию коррупции в Государственном казенном учреждении социального обслуживания Свердловской области «Социально – реабилитационный центр  для несовершеннолетних Невьянского района» (ГКУ «СРЦН Невьянского района»)».</w:t>
      </w:r>
    </w:p>
    <w:p w:rsidR="00133D42" w:rsidRPr="00916139" w:rsidRDefault="00133D42" w:rsidP="00133D42">
      <w:pPr>
        <w:numPr>
          <w:ilvl w:val="0"/>
          <w:numId w:val="7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sz w:val="26"/>
          <w:szCs w:val="26"/>
        </w:rPr>
      </w:pPr>
      <w:r w:rsidRPr="00916139">
        <w:rPr>
          <w:bCs/>
          <w:sz w:val="26"/>
          <w:szCs w:val="26"/>
        </w:rPr>
        <w:t xml:space="preserve">Лаптевой Е.А. опубликовать настоящее Положение на сайте </w:t>
      </w:r>
      <w:r w:rsidRPr="00916139">
        <w:rPr>
          <w:sz w:val="26"/>
          <w:szCs w:val="26"/>
        </w:rPr>
        <w:t>ГКУ «СРЦН Невьянского района».</w:t>
      </w:r>
    </w:p>
    <w:p w:rsidR="00133D42" w:rsidRPr="00916139" w:rsidRDefault="00133D42" w:rsidP="00133D42">
      <w:pPr>
        <w:numPr>
          <w:ilvl w:val="0"/>
          <w:numId w:val="7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sz w:val="26"/>
          <w:szCs w:val="26"/>
        </w:rPr>
      </w:pPr>
      <w:r w:rsidRPr="00916139">
        <w:rPr>
          <w:b/>
          <w:sz w:val="26"/>
          <w:szCs w:val="26"/>
        </w:rPr>
        <w:t xml:space="preserve"> </w:t>
      </w:r>
      <w:proofErr w:type="gramStart"/>
      <w:r w:rsidRPr="00916139">
        <w:rPr>
          <w:sz w:val="26"/>
          <w:szCs w:val="26"/>
        </w:rPr>
        <w:t>Контроль за</w:t>
      </w:r>
      <w:proofErr w:type="gramEnd"/>
      <w:r w:rsidRPr="00916139">
        <w:rPr>
          <w:sz w:val="26"/>
          <w:szCs w:val="26"/>
        </w:rPr>
        <w:t xml:space="preserve"> выполнением приказа оставляю за собой.</w:t>
      </w:r>
    </w:p>
    <w:p w:rsidR="00133D42" w:rsidRPr="00916139" w:rsidRDefault="00133D42" w:rsidP="00133D42">
      <w:pPr>
        <w:spacing w:line="360" w:lineRule="auto"/>
        <w:jc w:val="both"/>
        <w:rPr>
          <w:sz w:val="26"/>
          <w:szCs w:val="26"/>
        </w:rPr>
      </w:pPr>
    </w:p>
    <w:p w:rsidR="00133D42" w:rsidRPr="00916139" w:rsidRDefault="00133D42" w:rsidP="00133D42">
      <w:pPr>
        <w:spacing w:line="360" w:lineRule="auto"/>
        <w:ind w:right="-185"/>
        <w:jc w:val="center"/>
        <w:rPr>
          <w:b/>
          <w:sz w:val="26"/>
          <w:szCs w:val="26"/>
        </w:rPr>
      </w:pPr>
      <w:r w:rsidRPr="00916139">
        <w:rPr>
          <w:b/>
          <w:sz w:val="26"/>
          <w:szCs w:val="26"/>
        </w:rPr>
        <w:t xml:space="preserve">Директор                                                Е.Ю. Степанова </w:t>
      </w:r>
    </w:p>
    <w:p w:rsidR="00133D42" w:rsidRPr="00916139" w:rsidRDefault="00133D42" w:rsidP="00133D42">
      <w:pPr>
        <w:spacing w:line="360" w:lineRule="auto"/>
        <w:contextualSpacing/>
        <w:jc w:val="center"/>
        <w:rPr>
          <w:b/>
          <w:sz w:val="26"/>
          <w:szCs w:val="26"/>
        </w:rPr>
      </w:pPr>
      <w:r w:rsidRPr="00916139">
        <w:rPr>
          <w:b/>
          <w:sz w:val="26"/>
          <w:szCs w:val="26"/>
        </w:rPr>
        <w:t xml:space="preserve"> </w:t>
      </w:r>
    </w:p>
    <w:p w:rsidR="00133D42" w:rsidRPr="00916139" w:rsidRDefault="00133D42" w:rsidP="00133D42">
      <w:pPr>
        <w:autoSpaceDE w:val="0"/>
        <w:autoSpaceDN w:val="0"/>
        <w:adjustRightInd w:val="0"/>
        <w:rPr>
          <w:rFonts w:eastAsiaTheme="minorHAnsi"/>
          <w:b/>
          <w:bCs/>
          <w:i/>
          <w:iCs/>
          <w:sz w:val="23"/>
          <w:szCs w:val="23"/>
          <w:lang w:eastAsia="en-US"/>
        </w:rPr>
      </w:pPr>
    </w:p>
    <w:p w:rsidR="00133D42" w:rsidRPr="00916139" w:rsidRDefault="00133D42" w:rsidP="00133D42">
      <w:pPr>
        <w:spacing w:line="360" w:lineRule="auto"/>
        <w:ind w:firstLine="709"/>
        <w:jc w:val="both"/>
        <w:rPr>
          <w:sz w:val="26"/>
          <w:szCs w:val="26"/>
        </w:rPr>
      </w:pPr>
      <w:r w:rsidRPr="00916139">
        <w:rPr>
          <w:sz w:val="26"/>
          <w:szCs w:val="26"/>
        </w:rPr>
        <w:t xml:space="preserve">С приказом </w:t>
      </w:r>
      <w:proofErr w:type="gramStart"/>
      <w:r w:rsidRPr="00916139">
        <w:rPr>
          <w:sz w:val="26"/>
          <w:szCs w:val="26"/>
        </w:rPr>
        <w:t>ознакомлены</w:t>
      </w:r>
      <w:proofErr w:type="gramEnd"/>
      <w:r w:rsidRPr="00916139">
        <w:rPr>
          <w:sz w:val="26"/>
          <w:szCs w:val="26"/>
        </w:rPr>
        <w:t xml:space="preserve">: </w:t>
      </w:r>
    </w:p>
    <w:p w:rsidR="00133D42" w:rsidRPr="00916139" w:rsidRDefault="00133D42" w:rsidP="00133D42">
      <w:pPr>
        <w:spacing w:line="360" w:lineRule="auto"/>
        <w:ind w:firstLine="709"/>
        <w:jc w:val="both"/>
        <w:rPr>
          <w:sz w:val="26"/>
          <w:szCs w:val="26"/>
        </w:rPr>
      </w:pPr>
    </w:p>
    <w:p w:rsidR="00133D42" w:rsidRPr="00916139" w:rsidRDefault="00133D42" w:rsidP="00133D42">
      <w:pPr>
        <w:spacing w:line="360" w:lineRule="auto"/>
        <w:ind w:left="708" w:firstLine="708"/>
        <w:jc w:val="both"/>
        <w:rPr>
          <w:b/>
        </w:rPr>
      </w:pPr>
      <w:r w:rsidRPr="00916139">
        <w:rPr>
          <w:sz w:val="26"/>
          <w:szCs w:val="26"/>
        </w:rPr>
        <w:t xml:space="preserve">Лаптева Е.А.             </w:t>
      </w:r>
      <w:r w:rsidRPr="00916139">
        <w:rPr>
          <w:sz w:val="26"/>
          <w:szCs w:val="26"/>
        </w:rPr>
        <w:tab/>
        <w:t>_________ «     » _________2022 г.</w:t>
      </w:r>
    </w:p>
    <w:p w:rsidR="00541309" w:rsidRPr="00916139" w:rsidRDefault="00541309" w:rsidP="00541309">
      <w:pPr>
        <w:pStyle w:val="ConsPlusNormal"/>
        <w:spacing w:line="276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33D42" w:rsidRPr="00916139" w:rsidRDefault="00133D42" w:rsidP="00541309">
      <w:pPr>
        <w:pStyle w:val="ConsPlusNormal"/>
        <w:spacing w:line="276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41309" w:rsidRPr="00916139" w:rsidRDefault="00541309" w:rsidP="00541309">
      <w:pPr>
        <w:pStyle w:val="ConsPlusNormal"/>
        <w:spacing w:line="276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16139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541309" w:rsidRPr="00916139" w:rsidRDefault="00541309" w:rsidP="00541309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16139">
        <w:rPr>
          <w:rFonts w:ascii="Times New Roman" w:hAnsi="Times New Roman" w:cs="Times New Roman"/>
          <w:sz w:val="28"/>
          <w:szCs w:val="28"/>
        </w:rPr>
        <w:t xml:space="preserve">Приказом </w:t>
      </w:r>
    </w:p>
    <w:p w:rsidR="00541309" w:rsidRPr="00916139" w:rsidRDefault="00541309" w:rsidP="00541309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16139">
        <w:rPr>
          <w:rFonts w:ascii="Times New Roman" w:hAnsi="Times New Roman" w:cs="Times New Roman"/>
          <w:sz w:val="28"/>
          <w:szCs w:val="28"/>
        </w:rPr>
        <w:t>ГКУ «СРЦН Невьянского района»</w:t>
      </w:r>
    </w:p>
    <w:p w:rsidR="00541309" w:rsidRPr="00916139" w:rsidRDefault="00541309" w:rsidP="00541309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16139">
        <w:rPr>
          <w:rFonts w:ascii="Times New Roman" w:hAnsi="Times New Roman" w:cs="Times New Roman"/>
          <w:sz w:val="28"/>
          <w:szCs w:val="28"/>
        </w:rPr>
        <w:t xml:space="preserve">от </w:t>
      </w:r>
      <w:r w:rsidR="00133D42" w:rsidRPr="00916139">
        <w:rPr>
          <w:rFonts w:ascii="Times New Roman" w:hAnsi="Times New Roman" w:cs="Times New Roman"/>
          <w:sz w:val="28"/>
          <w:szCs w:val="28"/>
        </w:rPr>
        <w:t xml:space="preserve">08.04.2022 </w:t>
      </w:r>
      <w:r w:rsidRPr="00916139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133D42" w:rsidRPr="00916139">
        <w:rPr>
          <w:rFonts w:ascii="Times New Roman" w:hAnsi="Times New Roman" w:cs="Times New Roman"/>
          <w:sz w:val="28"/>
          <w:szCs w:val="28"/>
        </w:rPr>
        <w:t>43</w:t>
      </w:r>
      <w:r w:rsidRPr="00916139">
        <w:rPr>
          <w:rFonts w:ascii="Times New Roman" w:hAnsi="Times New Roman" w:cs="Times New Roman"/>
          <w:sz w:val="28"/>
          <w:szCs w:val="28"/>
        </w:rPr>
        <w:t>-ОД</w:t>
      </w:r>
    </w:p>
    <w:p w:rsidR="00FD4828" w:rsidRPr="00916139" w:rsidRDefault="00FD4828" w:rsidP="00FD4828">
      <w:pPr>
        <w:pStyle w:val="Default"/>
        <w:ind w:left="6372"/>
        <w:rPr>
          <w:color w:val="auto"/>
        </w:rPr>
      </w:pPr>
    </w:p>
    <w:p w:rsidR="008213D8" w:rsidRPr="00916139" w:rsidRDefault="008213D8" w:rsidP="008213D8">
      <w:pPr>
        <w:pStyle w:val="Default"/>
        <w:rPr>
          <w:color w:val="auto"/>
        </w:rPr>
      </w:pPr>
    </w:p>
    <w:p w:rsidR="008213D8" w:rsidRPr="00916139" w:rsidRDefault="008213D8" w:rsidP="008213D8">
      <w:pPr>
        <w:pStyle w:val="Default"/>
        <w:rPr>
          <w:color w:val="auto"/>
        </w:rPr>
      </w:pPr>
    </w:p>
    <w:p w:rsidR="008213D8" w:rsidRPr="00916139" w:rsidRDefault="008213D8" w:rsidP="008213D8">
      <w:pPr>
        <w:pStyle w:val="Default"/>
        <w:rPr>
          <w:color w:val="auto"/>
        </w:rPr>
      </w:pPr>
    </w:p>
    <w:p w:rsidR="008213D8" w:rsidRPr="00916139" w:rsidRDefault="008213D8" w:rsidP="00FD4828">
      <w:pPr>
        <w:pStyle w:val="Default"/>
        <w:jc w:val="center"/>
        <w:rPr>
          <w:color w:val="auto"/>
          <w:sz w:val="32"/>
          <w:szCs w:val="32"/>
        </w:rPr>
      </w:pPr>
      <w:r w:rsidRPr="00916139">
        <w:rPr>
          <w:b/>
          <w:bCs/>
          <w:color w:val="auto"/>
          <w:sz w:val="32"/>
          <w:szCs w:val="32"/>
        </w:rPr>
        <w:t>ПОЛОЖЕНИЕ</w:t>
      </w:r>
    </w:p>
    <w:p w:rsidR="00FD4828" w:rsidRPr="00916139" w:rsidRDefault="008213D8" w:rsidP="00FD4828">
      <w:pPr>
        <w:pStyle w:val="Default"/>
        <w:jc w:val="center"/>
        <w:rPr>
          <w:b/>
          <w:bCs/>
          <w:color w:val="auto"/>
          <w:sz w:val="28"/>
          <w:szCs w:val="32"/>
        </w:rPr>
      </w:pPr>
      <w:r w:rsidRPr="00916139">
        <w:rPr>
          <w:b/>
          <w:bCs/>
          <w:color w:val="auto"/>
          <w:sz w:val="28"/>
          <w:szCs w:val="32"/>
        </w:rPr>
        <w:t xml:space="preserve">о Комиссии по противодействию коррупции </w:t>
      </w:r>
    </w:p>
    <w:p w:rsidR="00FD4828" w:rsidRPr="00916139" w:rsidRDefault="008213D8" w:rsidP="00FD4828">
      <w:pPr>
        <w:pStyle w:val="Default"/>
        <w:jc w:val="center"/>
        <w:rPr>
          <w:b/>
          <w:bCs/>
          <w:color w:val="auto"/>
          <w:sz w:val="28"/>
          <w:szCs w:val="32"/>
        </w:rPr>
      </w:pPr>
      <w:r w:rsidRPr="00916139">
        <w:rPr>
          <w:b/>
          <w:bCs/>
          <w:color w:val="auto"/>
          <w:sz w:val="28"/>
          <w:szCs w:val="32"/>
        </w:rPr>
        <w:t xml:space="preserve">в </w:t>
      </w:r>
      <w:r w:rsidR="00FD4828" w:rsidRPr="00916139">
        <w:rPr>
          <w:b/>
          <w:bCs/>
          <w:color w:val="auto"/>
          <w:sz w:val="28"/>
          <w:szCs w:val="32"/>
        </w:rPr>
        <w:t xml:space="preserve">Государственном казенном учреждении социального обслуживания Свердловской области «Социально – реабилитационный центр  для несовершеннолетних Невьянского района» </w:t>
      </w:r>
    </w:p>
    <w:p w:rsidR="00FD4828" w:rsidRPr="00916139" w:rsidRDefault="00FD4828" w:rsidP="00FD4828">
      <w:pPr>
        <w:pStyle w:val="Default"/>
        <w:jc w:val="center"/>
        <w:rPr>
          <w:b/>
          <w:bCs/>
          <w:color w:val="auto"/>
          <w:sz w:val="28"/>
          <w:szCs w:val="32"/>
        </w:rPr>
      </w:pPr>
      <w:r w:rsidRPr="00916139">
        <w:rPr>
          <w:b/>
          <w:bCs/>
          <w:color w:val="auto"/>
          <w:sz w:val="28"/>
          <w:szCs w:val="32"/>
        </w:rPr>
        <w:t>(ГКУ «СРЦН Невьянского района»)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FD4828" w:rsidRPr="00916139" w:rsidRDefault="00FD4828" w:rsidP="00FD4828">
      <w:pPr>
        <w:pStyle w:val="Default"/>
        <w:ind w:firstLine="709"/>
        <w:jc w:val="both"/>
        <w:rPr>
          <w:color w:val="auto"/>
          <w:sz w:val="22"/>
          <w:szCs w:val="20"/>
        </w:rPr>
      </w:pPr>
      <w:r w:rsidRPr="00916139">
        <w:rPr>
          <w:color w:val="auto"/>
          <w:sz w:val="22"/>
          <w:szCs w:val="20"/>
        </w:rPr>
        <w:t xml:space="preserve">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b/>
          <w:bCs/>
          <w:color w:val="auto"/>
          <w:szCs w:val="23"/>
        </w:rPr>
        <w:t xml:space="preserve">1. Общие положения </w:t>
      </w:r>
    </w:p>
    <w:p w:rsidR="008213D8" w:rsidRPr="00916139" w:rsidRDefault="008213D8" w:rsidP="00FD4828">
      <w:pPr>
        <w:pStyle w:val="Default"/>
        <w:spacing w:after="54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>1. Настоящее положение определяет порядок формирования и деятельности Комиссии по противодействию коррупции в</w:t>
      </w:r>
      <w:r w:rsidR="00FD4828" w:rsidRPr="00916139">
        <w:rPr>
          <w:color w:val="auto"/>
          <w:szCs w:val="23"/>
        </w:rPr>
        <w:t xml:space="preserve"> ГКУ «СРЦН Невьянского района»</w:t>
      </w:r>
      <w:r w:rsidRPr="00916139">
        <w:rPr>
          <w:color w:val="auto"/>
          <w:szCs w:val="23"/>
        </w:rPr>
        <w:t xml:space="preserve"> (далее - Комиссия). </w:t>
      </w:r>
    </w:p>
    <w:p w:rsidR="008213D8" w:rsidRPr="00916139" w:rsidRDefault="008213D8" w:rsidP="00FD4828">
      <w:pPr>
        <w:pStyle w:val="Default"/>
        <w:spacing w:after="54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2. Комиссия является постоянно действующим совещательным органом.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3. </w:t>
      </w:r>
      <w:proofErr w:type="gramStart"/>
      <w:r w:rsidRPr="00916139">
        <w:rPr>
          <w:color w:val="auto"/>
          <w:szCs w:val="23"/>
        </w:rPr>
        <w:t xml:space="preserve">В своей деятельности Комиссия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федеральными нормативными правовыми актами, Уставом Свердловской области, законами и иными нормативными правовыми актами Свердловской области, настоящим положением, решениями Совета при Президенте Российской Федерации по противодействию коррупции, действующим законодательством. </w:t>
      </w:r>
      <w:proofErr w:type="gramEnd"/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b/>
          <w:bCs/>
          <w:color w:val="auto"/>
          <w:szCs w:val="23"/>
        </w:rPr>
        <w:t xml:space="preserve">2. Основные задачи Комиссии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Основными задачами Комиссии являются: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1) подготовка предложений директору учреждения (далее — директор), направленных на реализацию мероприятий по предупреждению коррупции, пресечению и устранению причин и условий, способствующих проявлениям коррупции; </w:t>
      </w:r>
    </w:p>
    <w:p w:rsidR="008213D8" w:rsidRPr="00916139" w:rsidRDefault="008213D8" w:rsidP="00FD4828">
      <w:pPr>
        <w:pStyle w:val="Default"/>
        <w:spacing w:after="30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2) координация взаимодействия </w:t>
      </w:r>
      <w:r w:rsidR="00FD4828" w:rsidRPr="00916139">
        <w:rPr>
          <w:color w:val="auto"/>
          <w:szCs w:val="23"/>
        </w:rPr>
        <w:t xml:space="preserve"> ГКУ «СРЦН Невьянского района»</w:t>
      </w:r>
      <w:r w:rsidRPr="00916139">
        <w:rPr>
          <w:color w:val="auto"/>
          <w:szCs w:val="23"/>
        </w:rPr>
        <w:t xml:space="preserve"> (далее - учреждения) с представителями гражданского общества, общественными объединениями по вопросам реализации государственной политики в сфере противодействия коррупции; </w:t>
      </w:r>
    </w:p>
    <w:p w:rsidR="008213D8" w:rsidRPr="00916139" w:rsidRDefault="008213D8" w:rsidP="00FD4828">
      <w:pPr>
        <w:pStyle w:val="Default"/>
        <w:spacing w:after="30"/>
        <w:ind w:firstLine="709"/>
        <w:jc w:val="both"/>
        <w:rPr>
          <w:color w:val="auto"/>
          <w:sz w:val="18"/>
          <w:szCs w:val="16"/>
        </w:rPr>
      </w:pPr>
      <w:r w:rsidRPr="00916139">
        <w:rPr>
          <w:color w:val="auto"/>
          <w:szCs w:val="23"/>
        </w:rPr>
        <w:t xml:space="preserve">3) организация </w:t>
      </w:r>
      <w:proofErr w:type="gramStart"/>
      <w:r w:rsidRPr="00916139">
        <w:rPr>
          <w:color w:val="auto"/>
          <w:szCs w:val="23"/>
        </w:rPr>
        <w:t>контроля за</w:t>
      </w:r>
      <w:proofErr w:type="gramEnd"/>
      <w:r w:rsidRPr="00916139">
        <w:rPr>
          <w:color w:val="auto"/>
          <w:szCs w:val="23"/>
        </w:rPr>
        <w:t xml:space="preserve"> реализацией в учреждении государственной политики в сфере противодействия коррупции, принятие мер по противодействию проявлениям коррупции, профилактике коррупционных факторов, а также минимизации причин и условий, порождающих коррупционные факторы</w:t>
      </w:r>
      <w:r w:rsidRPr="00916139">
        <w:rPr>
          <w:color w:val="auto"/>
          <w:sz w:val="18"/>
          <w:szCs w:val="16"/>
        </w:rPr>
        <w:t xml:space="preserve">;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4) информирование граждан о проводимой учреждением работе в сфере противодействия коррупции.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3. </w:t>
      </w:r>
      <w:r w:rsidRPr="00916139">
        <w:rPr>
          <w:b/>
          <w:bCs/>
          <w:color w:val="auto"/>
          <w:szCs w:val="23"/>
        </w:rPr>
        <w:t xml:space="preserve">Полномочия Комиссии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Комиссия для решения возложенных задач осуществляет следующие полномочия: </w:t>
      </w:r>
    </w:p>
    <w:p w:rsidR="008213D8" w:rsidRPr="00916139" w:rsidRDefault="008213D8" w:rsidP="00360B93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разработка рекомендаций по совершенствованию правовых актов учреждения в сфере противодействия коррупции; </w:t>
      </w:r>
    </w:p>
    <w:p w:rsidR="00360B93" w:rsidRPr="00916139" w:rsidRDefault="00360B93" w:rsidP="00360B93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>рассмотрение  деклараций о конфликте интересов и принятие решения (рекомендации работодателю) о конкретном способе (формах) разрешения, урегулирования  конфликта интересов (возможности возникновения  конфликта интересов);</w:t>
      </w:r>
    </w:p>
    <w:p w:rsidR="00360B93" w:rsidRPr="00916139" w:rsidRDefault="00360B93" w:rsidP="00360B93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lastRenderedPageBreak/>
        <w:t>рассмотрение  уведомлений работников  о случаях  склонения их к совершению коррупционных нарушений и принятие решений (рекомендации работодателю) по  применению мер по недопущению коррупционного правонарушения</w:t>
      </w:r>
      <w:r w:rsidR="00133D42" w:rsidRPr="00916139">
        <w:rPr>
          <w:color w:val="auto"/>
          <w:szCs w:val="23"/>
        </w:rPr>
        <w:t>,</w:t>
      </w:r>
      <w:r w:rsidR="00133D42" w:rsidRPr="00916139"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  <w:r w:rsidR="00133D42" w:rsidRPr="00916139">
        <w:rPr>
          <w:color w:val="auto"/>
          <w:szCs w:val="23"/>
        </w:rPr>
        <w:t>в том числе по применению мер дисциплинарной ответственности;</w:t>
      </w:r>
    </w:p>
    <w:p w:rsidR="00133D42" w:rsidRPr="00916139" w:rsidRDefault="00133D42" w:rsidP="00133D42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>рассмотрение результатов оценки коррупционных рисков учреждения, проектов Перечня должностей учреждения, замещение которых и исполнение обязанностей по которым связано с коррупционными рисками, Карты коррупционных рисков учреждения и Плана мероприятий по минимизации коррупционных рисков в учреждении;</w:t>
      </w:r>
    </w:p>
    <w:p w:rsidR="00133D42" w:rsidRPr="00916139" w:rsidRDefault="00133D42" w:rsidP="00133D42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>рассмотрение проекта Плана мероприятий учреждения по противодействию коррупции, изменений и дополнений в него, отчетов об исполнении Плана мероприятий учреждения по противодействию коррупции, результативности мероприятий, проводимых учреждением в целях предупреждения коррупции;</w:t>
      </w:r>
    </w:p>
    <w:p w:rsidR="008213D8" w:rsidRPr="00916139" w:rsidRDefault="008213D8" w:rsidP="00360B93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разработка мер, направленных на противодействие коррупции в учреждении, а также устранение причин и условий, порождающих коррупцию; </w:t>
      </w:r>
    </w:p>
    <w:p w:rsidR="008213D8" w:rsidRPr="00916139" w:rsidRDefault="008213D8" w:rsidP="00360B93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разработка рекомендаций по организации мероприятий в части просвещения граждан и работников учреждения в целях формирования у них нетерпимого отношения к коррупции, а также навыков антикоррупционного поведения при исполнении служебных (должностных) обязанностей; </w:t>
      </w:r>
    </w:p>
    <w:p w:rsidR="008213D8" w:rsidRPr="00916139" w:rsidRDefault="008213D8" w:rsidP="00360B93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организация разработки, предварительное рассмотрение и одобрение мероприятий плана работы учреждения по противодействию коррупции, а также контроль за их реализацией, включая организацию </w:t>
      </w:r>
      <w:proofErr w:type="gramStart"/>
      <w:r w:rsidRPr="00916139">
        <w:rPr>
          <w:color w:val="auto"/>
          <w:szCs w:val="23"/>
        </w:rPr>
        <w:t>проведения мониторинга эффективности реализации мер</w:t>
      </w:r>
      <w:proofErr w:type="gramEnd"/>
      <w:r w:rsidRPr="00916139">
        <w:rPr>
          <w:color w:val="auto"/>
          <w:szCs w:val="23"/>
        </w:rPr>
        <w:t xml:space="preserve"> по противодействию коррупции в учреждении, заслушивание отчетов исполнителей; </w:t>
      </w:r>
    </w:p>
    <w:p w:rsidR="008213D8" w:rsidRPr="00916139" w:rsidRDefault="008213D8" w:rsidP="00360B93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организация подготовки проектов локальных нормативных актов учреждения, содержащих положения, направленные на противодействие коррупции, и их рассмотрение; </w:t>
      </w:r>
    </w:p>
    <w:p w:rsidR="008213D8" w:rsidRPr="00916139" w:rsidRDefault="008213D8" w:rsidP="00360B93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анализ деятельности учреждения в целях выявления причин и условий, способствующих возникновению и распространению коррупции, созданию административных барьеров, в том числе на основании обращений граждан, информации, распространенной СМИ, протестов, представлений, предписаний государственных органов; </w:t>
      </w:r>
    </w:p>
    <w:p w:rsidR="008213D8" w:rsidRPr="00916139" w:rsidRDefault="008213D8" w:rsidP="00360B93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содействие развитию общественного </w:t>
      </w:r>
      <w:proofErr w:type="gramStart"/>
      <w:r w:rsidRPr="00916139">
        <w:rPr>
          <w:color w:val="auto"/>
          <w:szCs w:val="23"/>
        </w:rPr>
        <w:t>контроля за</w:t>
      </w:r>
      <w:proofErr w:type="gramEnd"/>
      <w:r w:rsidRPr="00916139">
        <w:rPr>
          <w:color w:val="auto"/>
          <w:szCs w:val="23"/>
        </w:rPr>
        <w:t xml:space="preserve"> реализацией плана работы учреждения по противодействию коррупции; </w:t>
      </w:r>
    </w:p>
    <w:p w:rsidR="008213D8" w:rsidRPr="00916139" w:rsidRDefault="008213D8" w:rsidP="00360B93">
      <w:pPr>
        <w:pStyle w:val="Default"/>
        <w:numPr>
          <w:ilvl w:val="0"/>
          <w:numId w:val="8"/>
        </w:numPr>
        <w:spacing w:after="51"/>
        <w:ind w:left="0"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осуществление иных полномочий в соответствии с законодательством.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b/>
          <w:bCs/>
          <w:color w:val="auto"/>
          <w:szCs w:val="23"/>
        </w:rPr>
        <w:t xml:space="preserve">4. Порядок формирования Комиссии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В состав Комиссии входят председатель, заместитель председателя, секретарь и иные члены Комиссии. Персональный состав Комиссии утверждается приказом директора учреждения.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Председателем Комиссии является директор учреждения, который осуществляет руководство деятельностью Комиссии и ведет ее заседания. В период отсутствия председателя Комиссии или по его поручению указанные полномочия осуществляет заместитель председателя Комиссии.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proofErr w:type="gramStart"/>
      <w:r w:rsidRPr="00916139">
        <w:rPr>
          <w:color w:val="auto"/>
          <w:szCs w:val="23"/>
        </w:rPr>
        <w:t xml:space="preserve">Состав Комиссии формируется из специалиста по кадрам по соблюдению информационных, обучающих процедур, внутреннего контроля и аудита организации требованиям антикоррупционной политики и заместитель директора по АХЧ, по совершенствованию организации деятельности учреждения по использованию государственного имущества и размещением заказов на поставки товаров, выполнение работ, оказание услуг для нужд учреждения, уставными задачами которых является участие в противодействии коррупции. </w:t>
      </w:r>
      <w:proofErr w:type="gramEnd"/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Участие в работе Комиссии осуществляется на общественных началах.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По решению председателя Комиссии на заседания Комиссии могут быть приглашены представители прокуратуры с правом дачи заключений по рассматриваемым вопросам.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lastRenderedPageBreak/>
        <w:t xml:space="preserve">По решению председателя Комиссии для анализа, изучения и подготовки экспертного заключения по рассматриваемым вопросам к работе Комиссии на временной или постоянной основе могут привлекаться эксперты (консультанты).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b/>
          <w:bCs/>
          <w:color w:val="auto"/>
          <w:szCs w:val="23"/>
        </w:rPr>
        <w:t xml:space="preserve">5. Организация деятельности Комиссии и порядок ее работы </w:t>
      </w:r>
    </w:p>
    <w:p w:rsidR="008213D8" w:rsidRPr="00916139" w:rsidRDefault="008213D8" w:rsidP="00FD4828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Комиссия осуществляет свою деятельность в соответствии с планами работ, которые утверждаются ее председателем.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Заседания Комиссии проводит председатель Комиссии, а в его отсутствие - заместитель председателя Комиссии. Комиссии проводятся по мере необходимости по инициативе председателя Комиссии, заместителя председателя Комиссии, членов Комиссии по согласованию с председателем Комиссии.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Заседания Комиссии могут быть открытыми, закрытыми, расширенными, выездными. Характер проведения заседания определяет председатель Комиссии, исходя из рассматриваемых вопросов.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Заседание Комиссии считается правомочным, если на нем присутствует не менее двух третей от общего числа членов Комиссии.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Подготовка материалов к заседанию Комиссии осуществляется </w:t>
      </w:r>
      <w:proofErr w:type="gramStart"/>
      <w:r w:rsidRPr="00916139">
        <w:rPr>
          <w:color w:val="auto"/>
          <w:szCs w:val="23"/>
        </w:rPr>
        <w:t>ответственными</w:t>
      </w:r>
      <w:proofErr w:type="gramEnd"/>
      <w:r w:rsidRPr="00916139">
        <w:rPr>
          <w:color w:val="auto"/>
          <w:szCs w:val="23"/>
        </w:rPr>
        <w:t xml:space="preserve"> за подготовку вопросов повестки заседания Комиссии.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Лица, указанные в качестве исполнителя первыми, обеспечивают организационную подготовку вопроса к рассмотрению на заседании Комиссии, готовят обобщенную справку (доклад), проект решения Комиссии и иные необходимые документы.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Все необходимые материалы и проект решения Комиссии по рассматриваемому вопросу должны быть представлены секретарю Комиссии не позднее, чем за 5 рабочих дней до проведения заседания Комиссии.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Решения Комиссии принимаются простым большинством голосов присутствующих на заседании членов Комиссии и оформляются протоколом, который подписывает председатель Комиссии либо лицо, председательствующее на заседании Комиссии. В случае равенства голосов решающим является голос председательствующего.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Решения Комиссии направляются директору учреждения, заинтересованным должностным лицам учреждения (отделениям Учреждения), общественным объединениям и организациям.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Для реализации решений Комиссии могут приниматься приказы учреждения, а также резолюции (указания) директору учреждения по исполнению решений Комиссии.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Председатель Комиссии: </w:t>
      </w:r>
    </w:p>
    <w:p w:rsidR="008213D8" w:rsidRPr="00916139" w:rsidRDefault="008213D8" w:rsidP="00956D93">
      <w:pPr>
        <w:pStyle w:val="Default"/>
        <w:spacing w:after="54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1) утверждает план мероприятий по противодействию коррупции на год (ежегодный план); </w:t>
      </w:r>
    </w:p>
    <w:p w:rsidR="008213D8" w:rsidRPr="00916139" w:rsidRDefault="008213D8" w:rsidP="00956D93">
      <w:pPr>
        <w:pStyle w:val="Default"/>
        <w:spacing w:after="54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2) утверждает повестку очередного заседания Комиссии; </w:t>
      </w:r>
    </w:p>
    <w:p w:rsidR="008213D8" w:rsidRPr="00916139" w:rsidRDefault="008213D8" w:rsidP="00956D93">
      <w:pPr>
        <w:pStyle w:val="Default"/>
        <w:spacing w:after="54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3) создает рабочие группы по отдельным вопросам из числа членов Комиссии, а также из числа представителей общественных объединений, организаций, экспертов, ученых и специалистов; </w:t>
      </w:r>
    </w:p>
    <w:p w:rsidR="008213D8" w:rsidRPr="00916139" w:rsidRDefault="008213D8" w:rsidP="00956D93">
      <w:pPr>
        <w:pStyle w:val="Default"/>
        <w:spacing w:after="54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4) дает поручения членам Комиссии;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5) представляет Комиссию в отношениях с населением, государственными органами и организациями по вопросам, относящимся к его компетенции. </w:t>
      </w: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</w:p>
    <w:p w:rsidR="008213D8" w:rsidRPr="00916139" w:rsidRDefault="008213D8" w:rsidP="00956D93">
      <w:pPr>
        <w:pStyle w:val="Default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Секретарь Комиссии: </w:t>
      </w:r>
    </w:p>
    <w:p w:rsidR="008213D8" w:rsidRPr="00916139" w:rsidRDefault="008213D8" w:rsidP="00956D93">
      <w:pPr>
        <w:pStyle w:val="Default"/>
        <w:spacing w:after="54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1) обеспечивает подготовку проекта плана работы Комиссии, формирует повестки дня его заседаний, координирует работу по подготовке необходимых материалов к заседаниям Комиссии, а также проектов соответствующих решений, ведет протоколы заседаний Комиссии; </w:t>
      </w:r>
    </w:p>
    <w:p w:rsidR="008213D8" w:rsidRPr="00916139" w:rsidRDefault="008213D8" w:rsidP="00956D93">
      <w:pPr>
        <w:pStyle w:val="Default"/>
        <w:spacing w:after="54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2) информирует членов Комиссии, экспертов, иных заинтересованных и привлекаемых лиц о месте, времени проведения и повестке дня очередного заседания Комиссии, обеспечивает их необходимыми материалами; </w:t>
      </w:r>
    </w:p>
    <w:p w:rsidR="008213D8" w:rsidRPr="00916139" w:rsidRDefault="008213D8" w:rsidP="00956D93">
      <w:pPr>
        <w:pStyle w:val="Default"/>
        <w:spacing w:after="54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3) оформляет протоколы заседания Комиссии и готовит их для подписания; </w:t>
      </w:r>
    </w:p>
    <w:p w:rsidR="008213D8" w:rsidRPr="00916139" w:rsidRDefault="008213D8" w:rsidP="00956D93">
      <w:pPr>
        <w:pStyle w:val="Default"/>
        <w:spacing w:after="54"/>
        <w:ind w:firstLine="709"/>
        <w:jc w:val="both"/>
        <w:rPr>
          <w:color w:val="auto"/>
          <w:szCs w:val="23"/>
        </w:rPr>
      </w:pPr>
      <w:r w:rsidRPr="00916139">
        <w:rPr>
          <w:color w:val="auto"/>
          <w:szCs w:val="23"/>
        </w:rPr>
        <w:t xml:space="preserve">4) осуществляет </w:t>
      </w:r>
      <w:proofErr w:type="gramStart"/>
      <w:r w:rsidRPr="00916139">
        <w:rPr>
          <w:color w:val="auto"/>
          <w:szCs w:val="23"/>
        </w:rPr>
        <w:t>контроль за</w:t>
      </w:r>
      <w:proofErr w:type="gramEnd"/>
      <w:r w:rsidRPr="00916139">
        <w:rPr>
          <w:color w:val="auto"/>
          <w:szCs w:val="23"/>
        </w:rPr>
        <w:t xml:space="preserve"> выполнением решений Комиссии; </w:t>
      </w:r>
    </w:p>
    <w:p w:rsidR="00D61B2A" w:rsidRPr="00916139" w:rsidRDefault="008213D8" w:rsidP="00956D93">
      <w:pPr>
        <w:pStyle w:val="Default"/>
        <w:ind w:firstLine="709"/>
        <w:jc w:val="both"/>
        <w:rPr>
          <w:color w:val="auto"/>
          <w:sz w:val="28"/>
        </w:rPr>
      </w:pPr>
      <w:r w:rsidRPr="00916139">
        <w:rPr>
          <w:color w:val="auto"/>
          <w:szCs w:val="23"/>
        </w:rPr>
        <w:lastRenderedPageBreak/>
        <w:t xml:space="preserve">5) организует выполнение поручений председателя Комиссии, относящихся к рассматриваемым на заседаниях Комиссии вопросам. </w:t>
      </w:r>
    </w:p>
    <w:sectPr w:rsidR="00D61B2A" w:rsidRPr="00916139" w:rsidSect="00956D93">
      <w:pgSz w:w="11906" w:h="17338"/>
      <w:pgMar w:top="1112" w:right="849" w:bottom="993" w:left="147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F45" w:rsidRDefault="00264F45" w:rsidP="00541309">
      <w:r>
        <w:separator/>
      </w:r>
    </w:p>
  </w:endnote>
  <w:endnote w:type="continuationSeparator" w:id="0">
    <w:p w:rsidR="00264F45" w:rsidRDefault="00264F45" w:rsidP="00541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F45" w:rsidRDefault="00264F45" w:rsidP="00541309">
      <w:r>
        <w:separator/>
      </w:r>
    </w:p>
  </w:footnote>
  <w:footnote w:type="continuationSeparator" w:id="0">
    <w:p w:rsidR="00264F45" w:rsidRDefault="00264F45" w:rsidP="00541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57F414B"/>
    <w:multiLevelType w:val="hybridMultilevel"/>
    <w:tmpl w:val="4AA28DC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B1ABAB4"/>
    <w:multiLevelType w:val="hybridMultilevel"/>
    <w:tmpl w:val="59412A6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C716E1A"/>
    <w:multiLevelType w:val="hybridMultilevel"/>
    <w:tmpl w:val="6A09D26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1BF97CCF"/>
    <w:multiLevelType w:val="hybridMultilevel"/>
    <w:tmpl w:val="6AD05D7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5BB8EEAF"/>
    <w:multiLevelType w:val="hybridMultilevel"/>
    <w:tmpl w:val="F6B1B62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7C68027B"/>
    <w:multiLevelType w:val="hybridMultilevel"/>
    <w:tmpl w:val="4D38AE12"/>
    <w:lvl w:ilvl="0" w:tplc="76D6774C">
      <w:start w:val="1"/>
      <w:numFmt w:val="decimal"/>
      <w:lvlText w:val="%1."/>
      <w:lvlJc w:val="left"/>
      <w:pPr>
        <w:ind w:left="96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7CAF9A4C"/>
    <w:multiLevelType w:val="hybridMultilevel"/>
    <w:tmpl w:val="34AC4F9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7D521521"/>
    <w:multiLevelType w:val="hybridMultilevel"/>
    <w:tmpl w:val="7BD28860"/>
    <w:lvl w:ilvl="0" w:tplc="A1945BA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43F"/>
    <w:rsid w:val="000D5683"/>
    <w:rsid w:val="00133D42"/>
    <w:rsid w:val="00264F45"/>
    <w:rsid w:val="00360B93"/>
    <w:rsid w:val="00541309"/>
    <w:rsid w:val="0073743F"/>
    <w:rsid w:val="008213D8"/>
    <w:rsid w:val="00916139"/>
    <w:rsid w:val="0093224D"/>
    <w:rsid w:val="00935542"/>
    <w:rsid w:val="00956D93"/>
    <w:rsid w:val="0097510C"/>
    <w:rsid w:val="009B3E73"/>
    <w:rsid w:val="00AB4E4C"/>
    <w:rsid w:val="00D61B2A"/>
    <w:rsid w:val="00FD4828"/>
    <w:rsid w:val="00FF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D4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213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213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3D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413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41309"/>
  </w:style>
  <w:style w:type="paragraph" w:styleId="a7">
    <w:name w:val="footer"/>
    <w:basedOn w:val="a"/>
    <w:link w:val="a8"/>
    <w:uiPriority w:val="99"/>
    <w:unhideWhenUsed/>
    <w:rsid w:val="005413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41309"/>
  </w:style>
  <w:style w:type="paragraph" w:customStyle="1" w:styleId="ConsPlusNormal">
    <w:name w:val="ConsPlusNormal"/>
    <w:rsid w:val="005413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List Paragraph"/>
    <w:basedOn w:val="a"/>
    <w:uiPriority w:val="34"/>
    <w:qFormat/>
    <w:rsid w:val="005413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D4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213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213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3D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413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41309"/>
  </w:style>
  <w:style w:type="paragraph" w:styleId="a7">
    <w:name w:val="footer"/>
    <w:basedOn w:val="a"/>
    <w:link w:val="a8"/>
    <w:uiPriority w:val="99"/>
    <w:unhideWhenUsed/>
    <w:rsid w:val="005413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41309"/>
  </w:style>
  <w:style w:type="paragraph" w:customStyle="1" w:styleId="ConsPlusNormal">
    <w:name w:val="ConsPlusNormal"/>
    <w:rsid w:val="005413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List Paragraph"/>
    <w:basedOn w:val="a"/>
    <w:uiPriority w:val="34"/>
    <w:qFormat/>
    <w:rsid w:val="00541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1591</Words>
  <Characters>9072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2019-10-29T04:45:00Z</cp:lastPrinted>
  <dcterms:created xsi:type="dcterms:W3CDTF">2019-10-29T04:29:00Z</dcterms:created>
  <dcterms:modified xsi:type="dcterms:W3CDTF">2022-09-23T04:17:00Z</dcterms:modified>
</cp:coreProperties>
</file>