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F0" w:rsidRPr="00591A60" w:rsidRDefault="00DC7EF0" w:rsidP="00DC7E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A60">
        <w:rPr>
          <w:rFonts w:ascii="Times New Roman" w:hAnsi="Times New Roman" w:cs="Times New Roman"/>
          <w:b/>
          <w:sz w:val="26"/>
          <w:szCs w:val="26"/>
        </w:rPr>
        <w:t>МИНИСТЕРСТВО СОЦИАЛЬНОЙ ПОЛИТИКИ СВЕРДЛОВСКОЙ ОБЛАСТИ</w:t>
      </w:r>
    </w:p>
    <w:p w:rsidR="00DC7EF0" w:rsidRPr="00591A60" w:rsidRDefault="00DC7EF0" w:rsidP="00DC7EF0">
      <w:pPr>
        <w:tabs>
          <w:tab w:val="left" w:pos="1155"/>
          <w:tab w:val="left" w:pos="3660"/>
          <w:tab w:val="center" w:pos="496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A60">
        <w:rPr>
          <w:rFonts w:ascii="Times New Roman" w:hAnsi="Times New Roman" w:cs="Times New Roman"/>
          <w:b/>
          <w:sz w:val="26"/>
          <w:szCs w:val="26"/>
        </w:rPr>
        <w:t>ГОСУДАРСТВЕННОЕ КАЗЕННОЕ УЧРЕЖДЕНИЕ</w:t>
      </w:r>
    </w:p>
    <w:p w:rsidR="00DC7EF0" w:rsidRPr="00591A60" w:rsidRDefault="00DC7EF0" w:rsidP="00DC7EF0">
      <w:pPr>
        <w:tabs>
          <w:tab w:val="left" w:pos="1155"/>
          <w:tab w:val="left" w:pos="3660"/>
          <w:tab w:val="center" w:pos="496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A60">
        <w:rPr>
          <w:rFonts w:ascii="Times New Roman" w:hAnsi="Times New Roman" w:cs="Times New Roman"/>
          <w:b/>
          <w:sz w:val="26"/>
          <w:szCs w:val="26"/>
        </w:rPr>
        <w:t>СОЦИАЛЬНОГО ОБСЛУЖИВАНИЯ СВЕРДЛОВСКОЙ ОБЛАСТИ</w:t>
      </w:r>
    </w:p>
    <w:p w:rsidR="00DC7EF0" w:rsidRPr="00DC7EF0" w:rsidRDefault="00DC7EF0" w:rsidP="00DC7EF0">
      <w:pPr>
        <w:tabs>
          <w:tab w:val="left" w:pos="1155"/>
          <w:tab w:val="left" w:pos="3660"/>
          <w:tab w:val="center" w:pos="4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EF0">
        <w:rPr>
          <w:rFonts w:ascii="Times New Roman" w:hAnsi="Times New Roman" w:cs="Times New Roman"/>
          <w:b/>
          <w:sz w:val="28"/>
          <w:szCs w:val="28"/>
        </w:rPr>
        <w:t>«Социально-реабилитационный центр для несовершеннолетних</w:t>
      </w:r>
    </w:p>
    <w:p w:rsidR="00DC7EF0" w:rsidRPr="00DC7EF0" w:rsidRDefault="00DC7EF0" w:rsidP="00DC7EF0">
      <w:pPr>
        <w:tabs>
          <w:tab w:val="left" w:pos="1155"/>
          <w:tab w:val="left" w:pos="3660"/>
          <w:tab w:val="center" w:pos="4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EF0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spellStart"/>
      <w:r w:rsidRPr="00DC7EF0">
        <w:rPr>
          <w:rFonts w:ascii="Times New Roman" w:hAnsi="Times New Roman" w:cs="Times New Roman"/>
          <w:b/>
          <w:sz w:val="28"/>
          <w:szCs w:val="28"/>
        </w:rPr>
        <w:t>Берёзовского</w:t>
      </w:r>
      <w:proofErr w:type="spellEnd"/>
      <w:r w:rsidRPr="00DC7EF0">
        <w:rPr>
          <w:rFonts w:ascii="Times New Roman" w:hAnsi="Times New Roman" w:cs="Times New Roman"/>
          <w:b/>
          <w:sz w:val="28"/>
          <w:szCs w:val="28"/>
        </w:rPr>
        <w:t>»</w:t>
      </w:r>
    </w:p>
    <w:p w:rsidR="00DC7EF0" w:rsidRPr="00591A60" w:rsidRDefault="00DC7EF0" w:rsidP="00DC7EF0">
      <w:pPr>
        <w:tabs>
          <w:tab w:val="left" w:pos="694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EF0" w:rsidRPr="00591A60" w:rsidRDefault="00DC7EF0" w:rsidP="00DC7EF0">
      <w:pPr>
        <w:tabs>
          <w:tab w:val="left" w:pos="1515"/>
          <w:tab w:val="center" w:pos="4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A6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C7EF0" w:rsidRPr="00591A60" w:rsidRDefault="00DC7EF0" w:rsidP="00DC7E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1A60">
        <w:rPr>
          <w:rFonts w:ascii="Times New Roman" w:hAnsi="Times New Roman" w:cs="Times New Roman"/>
          <w:b/>
          <w:sz w:val="28"/>
          <w:szCs w:val="28"/>
        </w:rPr>
        <w:t>05.03.2020 г.                                                                                                      № 79/1</w:t>
      </w:r>
    </w:p>
    <w:p w:rsidR="00DC7EF0" w:rsidRPr="00DC7EF0" w:rsidRDefault="00DC7EF0" w:rsidP="00DA21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7EF0">
        <w:rPr>
          <w:rFonts w:ascii="Times New Roman" w:hAnsi="Times New Roman" w:cs="Times New Roman"/>
          <w:sz w:val="28"/>
          <w:szCs w:val="28"/>
        </w:rPr>
        <w:t>п. Лосиный</w:t>
      </w:r>
    </w:p>
    <w:p w:rsidR="00DC7EF0" w:rsidRPr="00DC7EF0" w:rsidRDefault="00DC7EF0" w:rsidP="00DC7E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EF0" w:rsidRPr="00DC7EF0" w:rsidRDefault="00DC7EF0" w:rsidP="00DC7EF0">
      <w:pPr>
        <w:tabs>
          <w:tab w:val="left" w:pos="3090"/>
          <w:tab w:val="left" w:pos="4065"/>
          <w:tab w:val="center" w:pos="496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7EF0">
        <w:rPr>
          <w:rFonts w:ascii="Times New Roman" w:hAnsi="Times New Roman" w:cs="Times New Roman"/>
          <w:i/>
          <w:sz w:val="28"/>
          <w:szCs w:val="28"/>
        </w:rPr>
        <w:t xml:space="preserve">Об утверждении </w:t>
      </w:r>
    </w:p>
    <w:p w:rsidR="002B628C" w:rsidRDefault="00DC7EF0" w:rsidP="00DC7EF0">
      <w:pPr>
        <w:tabs>
          <w:tab w:val="left" w:pos="3090"/>
          <w:tab w:val="left" w:pos="4065"/>
          <w:tab w:val="center" w:pos="496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7EF0">
        <w:rPr>
          <w:rFonts w:ascii="Times New Roman" w:hAnsi="Times New Roman" w:cs="Times New Roman"/>
          <w:i/>
          <w:sz w:val="28"/>
          <w:szCs w:val="28"/>
        </w:rPr>
        <w:t xml:space="preserve">Положения о </w:t>
      </w:r>
      <w:r w:rsidR="002B628C">
        <w:rPr>
          <w:rFonts w:ascii="Times New Roman" w:hAnsi="Times New Roman" w:cs="Times New Roman"/>
          <w:i/>
          <w:sz w:val="28"/>
          <w:szCs w:val="28"/>
        </w:rPr>
        <w:t xml:space="preserve">предотвращении </w:t>
      </w:r>
    </w:p>
    <w:p w:rsidR="002B628C" w:rsidRDefault="002B628C" w:rsidP="00DC7EF0">
      <w:pPr>
        <w:tabs>
          <w:tab w:val="left" w:pos="3090"/>
          <w:tab w:val="left" w:pos="4065"/>
          <w:tab w:val="center" w:pos="496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урегулировании конфликта интересов</w:t>
      </w:r>
    </w:p>
    <w:p w:rsidR="00DC7EF0" w:rsidRPr="00DC7EF0" w:rsidRDefault="002B628C" w:rsidP="00DC7EF0">
      <w:pPr>
        <w:tabs>
          <w:tab w:val="left" w:pos="3090"/>
          <w:tab w:val="left" w:pos="4065"/>
          <w:tab w:val="center" w:pos="496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 ГКУ «СРЦН горда Березовского»</w:t>
      </w:r>
    </w:p>
    <w:p w:rsidR="00591A60" w:rsidRDefault="00591A60" w:rsidP="00DC7EF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7EF0" w:rsidRPr="00DC7EF0" w:rsidRDefault="00DC7EF0" w:rsidP="000C7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EF0">
        <w:rPr>
          <w:rFonts w:ascii="Times New Roman" w:hAnsi="Times New Roman" w:cs="Times New Roman"/>
          <w:sz w:val="28"/>
          <w:szCs w:val="28"/>
        </w:rPr>
        <w:t xml:space="preserve"> В целях реализации антикоррупционных мероприятий, проводимых в ГКУ «СРЦН города Березовского», повышения эффективности профилактической работы по противодействию коррупции и обеспечения соблюдения руководителем, заместителями руководителя, и специалистами ГКУ «СРЦН города Березовского» запретов, ограничений, обязательств и правил служебного поведения, формирования в обществе нетерпимости к коррупционному поведению</w:t>
      </w:r>
      <w:r w:rsidR="00591A60">
        <w:rPr>
          <w:rFonts w:ascii="Times New Roman" w:hAnsi="Times New Roman" w:cs="Times New Roman"/>
          <w:sz w:val="28"/>
          <w:szCs w:val="28"/>
        </w:rPr>
        <w:t>.</w:t>
      </w:r>
    </w:p>
    <w:p w:rsidR="00591A60" w:rsidRDefault="00591A60" w:rsidP="000C7FA8">
      <w:pPr>
        <w:tabs>
          <w:tab w:val="left" w:pos="3090"/>
          <w:tab w:val="left" w:pos="4065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EF0" w:rsidRPr="00591A60" w:rsidRDefault="00DC7EF0" w:rsidP="000C7FA8">
      <w:pPr>
        <w:tabs>
          <w:tab w:val="left" w:pos="3090"/>
          <w:tab w:val="left" w:pos="4065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A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C7EF0" w:rsidRPr="00DC7EF0" w:rsidRDefault="00DC7EF0" w:rsidP="000C7FA8">
      <w:pPr>
        <w:tabs>
          <w:tab w:val="left" w:pos="3090"/>
          <w:tab w:val="left" w:pos="4065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A60" w:rsidRDefault="002B628C" w:rsidP="000C7FA8">
      <w:pPr>
        <w:tabs>
          <w:tab w:val="left" w:pos="3090"/>
          <w:tab w:val="left" w:pos="4065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1A60">
        <w:rPr>
          <w:rFonts w:ascii="Times New Roman" w:hAnsi="Times New Roman" w:cs="Times New Roman"/>
          <w:sz w:val="28"/>
          <w:szCs w:val="28"/>
        </w:rPr>
        <w:t xml:space="preserve">1. </w:t>
      </w:r>
      <w:r w:rsidR="00DC7EF0" w:rsidRPr="00DC7EF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91A60">
        <w:rPr>
          <w:rFonts w:ascii="Times New Roman" w:hAnsi="Times New Roman" w:cs="Times New Roman"/>
          <w:sz w:val="28"/>
          <w:szCs w:val="28"/>
        </w:rPr>
        <w:t>«</w:t>
      </w:r>
      <w:r w:rsidR="00DC7EF0" w:rsidRPr="00DC7EF0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о предотвращении и урегулировании конфликта интересов</w:t>
      </w:r>
      <w:r w:rsidR="00591A60">
        <w:rPr>
          <w:rFonts w:ascii="Times New Roman" w:hAnsi="Times New Roman" w:cs="Times New Roman"/>
          <w:sz w:val="28"/>
          <w:szCs w:val="28"/>
        </w:rPr>
        <w:t>»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91A6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осударственном казенном учреждении социального обслуживания</w:t>
      </w:r>
      <w:r w:rsidR="00591A6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Свердловской области «Социально-</w:t>
      </w:r>
      <w:r w:rsidR="00591A60">
        <w:rPr>
          <w:rFonts w:ascii="Times New Roman" w:hAnsi="Times New Roman" w:cs="Times New Roman"/>
          <w:sz w:val="28"/>
          <w:szCs w:val="28"/>
        </w:rPr>
        <w:t> р</w:t>
      </w:r>
      <w:r>
        <w:rPr>
          <w:rFonts w:ascii="Times New Roman" w:hAnsi="Times New Roman" w:cs="Times New Roman"/>
          <w:sz w:val="28"/>
          <w:szCs w:val="28"/>
        </w:rPr>
        <w:t>еабилитационного центра </w:t>
      </w:r>
    </w:p>
    <w:p w:rsidR="00DC7EF0" w:rsidRDefault="002B628C" w:rsidP="000C7FA8">
      <w:pPr>
        <w:tabs>
          <w:tab w:val="left" w:pos="3090"/>
          <w:tab w:val="left" w:pos="4065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несовершеннолетних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Березовского»</w:t>
      </w:r>
      <w:r w:rsidR="00DC7EF0" w:rsidRPr="00DC7EF0">
        <w:rPr>
          <w:rFonts w:ascii="Times New Roman" w:hAnsi="Times New Roman" w:cs="Times New Roman"/>
          <w:sz w:val="28"/>
          <w:szCs w:val="28"/>
        </w:rPr>
        <w:t>.</w:t>
      </w:r>
    </w:p>
    <w:p w:rsidR="00591A60" w:rsidRDefault="00591A60" w:rsidP="000C7FA8">
      <w:pPr>
        <w:tabs>
          <w:tab w:val="left" w:pos="3090"/>
          <w:tab w:val="left" w:pos="4065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Использовать настоящее Положение в работе по противодействию коррупции.</w:t>
      </w:r>
    </w:p>
    <w:p w:rsidR="00591A60" w:rsidRPr="00DC7EF0" w:rsidRDefault="00591A60" w:rsidP="000C7FA8">
      <w:pPr>
        <w:tabs>
          <w:tab w:val="left" w:pos="3090"/>
          <w:tab w:val="left" w:pos="4065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Контроль за исполнением настоящего приказа оставляю за собой.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DC7EF0" w:rsidRPr="00DC7EF0" w:rsidRDefault="00DC7EF0" w:rsidP="000C7FA8">
      <w:pPr>
        <w:tabs>
          <w:tab w:val="left" w:pos="3090"/>
          <w:tab w:val="left" w:pos="4065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EF0" w:rsidRPr="00DC7EF0" w:rsidRDefault="00DC7EF0" w:rsidP="000C7FA8">
      <w:pPr>
        <w:tabs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EF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C7EF0">
        <w:rPr>
          <w:rFonts w:ascii="Times New Roman" w:hAnsi="Times New Roman" w:cs="Times New Roman"/>
          <w:sz w:val="28"/>
          <w:szCs w:val="28"/>
        </w:rPr>
        <w:t xml:space="preserve">. директора          </w:t>
      </w:r>
      <w:r w:rsidR="00E706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DC7EF0">
        <w:rPr>
          <w:rFonts w:ascii="Times New Roman" w:hAnsi="Times New Roman" w:cs="Times New Roman"/>
          <w:sz w:val="28"/>
          <w:szCs w:val="28"/>
        </w:rPr>
        <w:t xml:space="preserve">                   В.М. Зуева</w:t>
      </w:r>
    </w:p>
    <w:p w:rsidR="00DC7EF0" w:rsidRPr="00DC7EF0" w:rsidRDefault="00DC7EF0" w:rsidP="000C7FA8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EF0" w:rsidRDefault="00DC7EF0" w:rsidP="002B62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21D1" w:rsidRDefault="00DA21D1" w:rsidP="002B62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EF0" w:rsidRDefault="00DC7EF0" w:rsidP="00DC7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FA8" w:rsidRDefault="000C7FA8" w:rsidP="00DC7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FA8" w:rsidRDefault="000C7FA8" w:rsidP="00DC7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FA8" w:rsidRDefault="000C7FA8" w:rsidP="00DC7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A60" w:rsidRDefault="00591A60" w:rsidP="00DC7EF0">
      <w:pPr>
        <w:spacing w:after="0"/>
      </w:pPr>
    </w:p>
    <w:p w:rsidR="006A5CCC" w:rsidRDefault="00F75104" w:rsidP="00DC7E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УТВЕРЖДЕН:</w:t>
      </w:r>
    </w:p>
    <w:p w:rsidR="00F75104" w:rsidRPr="00F75104" w:rsidRDefault="00F75104" w:rsidP="00DC7E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ГКУ «СРЦН города Березовского»</w:t>
      </w:r>
    </w:p>
    <w:p w:rsidR="00F75104" w:rsidRDefault="00DC7EF0" w:rsidP="00DC7E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5104" w:rsidRPr="00F7510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6B1">
        <w:rPr>
          <w:rFonts w:ascii="Times New Roman" w:eastAsia="Times New Roman" w:hAnsi="Times New Roman" w:cs="Times New Roman"/>
          <w:sz w:val="28"/>
          <w:szCs w:val="28"/>
          <w:lang w:eastAsia="ru-RU"/>
        </w:rPr>
        <w:t>05.03.2020 г. № 79/1</w:t>
      </w:r>
    </w:p>
    <w:p w:rsidR="00F75104" w:rsidRPr="00F75104" w:rsidRDefault="00F75104" w:rsidP="00DC7E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В.М. Зуева</w:t>
      </w:r>
      <w:r w:rsidR="00A60D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F7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5CCC" w:rsidRPr="00B24CB6" w:rsidRDefault="006A5CCC" w:rsidP="00DC7E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CCC" w:rsidRPr="00B24CB6" w:rsidRDefault="006A5CCC" w:rsidP="00DC7E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B628C" w:rsidRPr="00591A60" w:rsidRDefault="002B628C" w:rsidP="00DC7E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предотвращении и урегулировании</w:t>
      </w:r>
      <w:r w:rsidR="006A5CCC" w:rsidRPr="00591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конфликт</w:t>
      </w:r>
      <w:r w:rsidRPr="00591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A5CCC" w:rsidRPr="00591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интересов </w:t>
      </w:r>
    </w:p>
    <w:p w:rsidR="006A5CCC" w:rsidRPr="00591A60" w:rsidRDefault="006A5CCC" w:rsidP="00DC7E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мерах по его урегулированию</w:t>
      </w:r>
    </w:p>
    <w:p w:rsidR="006A5CCC" w:rsidRPr="00591A60" w:rsidRDefault="006A5CCC" w:rsidP="00DC7E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Государственном казенном учреждении </w:t>
      </w:r>
      <w:r w:rsidR="0009782B" w:rsidRPr="00591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социального обслуживания </w:t>
      </w:r>
      <w:r w:rsidR="003939B6" w:rsidRPr="00591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Свердловской области</w:t>
      </w:r>
      <w:r w:rsidRPr="00591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782B" w:rsidRPr="00591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«Социально-реабилитационном центре </w:t>
      </w:r>
      <w:proofErr w:type="gramStart"/>
      <w:r w:rsidR="0009782B" w:rsidRPr="00591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несовершеннолетних города</w:t>
      </w:r>
      <w:proofErr w:type="gramEnd"/>
      <w:r w:rsidR="0009782B" w:rsidRPr="00591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Березовского»</w:t>
      </w:r>
    </w:p>
    <w:p w:rsidR="006A5CCC" w:rsidRPr="00B24CB6" w:rsidRDefault="006A5CCC" w:rsidP="00DC7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CCC" w:rsidRPr="00B60B6B" w:rsidRDefault="006A5CCC" w:rsidP="00DC7EF0">
      <w:pPr>
        <w:tabs>
          <w:tab w:val="left" w:pos="480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CB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65B" w:rsidRDefault="006A5CCC" w:rsidP="00DC7E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B6">
        <w:rPr>
          <w:rFonts w:ascii="Times New Roman" w:hAnsi="Times New Roman" w:cs="Times New Roman"/>
          <w:sz w:val="28"/>
          <w:szCs w:val="28"/>
        </w:rPr>
        <w:t>Положение устанавливает порядок выявления и урегулирования конфликта интересов, возникающего у работников</w:t>
      </w:r>
      <w:r w:rsidR="0009782B" w:rsidRPr="00B24CB6">
        <w:rPr>
          <w:rFonts w:ascii="Times New Roman" w:hAnsi="Times New Roman" w:cs="Times New Roman"/>
          <w:sz w:val="28"/>
          <w:szCs w:val="28"/>
        </w:rPr>
        <w:t xml:space="preserve"> в </w:t>
      </w:r>
      <w:r w:rsidR="0009782B" w:rsidRPr="00B2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казенном учреждении социального обслуживания Свердловской области «Социально-реабилитационном центре </w:t>
      </w:r>
      <w:proofErr w:type="gramStart"/>
      <w:r w:rsidR="0009782B" w:rsidRPr="00B24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несовершеннолетних города</w:t>
      </w:r>
      <w:proofErr w:type="gramEnd"/>
      <w:r w:rsidR="0009782B" w:rsidRPr="00B2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Березовского»</w:t>
      </w:r>
    </w:p>
    <w:p w:rsidR="006A5CCC" w:rsidRPr="0074765B" w:rsidRDefault="006A5CCC" w:rsidP="00DC7E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B6">
        <w:rPr>
          <w:rFonts w:ascii="Times New Roman" w:hAnsi="Times New Roman" w:cs="Times New Roman"/>
          <w:sz w:val="28"/>
          <w:szCs w:val="28"/>
        </w:rPr>
        <w:t>(далее – Положение о конфликте интересов), в ходе выполнения ими трудовых обязанностей.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 xml:space="preserve">Ознакомление граждан, поступающих на работу в </w:t>
      </w:r>
      <w:r w:rsidRPr="00B24CB6">
        <w:rPr>
          <w:rFonts w:ascii="Times New Roman" w:hAnsi="Times New Roman" w:cs="Times New Roman"/>
          <w:bCs/>
          <w:sz w:val="28"/>
          <w:szCs w:val="28"/>
        </w:rPr>
        <w:t xml:space="preserve">государственные (муниципальные) учреждения, а также </w:t>
      </w:r>
      <w:r w:rsidR="007F76BB" w:rsidRPr="00B24CB6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bCs/>
          <w:sz w:val="28"/>
          <w:szCs w:val="28"/>
        </w:rPr>
        <w:t>, созданных в целях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</w:t>
      </w:r>
      <w:r w:rsidRPr="00B24CB6">
        <w:rPr>
          <w:rFonts w:ascii="Times New Roman" w:hAnsi="Times New Roman" w:cs="Times New Roman"/>
          <w:sz w:val="28"/>
          <w:szCs w:val="28"/>
        </w:rPr>
        <w:t xml:space="preserve"> (далее – организация), с Положением о конфликте интересов производится в соответствии со </w:t>
      </w:r>
      <w:hyperlink r:id="rId6" w:history="1">
        <w:r w:rsidRPr="00B24CB6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B24CB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о конфликте интересов распространяется на всех работников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 xml:space="preserve"> вне зависимости от уровня занимаемой должности.</w:t>
      </w:r>
    </w:p>
    <w:p w:rsidR="0074765B" w:rsidRDefault="0074765B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47"/>
      <w:bookmarkEnd w:id="0"/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4CB6">
        <w:rPr>
          <w:rFonts w:ascii="Times New Roman" w:hAnsi="Times New Roman" w:cs="Times New Roman"/>
          <w:b/>
          <w:sz w:val="28"/>
          <w:szCs w:val="28"/>
        </w:rPr>
        <w:t>2. Основные принципы предотвращения и урегулирования конфликта интересов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6A5CCC" w:rsidRPr="00B24CB6" w:rsidRDefault="0074765B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2F56">
        <w:rPr>
          <w:rFonts w:ascii="Times New Roman" w:hAnsi="Times New Roman" w:cs="Times New Roman"/>
          <w:sz w:val="28"/>
          <w:szCs w:val="28"/>
        </w:rPr>
        <w:t> </w:t>
      </w:r>
      <w:r w:rsidR="006A5CCC" w:rsidRPr="00B24CB6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>-</w:t>
      </w:r>
      <w:r w:rsidR="00BB2F56">
        <w:rPr>
          <w:rFonts w:ascii="Times New Roman" w:hAnsi="Times New Roman" w:cs="Times New Roman"/>
          <w:sz w:val="28"/>
          <w:szCs w:val="28"/>
        </w:rPr>
        <w:t> </w:t>
      </w:r>
      <w:r w:rsidRPr="00B24CB6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B24CB6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B24CB6">
        <w:rPr>
          <w:rFonts w:ascii="Times New Roman" w:hAnsi="Times New Roman" w:cs="Times New Roman"/>
          <w:sz w:val="28"/>
          <w:szCs w:val="28"/>
        </w:rPr>
        <w:t xml:space="preserve"> рисков для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урегулировании;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 xml:space="preserve">- соблюдение баланса интересов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 xml:space="preserve"> и работника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 xml:space="preserve"> при урегулировании конфликта интересов;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lastRenderedPageBreak/>
        <w:t xml:space="preserve">- защита работника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 xml:space="preserve"> от преследования в связи с сообщением о конфликте интересов, который был своевременно раскрыт работником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 xml:space="preserve"> и урегулирован (предотвращен) организацией.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 xml:space="preserve">Формы урегулирования конфликта интересов работников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 xml:space="preserve"> должны применяться в соответствии с Трудовым </w:t>
      </w:r>
      <w:hyperlink r:id="rId7" w:history="1">
        <w:r w:rsidRPr="00B24CB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24CB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58"/>
      <w:bookmarkEnd w:id="1"/>
      <w:r w:rsidRPr="00B24CB6">
        <w:rPr>
          <w:rFonts w:ascii="Times New Roman" w:hAnsi="Times New Roman" w:cs="Times New Roman"/>
          <w:b/>
          <w:sz w:val="28"/>
          <w:szCs w:val="28"/>
        </w:rPr>
        <w:t>3. Порядок раскрытия конфликта интересов</w:t>
      </w:r>
      <w:r w:rsidR="00747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CB6">
        <w:rPr>
          <w:rFonts w:ascii="Times New Roman" w:hAnsi="Times New Roman" w:cs="Times New Roman"/>
          <w:b/>
          <w:sz w:val="28"/>
          <w:szCs w:val="28"/>
        </w:rPr>
        <w:t xml:space="preserve">работником </w:t>
      </w:r>
      <w:r w:rsidR="007F76BB" w:rsidRPr="00B24CB6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b/>
          <w:sz w:val="28"/>
          <w:szCs w:val="28"/>
        </w:rPr>
        <w:t xml:space="preserve"> и его урегулирования</w:t>
      </w:r>
    </w:p>
    <w:p w:rsidR="0074765B" w:rsidRDefault="0074765B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>Ответственным за прием сведений о возникающих (имеющихся) конфликтах интересов</w:t>
      </w:r>
      <w:r w:rsidR="001236F2" w:rsidRPr="00B24CB6">
        <w:rPr>
          <w:rFonts w:ascii="Times New Roman" w:hAnsi="Times New Roman" w:cs="Times New Roman"/>
          <w:sz w:val="28"/>
          <w:szCs w:val="28"/>
        </w:rPr>
        <w:t xml:space="preserve"> (декларации о конфликте интересов)</w:t>
      </w:r>
      <w:r w:rsidRPr="00B24CB6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1236F2" w:rsidRPr="00B24CB6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B24CB6">
        <w:rPr>
          <w:rFonts w:ascii="Times New Roman" w:hAnsi="Times New Roman" w:cs="Times New Roman"/>
          <w:sz w:val="28"/>
          <w:szCs w:val="28"/>
        </w:rPr>
        <w:t>, ответственное за противодействие коррупции.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 xml:space="preserve">Процедура раскрытия конфликта интересов утверждается локальным нормативным актом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 xml:space="preserve"> и доводится до сведения всех ее работников.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>Раскрытие конфликта интересов осуществляется в письменной форме.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B24CB6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B24CB6"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>- при приеме на работу;</w:t>
      </w:r>
    </w:p>
    <w:p w:rsidR="001236F2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>- при назначении на новую должность;</w:t>
      </w:r>
      <w:r w:rsidR="001236F2" w:rsidRPr="00B24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6F2" w:rsidRPr="00B24CB6" w:rsidRDefault="001236F2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>- при возникновении конфликта интересов.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 xml:space="preserve">- в ходе проведения ежегодных аттестаций на соблюдение этических норм ведения бизнеса, принятых в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>;</w:t>
      </w:r>
    </w:p>
    <w:p w:rsid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  <w:r w:rsidR="00B24CB6" w:rsidRPr="00B24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CB6" w:rsidRPr="00B24CB6" w:rsidRDefault="00B24CB6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 xml:space="preserve">Лицо ответственное за противодействие коррупции, регистрирует декларацию о конфликте интересов в день ее предоставления, в течении 3 рабочих дней со дня регистрации проводит проверку информации, изложенной в ней, с целью оценки серьёзности возникающих для учреждения рисков и выбора наиболее подходящей формы урегулирования конфликта интересов, и направляет декларацию о конфликте интересов, материалы по результатам проверки и предложения о наиболее подходящих формах урегулирования конфликта интересов руководителю учреждения.  </w:t>
      </w:r>
    </w:p>
    <w:p w:rsidR="0074765B" w:rsidRDefault="0074765B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1"/>
      <w:bookmarkEnd w:id="2"/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4CB6">
        <w:rPr>
          <w:rFonts w:ascii="Times New Roman" w:hAnsi="Times New Roman" w:cs="Times New Roman"/>
          <w:b/>
          <w:sz w:val="28"/>
          <w:szCs w:val="28"/>
        </w:rPr>
        <w:t>4. Возможные способы</w:t>
      </w:r>
      <w:r w:rsidR="00747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CB6">
        <w:rPr>
          <w:rFonts w:ascii="Times New Roman" w:hAnsi="Times New Roman" w:cs="Times New Roman"/>
          <w:b/>
          <w:sz w:val="28"/>
          <w:szCs w:val="28"/>
        </w:rPr>
        <w:t>разрешения возникшего конфликта интересов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 xml:space="preserve">Декларация о конфликте интересов изучается должностным лицом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 xml:space="preserve">, ответственным за противодействие коррупции, и направляется руководителю </w:t>
      </w:r>
      <w:r w:rsidR="001236F2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>.</w:t>
      </w:r>
    </w:p>
    <w:p w:rsidR="006A5CCC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236F2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 xml:space="preserve"> рассматривает декларацию о конфликте интересов, </w:t>
      </w:r>
      <w:r w:rsidR="001236F2" w:rsidRPr="00B24CB6">
        <w:rPr>
          <w:rFonts w:ascii="Times New Roman" w:hAnsi="Times New Roman" w:cs="Times New Roman"/>
          <w:sz w:val="28"/>
          <w:szCs w:val="28"/>
        </w:rPr>
        <w:t>материалы по результатам проверки и предложения лица, ответственного за противодействие коррупции, о наиболее подходящих формах урегулирования конфликта интересов</w:t>
      </w:r>
      <w:r w:rsidR="009167DD" w:rsidRPr="00B24CB6">
        <w:rPr>
          <w:rFonts w:ascii="Times New Roman" w:hAnsi="Times New Roman" w:cs="Times New Roman"/>
          <w:sz w:val="28"/>
          <w:szCs w:val="28"/>
        </w:rPr>
        <w:t xml:space="preserve">, и направляет декларацию о конфликте интересов и материалы по результатам ее рассмотрения в комиссии по противодействию </w:t>
      </w:r>
      <w:r w:rsidR="009167DD" w:rsidRPr="00B24CB6">
        <w:rPr>
          <w:rFonts w:ascii="Times New Roman" w:hAnsi="Times New Roman" w:cs="Times New Roman"/>
          <w:sz w:val="28"/>
          <w:szCs w:val="28"/>
        </w:rPr>
        <w:lastRenderedPageBreak/>
        <w:t>коррупцию учреждения.</w:t>
      </w:r>
    </w:p>
    <w:p w:rsidR="001172FA" w:rsidRPr="001172FA" w:rsidRDefault="001172FA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72FA">
        <w:rPr>
          <w:rFonts w:ascii="Times New Roman" w:hAnsi="Times New Roman" w:cs="Times New Roman"/>
          <w:color w:val="FF0000"/>
          <w:sz w:val="28"/>
          <w:szCs w:val="28"/>
        </w:rPr>
        <w:t>Руковод</w:t>
      </w:r>
      <w:r w:rsidR="00C4647B">
        <w:rPr>
          <w:rFonts w:ascii="Times New Roman" w:hAnsi="Times New Roman" w:cs="Times New Roman"/>
          <w:color w:val="FF0000"/>
          <w:sz w:val="28"/>
          <w:szCs w:val="28"/>
        </w:rPr>
        <w:t>итель учреждения уведомляет Мини</w:t>
      </w:r>
      <w:r w:rsidRPr="001172FA">
        <w:rPr>
          <w:rFonts w:ascii="Times New Roman" w:hAnsi="Times New Roman" w:cs="Times New Roman"/>
          <w:color w:val="FF0000"/>
          <w:sz w:val="28"/>
          <w:szCs w:val="28"/>
        </w:rPr>
        <w:t>стерство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о возникновении у руководителя учреждения личной заинтересованности при исполнении должностных обязанностей, которая, приводит или может привести к конфликту интересов, в том числе при наличии в учреждении работников, с которыми руководитель учреждения состоит в родстве</w:t>
      </w:r>
      <w:r w:rsidR="00C464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3" w:name="_GoBack"/>
      <w:bookmarkEnd w:id="3"/>
      <w:r>
        <w:rPr>
          <w:rFonts w:ascii="Times New Roman" w:hAnsi="Times New Roman" w:cs="Times New Roman"/>
          <w:color w:val="FF0000"/>
          <w:sz w:val="28"/>
          <w:szCs w:val="28"/>
        </w:rPr>
        <w:t>(свойстве) или связан имущественными, корпоративными или иными близкими отношениями (например, совместное проживание без юридической регистрации брака).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 xml:space="preserve">Рассмотрение декларации о конфликте интересов осуществляется </w:t>
      </w:r>
      <w:r w:rsidR="009167DD" w:rsidRPr="00B24CB6">
        <w:rPr>
          <w:rFonts w:ascii="Times New Roman" w:hAnsi="Times New Roman" w:cs="Times New Roman"/>
          <w:sz w:val="28"/>
          <w:szCs w:val="28"/>
        </w:rPr>
        <w:t>комиссией по противодействию коррупции учреждения коллегиально и конфиденциально. По</w:t>
      </w:r>
      <w:r w:rsidR="007F76BB" w:rsidRPr="00B24CB6">
        <w:rPr>
          <w:rFonts w:ascii="Times New Roman" w:hAnsi="Times New Roman" w:cs="Times New Roman"/>
          <w:sz w:val="28"/>
          <w:szCs w:val="28"/>
        </w:rPr>
        <w:t xml:space="preserve"> результатам рассмотрения принимается решение (рекомендации работодателю) о конкретном способе (формах) разрешения (урегулирования) конфликта интересов</w:t>
      </w:r>
      <w:r w:rsidR="0074765B">
        <w:rPr>
          <w:rFonts w:ascii="Times New Roman" w:hAnsi="Times New Roman" w:cs="Times New Roman"/>
          <w:sz w:val="28"/>
          <w:szCs w:val="28"/>
        </w:rPr>
        <w:t xml:space="preserve"> </w:t>
      </w:r>
      <w:r w:rsidR="007F76BB" w:rsidRPr="00B24CB6">
        <w:rPr>
          <w:rFonts w:ascii="Times New Roman" w:hAnsi="Times New Roman" w:cs="Times New Roman"/>
          <w:sz w:val="28"/>
          <w:szCs w:val="28"/>
        </w:rPr>
        <w:t>(возможности возникновения конфликта интересов).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 xml:space="preserve">- ограничение доступа работника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его личные интересы;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 xml:space="preserve">- добровольный отказ работника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A5CCC" w:rsidRPr="00B24CB6" w:rsidRDefault="00BB2F56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5CCC" w:rsidRPr="00B24CB6">
        <w:rPr>
          <w:rFonts w:ascii="Times New Roman" w:hAnsi="Times New Roman" w:cs="Times New Roman"/>
          <w:sz w:val="28"/>
          <w:szCs w:val="28"/>
        </w:rPr>
        <w:t>пересмотр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A5CCC" w:rsidRPr="00B24C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A5CCC" w:rsidRPr="00B24CB6">
        <w:rPr>
          <w:rFonts w:ascii="Times New Roman" w:hAnsi="Times New Roman" w:cs="Times New Roman"/>
          <w:sz w:val="28"/>
          <w:szCs w:val="28"/>
        </w:rPr>
        <w:t>изменение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A5CCC" w:rsidRPr="00B24CB6">
        <w:rPr>
          <w:rFonts w:ascii="Times New Roman" w:hAnsi="Times New Roman" w:cs="Times New Roman"/>
          <w:sz w:val="28"/>
          <w:szCs w:val="28"/>
        </w:rPr>
        <w:t>функциональных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A5CCC" w:rsidRPr="00B24CB6">
        <w:rPr>
          <w:rFonts w:ascii="Times New Roman" w:hAnsi="Times New Roman" w:cs="Times New Roman"/>
          <w:sz w:val="28"/>
          <w:szCs w:val="28"/>
        </w:rPr>
        <w:t>обязанностей</w:t>
      </w:r>
      <w:r>
        <w:rPr>
          <w:rFonts w:ascii="Times New Roman" w:hAnsi="Times New Roman" w:cs="Times New Roman"/>
          <w:sz w:val="28"/>
          <w:szCs w:val="28"/>
        </w:rPr>
        <w:t> работника 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="006A5CCC" w:rsidRPr="00B24CB6">
        <w:rPr>
          <w:rFonts w:ascii="Times New Roman" w:hAnsi="Times New Roman" w:cs="Times New Roman"/>
          <w:sz w:val="28"/>
          <w:szCs w:val="28"/>
        </w:rPr>
        <w:t>;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>-</w:t>
      </w:r>
      <w:r w:rsidR="00BB2F56">
        <w:rPr>
          <w:rFonts w:ascii="Times New Roman" w:hAnsi="Times New Roman" w:cs="Times New Roman"/>
          <w:sz w:val="28"/>
          <w:szCs w:val="28"/>
        </w:rPr>
        <w:t> </w:t>
      </w:r>
      <w:r w:rsidRPr="00B24CB6">
        <w:rPr>
          <w:rFonts w:ascii="Times New Roman" w:hAnsi="Times New Roman" w:cs="Times New Roman"/>
          <w:sz w:val="28"/>
          <w:szCs w:val="28"/>
        </w:rPr>
        <w:t xml:space="preserve">перевод работника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 xml:space="preserve">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8" w:history="1">
        <w:r w:rsidRPr="00B24CB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24CB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>-</w:t>
      </w:r>
      <w:r w:rsidR="00BB2F56">
        <w:rPr>
          <w:rFonts w:ascii="Times New Roman" w:hAnsi="Times New Roman" w:cs="Times New Roman"/>
          <w:sz w:val="28"/>
          <w:szCs w:val="28"/>
        </w:rPr>
        <w:t> </w:t>
      </w:r>
      <w:r w:rsidRPr="00B24CB6">
        <w:rPr>
          <w:rFonts w:ascii="Times New Roman" w:hAnsi="Times New Roman" w:cs="Times New Roman"/>
          <w:sz w:val="28"/>
          <w:szCs w:val="28"/>
        </w:rPr>
        <w:t xml:space="preserve">отказ работника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 xml:space="preserve"> от своего личного интереса, порождающего конфликт с интересами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>;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 xml:space="preserve">- увольнение работника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9" w:history="1">
        <w:r w:rsidRPr="00B24CB6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B24CB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 xml:space="preserve">- увольнение работника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0" w:history="1">
        <w:r w:rsidRPr="00B24CB6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Pr="00B24CB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>- иные формы разрешения конфликта интересов.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 xml:space="preserve">По письменной договоренности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 xml:space="preserve"> и работника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>, раскрывшего сведения о конфликте интересов, могут применяться иные формы урегулирования.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конкретного метода разрешения конфликта интересов учитывается степень личного интереса работника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 xml:space="preserve">, вероятность того, что его личный интерес будет реализован в ущерб интересам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>.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89"/>
      <w:bookmarkEnd w:id="4"/>
      <w:r w:rsidRPr="00B24CB6">
        <w:rPr>
          <w:rFonts w:ascii="Times New Roman" w:hAnsi="Times New Roman" w:cs="Times New Roman"/>
          <w:b/>
          <w:sz w:val="28"/>
          <w:szCs w:val="28"/>
        </w:rPr>
        <w:t xml:space="preserve">5. Обязанности работника </w:t>
      </w:r>
      <w:r w:rsidR="007F76BB" w:rsidRPr="00B24CB6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b/>
          <w:sz w:val="28"/>
          <w:szCs w:val="28"/>
        </w:rPr>
        <w:t xml:space="preserve"> в связи с раскрытием</w:t>
      </w:r>
      <w:r w:rsidR="00747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CB6">
        <w:rPr>
          <w:rFonts w:ascii="Times New Roman" w:hAnsi="Times New Roman" w:cs="Times New Roman"/>
          <w:b/>
          <w:sz w:val="28"/>
          <w:szCs w:val="28"/>
        </w:rPr>
        <w:t>и урегулированием конфликта интересов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должностных обязанностей работник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 xml:space="preserve">- руководствоваться интересами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</w:t>
      </w:r>
      <w:r w:rsidRPr="00B24CB6">
        <w:rPr>
          <w:rFonts w:ascii="Times New Roman" w:hAnsi="Times New Roman" w:cs="Times New Roman"/>
          <w:sz w:val="28"/>
          <w:szCs w:val="28"/>
        </w:rPr>
        <w:lastRenderedPageBreak/>
        <w:t>интересов своих родственников и друзей;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>- избегать ситуаций и обстоятельств, которые могут привести к конфликту интересов;</w:t>
      </w:r>
    </w:p>
    <w:p w:rsidR="00F75104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>- раскрывать возникший (реальный) или п</w:t>
      </w:r>
      <w:r w:rsidR="00F75104">
        <w:rPr>
          <w:rFonts w:ascii="Times New Roman" w:hAnsi="Times New Roman" w:cs="Times New Roman"/>
          <w:sz w:val="28"/>
          <w:szCs w:val="28"/>
        </w:rPr>
        <w:t>отенциальный конфликт интересов</w:t>
      </w:r>
    </w:p>
    <w:p w:rsidR="00F75104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>- содействовать урегулированию возникшего конфликта интересов.</w:t>
      </w:r>
      <w:bookmarkStart w:id="5" w:name="Par102"/>
      <w:bookmarkEnd w:id="5"/>
    </w:p>
    <w:p w:rsidR="00065702" w:rsidRDefault="00065702" w:rsidP="00DC7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5702" w:rsidRDefault="00065702" w:rsidP="00DC7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>Приложение</w:t>
      </w:r>
    </w:p>
    <w:p w:rsidR="00F75104" w:rsidRDefault="00F75104" w:rsidP="00DC7EF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Типовому положению </w:t>
      </w:r>
      <w:r w:rsidR="006A5CCC" w:rsidRPr="00B24CB6">
        <w:rPr>
          <w:rFonts w:ascii="Times New Roman" w:hAnsi="Times New Roman" w:cs="Times New Roman"/>
          <w:sz w:val="28"/>
          <w:szCs w:val="28"/>
        </w:rPr>
        <w:t>конфликте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 xml:space="preserve">интересов работников 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CB6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CB6">
        <w:rPr>
          <w:rFonts w:ascii="Times New Roman" w:hAnsi="Times New Roman" w:cs="Times New Roman"/>
          <w:bCs/>
          <w:sz w:val="28"/>
          <w:szCs w:val="28"/>
        </w:rPr>
        <w:t xml:space="preserve">учреждений, а также иных 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CB6">
        <w:rPr>
          <w:rFonts w:ascii="Times New Roman" w:hAnsi="Times New Roman" w:cs="Times New Roman"/>
          <w:bCs/>
          <w:sz w:val="28"/>
          <w:szCs w:val="28"/>
        </w:rPr>
        <w:t xml:space="preserve">организаций, созданных в целях 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CB6">
        <w:rPr>
          <w:rFonts w:ascii="Times New Roman" w:hAnsi="Times New Roman" w:cs="Times New Roman"/>
          <w:bCs/>
          <w:sz w:val="28"/>
          <w:szCs w:val="28"/>
        </w:rPr>
        <w:t xml:space="preserve">выполнения задач, поставленных 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CB6">
        <w:rPr>
          <w:rFonts w:ascii="Times New Roman" w:hAnsi="Times New Roman" w:cs="Times New Roman"/>
          <w:bCs/>
          <w:sz w:val="28"/>
          <w:szCs w:val="28"/>
        </w:rPr>
        <w:t xml:space="preserve">перед исполнительными органами 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CB6">
        <w:rPr>
          <w:rFonts w:ascii="Times New Roman" w:hAnsi="Times New Roman" w:cs="Times New Roman"/>
          <w:bCs/>
          <w:sz w:val="28"/>
          <w:szCs w:val="28"/>
        </w:rPr>
        <w:t xml:space="preserve">государственной власти 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CB6">
        <w:rPr>
          <w:rFonts w:ascii="Times New Roman" w:hAnsi="Times New Roman" w:cs="Times New Roman"/>
          <w:bCs/>
          <w:sz w:val="28"/>
          <w:szCs w:val="28"/>
        </w:rPr>
        <w:t xml:space="preserve">Свердловской области и органами 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CB6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CB6">
        <w:rPr>
          <w:rFonts w:ascii="Times New Roman" w:hAnsi="Times New Roman" w:cs="Times New Roman"/>
          <w:bCs/>
          <w:sz w:val="28"/>
          <w:szCs w:val="28"/>
        </w:rPr>
        <w:t xml:space="preserve">муниципальных образований, 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CB6">
        <w:rPr>
          <w:rFonts w:ascii="Times New Roman" w:hAnsi="Times New Roman" w:cs="Times New Roman"/>
          <w:bCs/>
          <w:sz w:val="28"/>
          <w:szCs w:val="28"/>
        </w:rPr>
        <w:t xml:space="preserve">расположенных на территории 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CB6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4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4C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(ФИО и должность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4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4C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непосредственного начальника)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4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4C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ФИО работника, заполнившего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4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4C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декларацию, должность)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121"/>
      <w:bookmarkEnd w:id="6"/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CB6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CB6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>Перед заполнением настоящей декларации</w:t>
      </w:r>
      <w:r w:rsidRPr="00B24CB6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B24CB6">
        <w:rPr>
          <w:rFonts w:ascii="Times New Roman" w:hAnsi="Times New Roman" w:cs="Times New Roman"/>
          <w:sz w:val="28"/>
          <w:szCs w:val="28"/>
        </w:rPr>
        <w:t xml:space="preserve"> я ознакомился с Кодексом этики и служебного поведения работников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>, Положением о конфликте интересов.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26"/>
      <w:bookmarkEnd w:id="7"/>
      <w:r w:rsidRPr="00B24CB6">
        <w:rPr>
          <w:rFonts w:ascii="Times New Roman" w:hAnsi="Times New Roman" w:cs="Times New Roman"/>
          <w:sz w:val="28"/>
          <w:szCs w:val="28"/>
        </w:rPr>
        <w:t>1. Внешние интересы или активы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 xml:space="preserve">1. Владеете ли Вы или лица, действующие в Ваших интересах, прямо или </w:t>
      </w:r>
      <w:r w:rsidRPr="00B24CB6">
        <w:rPr>
          <w:rFonts w:ascii="Times New Roman" w:hAnsi="Times New Roman" w:cs="Times New Roman"/>
          <w:sz w:val="28"/>
          <w:szCs w:val="28"/>
        </w:rPr>
        <w:lastRenderedPageBreak/>
        <w:t>как бенефициар, акциями (долями, паями) или имеете ли любой другой финансовый интерес: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 xml:space="preserve">1.1. В активах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>? ________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>1.2. 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 xml:space="preserve">1.3. В компании или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>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 xml:space="preserve">1.4. В деятельности компании-конкуренте или физическом лице-конкуренте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>? ________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3"/>
      <w:bookmarkEnd w:id="8"/>
      <w:r w:rsidRPr="00B24CB6">
        <w:rPr>
          <w:rFonts w:ascii="Times New Roman" w:hAnsi="Times New Roman" w:cs="Times New Roman"/>
          <w:sz w:val="28"/>
          <w:szCs w:val="28"/>
        </w:rPr>
        <w:t xml:space="preserve">1.5. В компании или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>, выступающей стороной в судебном или арбитражном разбирательстве с организацией? ________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вопрос необходимо указать, информировали ли Вы ранее об этом должностное лицо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>, ответственное за противодействие коррупции?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>2.1. В компании, находящейся в деловых отношениях с организацией? ________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 xml:space="preserve">2.3. В компании-конкуренте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>? ________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 xml:space="preserve">3. Участвуете ли Вы в настоящее время в какой-либо иной деятельности, кроме описанной выше, которая конкурирует с интересами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 xml:space="preserve">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46"/>
      <w:bookmarkEnd w:id="9"/>
      <w:r w:rsidRPr="00B24CB6">
        <w:rPr>
          <w:rFonts w:ascii="Times New Roman" w:hAnsi="Times New Roman" w:cs="Times New Roman"/>
          <w:sz w:val="28"/>
          <w:szCs w:val="28"/>
        </w:rPr>
        <w:t>2. Личные интересы и честное ведение бизнеса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 xml:space="preserve">4. Участвовали ли Вы в какой-либо сделке от лица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 xml:space="preserve">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>5. 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 ________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 xml:space="preserve">6. Производили ли Вы когда-либо платежи или санкционировали платежи </w:t>
      </w:r>
      <w:r w:rsidR="007F76BB" w:rsidRPr="00B24CB6">
        <w:rPr>
          <w:rFonts w:ascii="Times New Roman" w:hAnsi="Times New Roman" w:cs="Times New Roman"/>
          <w:sz w:val="28"/>
          <w:szCs w:val="28"/>
        </w:rPr>
        <w:lastRenderedPageBreak/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 xml:space="preserve">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>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51"/>
      <w:bookmarkEnd w:id="10"/>
      <w:r w:rsidRPr="00B24CB6">
        <w:rPr>
          <w:rFonts w:ascii="Times New Roman" w:hAnsi="Times New Roman" w:cs="Times New Roman"/>
          <w:sz w:val="28"/>
          <w:szCs w:val="28"/>
        </w:rPr>
        <w:t>3. Взаимоотношения с государственными служащими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 xml:space="preserve"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>? ________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54"/>
      <w:bookmarkEnd w:id="11"/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>4. Инсайдерская информация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 xml:space="preserve">8. Раскрывали ли Вы третьим лицам какую-либо информацию об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>: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 xml:space="preserve">8.2. С целью покупки или продажи третьими лицами ценных бумаг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 xml:space="preserve"> на фондовых биржах к Вашей личной выгоде или выгоде третьих лиц? ________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 xml:space="preserve"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 xml:space="preserve"> и ставшую Вам известной по работе или разработанную Вами для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 xml:space="preserve"> во время выполнения своих обязанностей? ________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61"/>
      <w:bookmarkEnd w:id="12"/>
      <w:r w:rsidRPr="00B24CB6">
        <w:rPr>
          <w:rFonts w:ascii="Times New Roman" w:hAnsi="Times New Roman" w:cs="Times New Roman"/>
          <w:sz w:val="28"/>
          <w:szCs w:val="28"/>
        </w:rPr>
        <w:t xml:space="preserve">5. Ресурсы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 xml:space="preserve">11. Использовали ли Вы средства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 xml:space="preserve">,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 xml:space="preserve"> или вызвать конфликт с интересами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>? ________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 xml:space="preserve">12. Участвуете ли Вы в какой-либо коммерческой и хозяйственной деятельности вне занятости в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 xml:space="preserve"> (например, работа по совместительству), которая противоречит требованиям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 xml:space="preserve"> к Вашему рабочему времени и ведет к использованию к выгоде третьей стороны активов, </w:t>
      </w:r>
      <w:r w:rsidRPr="00B24CB6">
        <w:rPr>
          <w:rFonts w:ascii="Times New Roman" w:hAnsi="Times New Roman" w:cs="Times New Roman"/>
          <w:sz w:val="28"/>
          <w:szCs w:val="28"/>
        </w:rPr>
        <w:lastRenderedPageBreak/>
        <w:t xml:space="preserve">ресурсов и информации, являющихся собственностью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>? ________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65"/>
      <w:bookmarkEnd w:id="13"/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>6. Равные права работников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 xml:space="preserve">13. Работают ли члены Вашей семьи или близкие родственники в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>, в том числе под Вашим прямым руководством? ________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 xml:space="preserve">14. Работает ли в </w:t>
      </w:r>
      <w:r w:rsidR="007F76BB" w:rsidRPr="00B24CB6">
        <w:rPr>
          <w:rFonts w:ascii="Times New Roman" w:hAnsi="Times New Roman" w:cs="Times New Roman"/>
          <w:sz w:val="28"/>
          <w:szCs w:val="28"/>
        </w:rPr>
        <w:t>учреждения</w:t>
      </w:r>
      <w:r w:rsidRPr="00B24CB6">
        <w:rPr>
          <w:rFonts w:ascii="Times New Roman" w:hAnsi="Times New Roman" w:cs="Times New Roman"/>
          <w:sz w:val="28"/>
          <w:szCs w:val="28"/>
        </w:rPr>
        <w:t xml:space="preserve">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>15. 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70"/>
      <w:bookmarkEnd w:id="14"/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>7. Подарки и деловое гостеприимство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>16. Нарушали ли Вы правила обмена деловыми подарками и знаками делового гостеприимства? ________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73"/>
      <w:bookmarkEnd w:id="15"/>
      <w:r w:rsidRPr="00B24CB6">
        <w:rPr>
          <w:rFonts w:ascii="Times New Roman" w:hAnsi="Times New Roman" w:cs="Times New Roman"/>
          <w:sz w:val="28"/>
          <w:szCs w:val="28"/>
        </w:rPr>
        <w:t>8. Другие вопросы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>17. 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4C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положительного ответа на любой из вопросов </w:t>
      </w:r>
      <w:hyperlink w:anchor="Par126" w:history="1">
        <w:r w:rsidRPr="00B24C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разделов I</w:t>
        </w:r>
      </w:hyperlink>
      <w:r w:rsidRPr="00B24C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hyperlink w:anchor="Par173" w:history="1">
        <w:r w:rsidRPr="00B24C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VIII</w:t>
        </w:r>
      </w:hyperlink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4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необходимо изложить подробную информацию для всестороннего рассмотрения и оценки обстоятельств.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4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4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4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4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4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4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Par185"/>
      <w:bookmarkEnd w:id="16"/>
      <w:r w:rsidRPr="00B24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Декларация о доходах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4C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18. Какие доходы </w:t>
      </w:r>
      <w:r w:rsidR="00065702" w:rsidRPr="00B24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получили Вы и</w:t>
      </w:r>
      <w:r w:rsidRPr="00B24C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члены Вашей семьи по месту основной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4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работы за отчетный период?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4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4CB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4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4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4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4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CCC" w:rsidRPr="00B24CB6" w:rsidRDefault="006A5CCC" w:rsidP="00DC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B6">
        <w:rPr>
          <w:rFonts w:ascii="Times New Roman" w:hAnsi="Times New Roman" w:cs="Times New Roman"/>
          <w:sz w:val="28"/>
          <w:szCs w:val="28"/>
        </w:rPr>
        <w:t>Подпись: _____________________</w:t>
      </w:r>
    </w:p>
    <w:p w:rsidR="001D4F82" w:rsidRPr="00B24CB6" w:rsidRDefault="001D4F82" w:rsidP="00DC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D4F82" w:rsidRPr="00B24CB6" w:rsidSect="00DC7EF0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FAA" w:rsidRDefault="00DA5FAA" w:rsidP="006A5CCC">
      <w:pPr>
        <w:spacing w:after="0" w:line="240" w:lineRule="auto"/>
      </w:pPr>
      <w:r>
        <w:separator/>
      </w:r>
    </w:p>
  </w:endnote>
  <w:endnote w:type="continuationSeparator" w:id="0">
    <w:p w:rsidR="00DA5FAA" w:rsidRDefault="00DA5FAA" w:rsidP="006A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FAA" w:rsidRDefault="00DA5FAA" w:rsidP="006A5CCC">
      <w:pPr>
        <w:spacing w:after="0" w:line="240" w:lineRule="auto"/>
      </w:pPr>
      <w:r>
        <w:separator/>
      </w:r>
    </w:p>
  </w:footnote>
  <w:footnote w:type="continuationSeparator" w:id="0">
    <w:p w:rsidR="00DA5FAA" w:rsidRDefault="00DA5FAA" w:rsidP="006A5CCC">
      <w:pPr>
        <w:spacing w:after="0" w:line="240" w:lineRule="auto"/>
      </w:pPr>
      <w:r>
        <w:continuationSeparator/>
      </w:r>
    </w:p>
  </w:footnote>
  <w:footnote w:id="1">
    <w:p w:rsidR="001236F2" w:rsidRPr="00526433" w:rsidRDefault="001236F2" w:rsidP="006A5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  <w:p w:rsidR="001236F2" w:rsidRDefault="001236F2" w:rsidP="006A5CCC">
      <w:pPr>
        <w:pStyle w:val="a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F2" w:rsidRDefault="001236F2">
    <w:pPr>
      <w:pStyle w:val="a6"/>
      <w:jc w:val="center"/>
    </w:pPr>
  </w:p>
  <w:p w:rsidR="001236F2" w:rsidRDefault="001236F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BF"/>
    <w:rsid w:val="00065702"/>
    <w:rsid w:val="0009782B"/>
    <w:rsid w:val="000C7FA8"/>
    <w:rsid w:val="00107C51"/>
    <w:rsid w:val="001172FA"/>
    <w:rsid w:val="001236F2"/>
    <w:rsid w:val="001B3016"/>
    <w:rsid w:val="001B6EBF"/>
    <w:rsid w:val="001D4F82"/>
    <w:rsid w:val="0026110C"/>
    <w:rsid w:val="002B628C"/>
    <w:rsid w:val="002E0FA3"/>
    <w:rsid w:val="003939B6"/>
    <w:rsid w:val="0046186B"/>
    <w:rsid w:val="005275F0"/>
    <w:rsid w:val="00577552"/>
    <w:rsid w:val="00591A60"/>
    <w:rsid w:val="006A5CCC"/>
    <w:rsid w:val="006A7763"/>
    <w:rsid w:val="006D589C"/>
    <w:rsid w:val="0074765B"/>
    <w:rsid w:val="007E1231"/>
    <w:rsid w:val="007F76BB"/>
    <w:rsid w:val="009167DD"/>
    <w:rsid w:val="009E004D"/>
    <w:rsid w:val="00A60D61"/>
    <w:rsid w:val="00A6116A"/>
    <w:rsid w:val="00AB192F"/>
    <w:rsid w:val="00B039DC"/>
    <w:rsid w:val="00B24CB6"/>
    <w:rsid w:val="00B60B6B"/>
    <w:rsid w:val="00BB2F56"/>
    <w:rsid w:val="00C4647B"/>
    <w:rsid w:val="00D71B09"/>
    <w:rsid w:val="00DA21D1"/>
    <w:rsid w:val="00DA2839"/>
    <w:rsid w:val="00DA5FAA"/>
    <w:rsid w:val="00DC7EF0"/>
    <w:rsid w:val="00E2678A"/>
    <w:rsid w:val="00E706B1"/>
    <w:rsid w:val="00F709DE"/>
    <w:rsid w:val="00F75104"/>
    <w:rsid w:val="00F8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CC3C"/>
  <w15:docId w15:val="{47FB2737-DCCD-4D4B-B76B-154A7735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5CC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5CC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A5CC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03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39DC"/>
  </w:style>
  <w:style w:type="paragraph" w:styleId="a8">
    <w:name w:val="footer"/>
    <w:basedOn w:val="a"/>
    <w:link w:val="a9"/>
    <w:uiPriority w:val="99"/>
    <w:unhideWhenUsed/>
    <w:rsid w:val="00B03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39DC"/>
  </w:style>
  <w:style w:type="paragraph" w:styleId="aa">
    <w:name w:val="Balloon Text"/>
    <w:basedOn w:val="a"/>
    <w:link w:val="ab"/>
    <w:uiPriority w:val="99"/>
    <w:semiHidden/>
    <w:unhideWhenUsed/>
    <w:rsid w:val="007F7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76BB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591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D8EE140CB828A342C30398ED0FCACF36D10096DAD5C47FF12A07BD4x6dC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FD8EE140CB828A342C30398ED0FCACF36D10096DAD5C47FF12A07BD4x6dC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FD8EE140CB828A342C30398ED0FCACF36D10096DAD5C47FF12A07BD46CE48357B5ECEABD465D14x0dB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4FD8EE140CB828A342C30398ED0FCACF36D10096DAD5C47FF12A07BD46CE48357B5ECEAB54Ex5dA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4FD8EE140CB828A342C30398ED0FCACF36D10096DAD5C47FF12A07BD46CE48357B5ECEABD465C1Ax0d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2020-04-15T10:25:00Z</cp:lastPrinted>
  <dcterms:created xsi:type="dcterms:W3CDTF">2022-09-02T05:22:00Z</dcterms:created>
  <dcterms:modified xsi:type="dcterms:W3CDTF">2022-09-02T08:52:00Z</dcterms:modified>
</cp:coreProperties>
</file>