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3A" w:rsidRDefault="0021623A" w:rsidP="0021623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4E1824" w:rsidRDefault="004E1824" w:rsidP="0021623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4E1824" w:rsidRDefault="004E1824" w:rsidP="0021623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4E1824" w:rsidRDefault="004E1824" w:rsidP="0021623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4E1824" w:rsidRDefault="004E1824" w:rsidP="0021623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4E1824" w:rsidRDefault="004E1824" w:rsidP="0021623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4E1824" w:rsidRDefault="004E1824" w:rsidP="0021623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4E1824" w:rsidRPr="006A3E7C" w:rsidRDefault="004E1824" w:rsidP="0021623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B21A0" w:rsidRPr="004E1824" w:rsidRDefault="0021623A" w:rsidP="00EB690D">
      <w:pPr>
        <w:jc w:val="center"/>
        <w:rPr>
          <w:rFonts w:ascii="Liberation Serif" w:hAnsi="Liberation Serif"/>
          <w:b/>
        </w:rPr>
      </w:pPr>
      <w:r w:rsidRPr="004E1824">
        <w:rPr>
          <w:rFonts w:ascii="Liberation Serif" w:hAnsi="Liberation Serif"/>
          <w:b/>
          <w:sz w:val="28"/>
          <w:szCs w:val="28"/>
        </w:rPr>
        <w:t xml:space="preserve">О комиссии </w:t>
      </w:r>
      <w:r w:rsidR="00EB690D" w:rsidRPr="004E1824">
        <w:rPr>
          <w:rFonts w:ascii="Liberation Serif" w:hAnsi="Liberation Serif"/>
          <w:b/>
          <w:sz w:val="28"/>
          <w:szCs w:val="28"/>
        </w:rPr>
        <w:t xml:space="preserve">Управления социальной политики № 27 </w:t>
      </w:r>
      <w:r w:rsidRPr="004E1824">
        <w:rPr>
          <w:rFonts w:ascii="Liberation Serif" w:hAnsi="Liberation Serif"/>
          <w:b/>
          <w:sz w:val="28"/>
          <w:szCs w:val="28"/>
        </w:rPr>
        <w:t>по соблюдению требований к служебному поведению государственных гражданских служащих</w:t>
      </w:r>
      <w:r w:rsidR="00EB690D" w:rsidRPr="004E1824">
        <w:rPr>
          <w:rFonts w:ascii="Liberation Serif" w:hAnsi="Liberation Serif"/>
          <w:b/>
          <w:sz w:val="28"/>
          <w:szCs w:val="28"/>
        </w:rPr>
        <w:t xml:space="preserve"> </w:t>
      </w:r>
      <w:r w:rsidRPr="004E1824">
        <w:rPr>
          <w:rFonts w:ascii="Liberation Serif" w:hAnsi="Liberation Serif"/>
          <w:b/>
          <w:sz w:val="28"/>
          <w:szCs w:val="28"/>
        </w:rPr>
        <w:t xml:space="preserve">и урегулированию конфликта интересов </w:t>
      </w:r>
    </w:p>
    <w:p w:rsidR="0021623A" w:rsidRPr="006A3E7C" w:rsidRDefault="0021623A" w:rsidP="0021623A">
      <w:pPr>
        <w:jc w:val="center"/>
        <w:rPr>
          <w:rFonts w:ascii="Liberation Serif" w:hAnsi="Liberation Serif"/>
          <w:sz w:val="26"/>
          <w:szCs w:val="26"/>
        </w:rPr>
      </w:pPr>
    </w:p>
    <w:p w:rsidR="0021623A" w:rsidRPr="006A3E7C" w:rsidRDefault="0021623A" w:rsidP="002B28B2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3E7C">
        <w:rPr>
          <w:rFonts w:ascii="Liberation Serif" w:hAnsi="Liberation Serif"/>
          <w:sz w:val="28"/>
          <w:szCs w:val="28"/>
        </w:rPr>
        <w:t>В целях профилактики коррупционных и иных правонарушений</w:t>
      </w:r>
      <w:r w:rsidR="00654817" w:rsidRPr="00654817">
        <w:rPr>
          <w:rFonts w:ascii="Liberation Serif" w:hAnsi="Liberation Serif"/>
          <w:color w:val="548DD4" w:themeColor="text2" w:themeTint="99"/>
          <w:sz w:val="28"/>
          <w:szCs w:val="28"/>
        </w:rPr>
        <w:t xml:space="preserve"> </w:t>
      </w:r>
      <w:r w:rsidR="00654817" w:rsidRPr="00654817">
        <w:rPr>
          <w:rFonts w:ascii="Liberation Serif" w:hAnsi="Liberation Serif"/>
          <w:sz w:val="28"/>
          <w:szCs w:val="28"/>
        </w:rPr>
        <w:t>на государственной гражданской службе Свердловской области</w:t>
      </w:r>
      <w:r w:rsidRPr="00654817">
        <w:rPr>
          <w:rFonts w:ascii="Liberation Serif" w:hAnsi="Liberation Serif"/>
          <w:sz w:val="28"/>
          <w:szCs w:val="28"/>
        </w:rPr>
        <w:t>, в с</w:t>
      </w:r>
      <w:r w:rsidRPr="006A3E7C">
        <w:rPr>
          <w:rFonts w:ascii="Liberation Serif" w:hAnsi="Liberation Serif"/>
          <w:sz w:val="28"/>
          <w:szCs w:val="28"/>
        </w:rPr>
        <w:t xml:space="preserve">оответствии с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proofErr w:type="gramEnd"/>
    </w:p>
    <w:p w:rsidR="0021623A" w:rsidRPr="006A3E7C" w:rsidRDefault="0021623A" w:rsidP="0021623A">
      <w:pPr>
        <w:jc w:val="both"/>
        <w:rPr>
          <w:rFonts w:ascii="Liberation Serif" w:hAnsi="Liberation Serif"/>
          <w:b/>
          <w:sz w:val="28"/>
          <w:szCs w:val="28"/>
        </w:rPr>
      </w:pPr>
      <w:r w:rsidRPr="006A3E7C">
        <w:rPr>
          <w:rFonts w:ascii="Liberation Serif" w:hAnsi="Liberation Serif"/>
          <w:b/>
          <w:sz w:val="28"/>
          <w:szCs w:val="28"/>
        </w:rPr>
        <w:t>ПРИКАЗЫВАЮ:</w:t>
      </w:r>
    </w:p>
    <w:p w:rsidR="0021623A" w:rsidRPr="006A3E7C" w:rsidRDefault="0021623A" w:rsidP="0021623A">
      <w:pPr>
        <w:jc w:val="both"/>
        <w:rPr>
          <w:rFonts w:ascii="Liberation Serif" w:hAnsi="Liberation Serif"/>
          <w:b/>
          <w:sz w:val="28"/>
          <w:szCs w:val="28"/>
        </w:rPr>
      </w:pPr>
    </w:p>
    <w:p w:rsidR="0021623A" w:rsidRPr="006A3E7C" w:rsidRDefault="0021623A" w:rsidP="0021623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A3E7C">
        <w:rPr>
          <w:rFonts w:ascii="Liberation Serif" w:hAnsi="Liberation Serif"/>
          <w:sz w:val="28"/>
          <w:szCs w:val="28"/>
        </w:rPr>
        <w:t xml:space="preserve">1. Утвердить Положение о комиссии </w:t>
      </w:r>
      <w:r w:rsidR="00EB690D" w:rsidRPr="006A3E7C">
        <w:rPr>
          <w:rFonts w:ascii="Liberation Serif" w:hAnsi="Liberation Serif"/>
          <w:sz w:val="28"/>
          <w:szCs w:val="28"/>
        </w:rPr>
        <w:t>Управлени</w:t>
      </w:r>
      <w:r w:rsidR="00EB690D">
        <w:rPr>
          <w:rFonts w:ascii="Liberation Serif" w:hAnsi="Liberation Serif"/>
          <w:sz w:val="28"/>
          <w:szCs w:val="28"/>
        </w:rPr>
        <w:t>я</w:t>
      </w:r>
      <w:r w:rsidR="00EB690D" w:rsidRPr="006A3E7C">
        <w:rPr>
          <w:rFonts w:ascii="Liberation Serif" w:hAnsi="Liberation Serif"/>
          <w:sz w:val="28"/>
          <w:szCs w:val="28"/>
        </w:rPr>
        <w:t xml:space="preserve"> социальной политики №27</w:t>
      </w:r>
      <w:r w:rsidR="00EB690D">
        <w:rPr>
          <w:rFonts w:ascii="Liberation Serif" w:hAnsi="Liberation Serif"/>
          <w:sz w:val="28"/>
          <w:szCs w:val="28"/>
        </w:rPr>
        <w:t xml:space="preserve"> </w:t>
      </w:r>
      <w:r w:rsidRPr="006A3E7C">
        <w:rPr>
          <w:rFonts w:ascii="Liberation Serif" w:hAnsi="Liberation Serif"/>
          <w:sz w:val="28"/>
          <w:szCs w:val="28"/>
        </w:rPr>
        <w:t>по соблюдению требований к служебному поведения государственных гражданских</w:t>
      </w:r>
      <w:r w:rsidR="00EB690D">
        <w:rPr>
          <w:rFonts w:ascii="Liberation Serif" w:hAnsi="Liberation Serif"/>
          <w:sz w:val="28"/>
          <w:szCs w:val="28"/>
        </w:rPr>
        <w:t xml:space="preserve"> </w:t>
      </w:r>
      <w:r w:rsidRPr="006A3E7C">
        <w:rPr>
          <w:rFonts w:ascii="Liberation Serif" w:hAnsi="Liberation Serif"/>
          <w:sz w:val="28"/>
          <w:szCs w:val="28"/>
        </w:rPr>
        <w:t>служащих</w:t>
      </w:r>
      <w:r w:rsidR="00EB690D">
        <w:rPr>
          <w:rFonts w:ascii="Liberation Serif" w:hAnsi="Liberation Serif"/>
          <w:sz w:val="28"/>
          <w:szCs w:val="28"/>
        </w:rPr>
        <w:t xml:space="preserve"> </w:t>
      </w:r>
      <w:r w:rsidRPr="006A3E7C">
        <w:rPr>
          <w:rFonts w:ascii="Liberation Serif" w:hAnsi="Liberation Serif"/>
          <w:sz w:val="28"/>
          <w:szCs w:val="28"/>
        </w:rPr>
        <w:t>и</w:t>
      </w:r>
      <w:r w:rsidR="00EB690D">
        <w:rPr>
          <w:rFonts w:ascii="Liberation Serif" w:hAnsi="Liberation Serif"/>
          <w:sz w:val="28"/>
          <w:szCs w:val="28"/>
        </w:rPr>
        <w:t xml:space="preserve"> </w:t>
      </w:r>
      <w:r w:rsidRPr="006A3E7C">
        <w:rPr>
          <w:rFonts w:ascii="Liberation Serif" w:hAnsi="Liberation Serif"/>
          <w:sz w:val="28"/>
          <w:szCs w:val="28"/>
        </w:rPr>
        <w:t>урегулированию</w:t>
      </w:r>
      <w:r w:rsidR="00EB690D">
        <w:rPr>
          <w:rFonts w:ascii="Liberation Serif" w:hAnsi="Liberation Serif"/>
          <w:sz w:val="28"/>
          <w:szCs w:val="28"/>
        </w:rPr>
        <w:t xml:space="preserve"> </w:t>
      </w:r>
      <w:r w:rsidRPr="006A3E7C">
        <w:rPr>
          <w:rFonts w:ascii="Liberation Serif" w:hAnsi="Liberation Serif"/>
          <w:sz w:val="28"/>
          <w:szCs w:val="28"/>
        </w:rPr>
        <w:t>конфликта</w:t>
      </w:r>
      <w:r w:rsidR="00EB690D">
        <w:rPr>
          <w:rFonts w:ascii="Liberation Serif" w:hAnsi="Liberation Serif"/>
          <w:sz w:val="28"/>
          <w:szCs w:val="28"/>
        </w:rPr>
        <w:t xml:space="preserve"> </w:t>
      </w:r>
      <w:r w:rsidRPr="006A3E7C">
        <w:rPr>
          <w:rFonts w:ascii="Liberation Serif" w:hAnsi="Liberation Serif"/>
          <w:sz w:val="28"/>
          <w:szCs w:val="28"/>
        </w:rPr>
        <w:t>интересов</w:t>
      </w:r>
      <w:r w:rsidR="00EB690D">
        <w:rPr>
          <w:rFonts w:ascii="Liberation Serif" w:hAnsi="Liberation Serif"/>
          <w:sz w:val="28"/>
          <w:szCs w:val="28"/>
        </w:rPr>
        <w:t xml:space="preserve"> </w:t>
      </w:r>
      <w:r w:rsidRPr="006A3E7C">
        <w:rPr>
          <w:rFonts w:ascii="Liberation Serif" w:hAnsi="Liberation Serif"/>
          <w:sz w:val="28"/>
          <w:szCs w:val="28"/>
        </w:rPr>
        <w:t>(приложение №1).</w:t>
      </w:r>
    </w:p>
    <w:p w:rsidR="0021623A" w:rsidRPr="006A3E7C" w:rsidRDefault="0021623A" w:rsidP="0021623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A3E7C">
        <w:rPr>
          <w:rFonts w:ascii="Liberation Serif" w:hAnsi="Liberation Serif"/>
          <w:sz w:val="28"/>
          <w:szCs w:val="28"/>
        </w:rPr>
        <w:t>2. Ут</w:t>
      </w:r>
      <w:r w:rsidR="00EB690D">
        <w:rPr>
          <w:rFonts w:ascii="Liberation Serif" w:hAnsi="Liberation Serif"/>
          <w:sz w:val="28"/>
          <w:szCs w:val="28"/>
        </w:rPr>
        <w:t>вердить Порядок работы комиссии</w:t>
      </w:r>
      <w:r w:rsidR="00EB690D" w:rsidRPr="006A3E7C">
        <w:rPr>
          <w:rFonts w:ascii="Liberation Serif" w:hAnsi="Liberation Serif"/>
          <w:sz w:val="28"/>
          <w:szCs w:val="28"/>
        </w:rPr>
        <w:t xml:space="preserve"> Управлени</w:t>
      </w:r>
      <w:r w:rsidR="00EB690D">
        <w:rPr>
          <w:rFonts w:ascii="Liberation Serif" w:hAnsi="Liberation Serif"/>
          <w:sz w:val="28"/>
          <w:szCs w:val="28"/>
        </w:rPr>
        <w:t>я</w:t>
      </w:r>
      <w:r w:rsidR="00EB690D" w:rsidRPr="006A3E7C">
        <w:rPr>
          <w:rFonts w:ascii="Liberation Serif" w:hAnsi="Liberation Serif"/>
          <w:sz w:val="28"/>
          <w:szCs w:val="28"/>
        </w:rPr>
        <w:t xml:space="preserve"> социальной политики №27 </w:t>
      </w:r>
      <w:r w:rsidRPr="006A3E7C">
        <w:rPr>
          <w:rFonts w:ascii="Liberation Serif" w:hAnsi="Liberation Serif"/>
          <w:sz w:val="28"/>
          <w:szCs w:val="28"/>
        </w:rPr>
        <w:t xml:space="preserve">по соблюдению требований к служебному поведения государственных гражданских служащих </w:t>
      </w:r>
      <w:r w:rsidR="00EB690D">
        <w:rPr>
          <w:rFonts w:ascii="Liberation Serif" w:hAnsi="Liberation Serif"/>
          <w:sz w:val="28"/>
          <w:szCs w:val="28"/>
        </w:rPr>
        <w:t>и</w:t>
      </w:r>
      <w:r w:rsidRPr="006A3E7C">
        <w:rPr>
          <w:rFonts w:ascii="Liberation Serif" w:hAnsi="Liberation Serif"/>
          <w:sz w:val="28"/>
          <w:szCs w:val="28"/>
        </w:rPr>
        <w:t xml:space="preserve"> урегулированию конфликта интересов (приложение №2).</w:t>
      </w:r>
    </w:p>
    <w:p w:rsidR="0021623A" w:rsidRPr="006A3E7C" w:rsidRDefault="0021623A" w:rsidP="0021623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A3E7C">
        <w:rPr>
          <w:rFonts w:ascii="Liberation Serif" w:hAnsi="Liberation Serif"/>
          <w:sz w:val="28"/>
          <w:szCs w:val="28"/>
        </w:rPr>
        <w:t xml:space="preserve">3. Утвердить состав комиссии </w:t>
      </w:r>
      <w:r w:rsidR="00EB690D" w:rsidRPr="006A3E7C">
        <w:rPr>
          <w:rFonts w:ascii="Liberation Serif" w:hAnsi="Liberation Serif"/>
          <w:sz w:val="28"/>
          <w:szCs w:val="28"/>
        </w:rPr>
        <w:t>Управлени</w:t>
      </w:r>
      <w:r w:rsidR="00EB690D">
        <w:rPr>
          <w:rFonts w:ascii="Liberation Serif" w:hAnsi="Liberation Serif"/>
          <w:sz w:val="28"/>
          <w:szCs w:val="28"/>
        </w:rPr>
        <w:t>я</w:t>
      </w:r>
      <w:r w:rsidR="00EB690D" w:rsidRPr="006A3E7C">
        <w:rPr>
          <w:rFonts w:ascii="Liberation Serif" w:hAnsi="Liberation Serif"/>
          <w:sz w:val="28"/>
          <w:szCs w:val="28"/>
        </w:rPr>
        <w:t xml:space="preserve"> социальной политики № 27 </w:t>
      </w:r>
      <w:r w:rsidRPr="006A3E7C">
        <w:rPr>
          <w:rFonts w:ascii="Liberation Serif" w:hAnsi="Liberation Serif"/>
          <w:sz w:val="28"/>
          <w:szCs w:val="28"/>
        </w:rPr>
        <w:t>по соблюдению требований к служебному поведения государственных гражданских служащих и урегулированию конфликта интересов (приложение № 3).</w:t>
      </w:r>
    </w:p>
    <w:p w:rsidR="0021623A" w:rsidRPr="006A3E7C" w:rsidRDefault="0021623A" w:rsidP="0021623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A3E7C">
        <w:rPr>
          <w:rFonts w:ascii="Liberation Serif" w:hAnsi="Liberation Serif"/>
          <w:sz w:val="28"/>
          <w:szCs w:val="28"/>
        </w:rPr>
        <w:t xml:space="preserve">4. Признать утратившим силу приказ от </w:t>
      </w:r>
      <w:r w:rsidR="002B28B2">
        <w:rPr>
          <w:rFonts w:ascii="Liberation Serif" w:hAnsi="Liberation Serif"/>
          <w:sz w:val="28"/>
          <w:szCs w:val="28"/>
        </w:rPr>
        <w:t>16</w:t>
      </w:r>
      <w:r w:rsidRPr="006A3E7C">
        <w:rPr>
          <w:rFonts w:ascii="Liberation Serif" w:hAnsi="Liberation Serif"/>
          <w:sz w:val="28"/>
          <w:szCs w:val="28"/>
        </w:rPr>
        <w:t>.</w:t>
      </w:r>
      <w:r w:rsidR="002B28B2">
        <w:rPr>
          <w:rFonts w:ascii="Liberation Serif" w:hAnsi="Liberation Serif"/>
          <w:sz w:val="28"/>
          <w:szCs w:val="28"/>
        </w:rPr>
        <w:t>10</w:t>
      </w:r>
      <w:r w:rsidRPr="006A3E7C">
        <w:rPr>
          <w:rFonts w:ascii="Liberation Serif" w:hAnsi="Liberation Serif"/>
          <w:sz w:val="28"/>
          <w:szCs w:val="28"/>
        </w:rPr>
        <w:t>.20</w:t>
      </w:r>
      <w:r w:rsidR="002B28B2">
        <w:rPr>
          <w:rFonts w:ascii="Liberation Serif" w:hAnsi="Liberation Serif"/>
          <w:sz w:val="28"/>
          <w:szCs w:val="28"/>
        </w:rPr>
        <w:t>20</w:t>
      </w:r>
      <w:r w:rsidRPr="006A3E7C">
        <w:rPr>
          <w:rFonts w:ascii="Liberation Serif" w:hAnsi="Liberation Serif"/>
          <w:sz w:val="28"/>
          <w:szCs w:val="28"/>
        </w:rPr>
        <w:t xml:space="preserve">  года № </w:t>
      </w:r>
      <w:r w:rsidR="002B28B2">
        <w:rPr>
          <w:rFonts w:ascii="Liberation Serif" w:hAnsi="Liberation Serif"/>
          <w:sz w:val="28"/>
          <w:szCs w:val="28"/>
        </w:rPr>
        <w:t xml:space="preserve">144-Д  </w:t>
      </w:r>
      <w:r w:rsidRPr="006A3E7C">
        <w:rPr>
          <w:rFonts w:ascii="Liberation Serif" w:hAnsi="Liberation Serif"/>
          <w:sz w:val="28"/>
          <w:szCs w:val="28"/>
        </w:rPr>
        <w:t xml:space="preserve">«О Комиссии по соблюдению требований к служебному положению государственных гражданских служащих Свердловской области и урегулированию конфликта интересов </w:t>
      </w:r>
      <w:r w:rsidR="002B28B2">
        <w:rPr>
          <w:rFonts w:ascii="Liberation Serif" w:hAnsi="Liberation Serif"/>
          <w:sz w:val="28"/>
          <w:szCs w:val="28"/>
        </w:rPr>
        <w:t xml:space="preserve">в </w:t>
      </w:r>
      <w:r w:rsidRPr="006A3E7C">
        <w:rPr>
          <w:rFonts w:ascii="Liberation Serif" w:hAnsi="Liberation Serif"/>
          <w:sz w:val="28"/>
          <w:szCs w:val="28"/>
        </w:rPr>
        <w:t>Управлени</w:t>
      </w:r>
      <w:r w:rsidR="002B28B2">
        <w:rPr>
          <w:rFonts w:ascii="Liberation Serif" w:hAnsi="Liberation Serif"/>
          <w:sz w:val="28"/>
          <w:szCs w:val="28"/>
        </w:rPr>
        <w:t>и</w:t>
      </w:r>
      <w:r w:rsidRPr="006A3E7C">
        <w:rPr>
          <w:rFonts w:ascii="Liberation Serif" w:hAnsi="Liberation Serif"/>
          <w:sz w:val="28"/>
          <w:szCs w:val="28"/>
        </w:rPr>
        <w:t xml:space="preserve"> социальной политики</w:t>
      </w:r>
      <w:r w:rsidR="002B28B2">
        <w:rPr>
          <w:rFonts w:ascii="Liberation Serif" w:hAnsi="Liberation Serif"/>
          <w:sz w:val="28"/>
          <w:szCs w:val="28"/>
        </w:rPr>
        <w:t xml:space="preserve"> №27</w:t>
      </w:r>
      <w:r w:rsidRPr="006A3E7C">
        <w:rPr>
          <w:rFonts w:ascii="Liberation Serif" w:hAnsi="Liberation Serif"/>
          <w:sz w:val="28"/>
          <w:szCs w:val="28"/>
        </w:rPr>
        <w:t xml:space="preserve">».    </w:t>
      </w:r>
    </w:p>
    <w:p w:rsidR="0021623A" w:rsidRPr="006A3E7C" w:rsidRDefault="0021623A" w:rsidP="0021623A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6A3E7C">
        <w:rPr>
          <w:rFonts w:ascii="Liberation Serif" w:hAnsi="Liberation Serif"/>
          <w:sz w:val="28"/>
          <w:szCs w:val="28"/>
        </w:rPr>
        <w:t xml:space="preserve">5. </w:t>
      </w:r>
      <w:r w:rsidR="002B28B2">
        <w:rPr>
          <w:rFonts w:ascii="Liberation Serif" w:hAnsi="Liberation Serif"/>
          <w:sz w:val="28"/>
          <w:szCs w:val="28"/>
        </w:rPr>
        <w:t xml:space="preserve">Опубликовать настоящий приказ на </w:t>
      </w:r>
      <w:proofErr w:type="gramStart"/>
      <w:r w:rsidR="002B28B2">
        <w:rPr>
          <w:rFonts w:ascii="Liberation Serif" w:hAnsi="Liberation Serif"/>
          <w:sz w:val="28"/>
          <w:szCs w:val="28"/>
        </w:rPr>
        <w:t>официальном</w:t>
      </w:r>
      <w:proofErr w:type="gramEnd"/>
      <w:r w:rsidR="002B28B2">
        <w:rPr>
          <w:rFonts w:ascii="Liberation Serif" w:hAnsi="Liberation Serif"/>
          <w:sz w:val="28"/>
          <w:szCs w:val="28"/>
        </w:rPr>
        <w:t xml:space="preserve"> интернет-портале правовой информации Свердловской области (</w:t>
      </w:r>
      <w:r w:rsidR="002B28B2">
        <w:rPr>
          <w:rFonts w:ascii="Liberation Serif" w:hAnsi="Liberation Serif"/>
          <w:sz w:val="28"/>
          <w:szCs w:val="28"/>
          <w:lang w:val="en-US"/>
        </w:rPr>
        <w:t>www</w:t>
      </w:r>
      <w:r w:rsidR="002B28B2" w:rsidRPr="002B28B2">
        <w:rPr>
          <w:rFonts w:ascii="Liberation Serif" w:hAnsi="Liberation Serif"/>
          <w:sz w:val="28"/>
          <w:szCs w:val="28"/>
        </w:rPr>
        <w:t>.</w:t>
      </w:r>
      <w:proofErr w:type="spellStart"/>
      <w:r w:rsidR="002B28B2">
        <w:rPr>
          <w:rFonts w:ascii="Liberation Serif" w:hAnsi="Liberation Serif"/>
          <w:sz w:val="28"/>
          <w:szCs w:val="28"/>
          <w:lang w:val="en-US"/>
        </w:rPr>
        <w:t>pravo</w:t>
      </w:r>
      <w:proofErr w:type="spellEnd"/>
      <w:r w:rsidR="002B28B2" w:rsidRPr="002B28B2">
        <w:rPr>
          <w:rFonts w:ascii="Liberation Serif" w:hAnsi="Liberation Serif"/>
          <w:sz w:val="28"/>
          <w:szCs w:val="28"/>
        </w:rPr>
        <w:t>.</w:t>
      </w:r>
      <w:proofErr w:type="spellStart"/>
      <w:r w:rsidR="002B28B2">
        <w:rPr>
          <w:rFonts w:ascii="Liberation Serif" w:hAnsi="Liberation Serif"/>
          <w:sz w:val="28"/>
          <w:szCs w:val="28"/>
          <w:lang w:val="en-US"/>
        </w:rPr>
        <w:t>gov</w:t>
      </w:r>
      <w:proofErr w:type="spellEnd"/>
      <w:r w:rsidR="00654817">
        <w:rPr>
          <w:rFonts w:ascii="Liberation Serif" w:hAnsi="Liberation Serif"/>
          <w:sz w:val="28"/>
          <w:szCs w:val="28"/>
        </w:rPr>
        <w:t>66</w:t>
      </w:r>
      <w:r w:rsidR="002B28B2" w:rsidRPr="002B28B2">
        <w:rPr>
          <w:rFonts w:ascii="Liberation Serif" w:hAnsi="Liberation Serif"/>
          <w:sz w:val="28"/>
          <w:szCs w:val="28"/>
        </w:rPr>
        <w:t>.</w:t>
      </w:r>
      <w:proofErr w:type="spellStart"/>
      <w:r w:rsidR="002B28B2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2B28B2" w:rsidRPr="002B28B2">
        <w:rPr>
          <w:rFonts w:ascii="Liberation Serif" w:hAnsi="Liberation Serif"/>
          <w:sz w:val="28"/>
          <w:szCs w:val="28"/>
        </w:rPr>
        <w:t>)</w:t>
      </w:r>
      <w:r w:rsidR="002B28B2">
        <w:rPr>
          <w:rFonts w:ascii="Liberation Serif" w:hAnsi="Liberation Serif"/>
          <w:sz w:val="28"/>
          <w:szCs w:val="28"/>
        </w:rPr>
        <w:t>.</w:t>
      </w:r>
    </w:p>
    <w:p w:rsidR="0021623A" w:rsidRPr="006A3E7C" w:rsidRDefault="0021623A" w:rsidP="0021623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A3E7C">
        <w:rPr>
          <w:rFonts w:ascii="Liberation Serif" w:hAnsi="Liberation Serif"/>
          <w:sz w:val="28"/>
          <w:szCs w:val="28"/>
        </w:rPr>
        <w:t>6. Контроль за исполнением настоящего приказа оставляю за собой.</w:t>
      </w:r>
    </w:p>
    <w:p w:rsidR="0021623A" w:rsidRPr="006A3E7C" w:rsidRDefault="0021623A" w:rsidP="0021623A">
      <w:pPr>
        <w:jc w:val="both"/>
        <w:rPr>
          <w:rFonts w:ascii="Liberation Serif" w:hAnsi="Liberation Serif"/>
          <w:sz w:val="28"/>
          <w:szCs w:val="28"/>
        </w:rPr>
      </w:pPr>
    </w:p>
    <w:p w:rsidR="0021623A" w:rsidRDefault="0021623A" w:rsidP="00EB690D">
      <w:pPr>
        <w:jc w:val="both"/>
        <w:rPr>
          <w:rFonts w:ascii="Liberation Serif" w:hAnsi="Liberation Serif"/>
        </w:rPr>
      </w:pPr>
      <w:r w:rsidRPr="006A3E7C">
        <w:rPr>
          <w:rFonts w:ascii="Liberation Serif" w:hAnsi="Liberation Serif"/>
          <w:sz w:val="28"/>
          <w:szCs w:val="28"/>
        </w:rPr>
        <w:t xml:space="preserve">Начальник Управления </w:t>
      </w:r>
      <w:r w:rsidRPr="006A3E7C">
        <w:rPr>
          <w:rFonts w:ascii="Liberation Serif" w:hAnsi="Liberation Serif"/>
          <w:sz w:val="28"/>
          <w:szCs w:val="28"/>
        </w:rPr>
        <w:tab/>
      </w:r>
      <w:r w:rsidRPr="006A3E7C">
        <w:rPr>
          <w:rFonts w:ascii="Liberation Serif" w:hAnsi="Liberation Serif"/>
          <w:sz w:val="28"/>
          <w:szCs w:val="28"/>
        </w:rPr>
        <w:tab/>
      </w:r>
      <w:r w:rsidRPr="006A3E7C">
        <w:rPr>
          <w:rFonts w:ascii="Liberation Serif" w:hAnsi="Liberation Serif"/>
          <w:sz w:val="28"/>
          <w:szCs w:val="28"/>
        </w:rPr>
        <w:tab/>
      </w:r>
      <w:r w:rsidRPr="006A3E7C">
        <w:rPr>
          <w:rFonts w:ascii="Liberation Serif" w:hAnsi="Liberation Serif"/>
          <w:sz w:val="28"/>
          <w:szCs w:val="28"/>
        </w:rPr>
        <w:tab/>
      </w:r>
      <w:r w:rsidRPr="006A3E7C">
        <w:rPr>
          <w:rFonts w:ascii="Liberation Serif" w:hAnsi="Liberation Serif"/>
          <w:sz w:val="28"/>
          <w:szCs w:val="28"/>
        </w:rPr>
        <w:tab/>
        <w:t xml:space="preserve">Н.А. Мусальникова </w:t>
      </w:r>
    </w:p>
    <w:p w:rsidR="00EB690D" w:rsidRDefault="00EB690D" w:rsidP="00FB21A0">
      <w:pPr>
        <w:pStyle w:val="ad"/>
        <w:ind w:left="5245" w:hanging="142"/>
        <w:rPr>
          <w:rFonts w:ascii="Liberation Serif" w:hAnsi="Liberation Serif"/>
          <w:sz w:val="24"/>
          <w:szCs w:val="24"/>
        </w:rPr>
      </w:pPr>
    </w:p>
    <w:p w:rsidR="00017CBF" w:rsidRDefault="00017CBF" w:rsidP="00FB21A0">
      <w:pPr>
        <w:pStyle w:val="ad"/>
        <w:ind w:left="5245" w:hanging="142"/>
        <w:rPr>
          <w:rFonts w:ascii="Liberation Serif" w:hAnsi="Liberation Serif"/>
          <w:sz w:val="24"/>
          <w:szCs w:val="24"/>
        </w:rPr>
      </w:pPr>
    </w:p>
    <w:p w:rsidR="00017CBF" w:rsidRDefault="00017CBF" w:rsidP="00FB21A0">
      <w:pPr>
        <w:pStyle w:val="ad"/>
        <w:ind w:left="5245" w:hanging="142"/>
        <w:rPr>
          <w:rFonts w:ascii="Liberation Serif" w:hAnsi="Liberation Serif"/>
          <w:sz w:val="24"/>
          <w:szCs w:val="24"/>
        </w:rPr>
      </w:pPr>
    </w:p>
    <w:p w:rsidR="00017CBF" w:rsidRDefault="00017CBF" w:rsidP="00FB21A0">
      <w:pPr>
        <w:pStyle w:val="ad"/>
        <w:ind w:left="5245" w:hanging="142"/>
        <w:rPr>
          <w:rFonts w:ascii="Liberation Serif" w:hAnsi="Liberation Serif"/>
          <w:sz w:val="24"/>
          <w:szCs w:val="24"/>
        </w:rPr>
      </w:pPr>
    </w:p>
    <w:p w:rsidR="00017CBF" w:rsidRDefault="00017CBF" w:rsidP="00FB21A0">
      <w:pPr>
        <w:pStyle w:val="ad"/>
        <w:ind w:left="5245" w:hanging="142"/>
        <w:rPr>
          <w:rFonts w:ascii="Liberation Serif" w:hAnsi="Liberation Serif"/>
          <w:sz w:val="24"/>
          <w:szCs w:val="24"/>
        </w:rPr>
      </w:pPr>
    </w:p>
    <w:p w:rsidR="00FB21A0" w:rsidRPr="003577EE" w:rsidRDefault="00FB21A0" w:rsidP="00FB21A0">
      <w:pPr>
        <w:pStyle w:val="ad"/>
        <w:ind w:left="5245" w:hanging="142"/>
        <w:rPr>
          <w:rFonts w:ascii="Liberation Serif" w:hAnsi="Liberation Serif"/>
          <w:sz w:val="24"/>
          <w:szCs w:val="24"/>
        </w:rPr>
      </w:pPr>
      <w:r w:rsidRPr="003577EE">
        <w:rPr>
          <w:rFonts w:ascii="Liberation Serif" w:hAnsi="Liberation Serif"/>
          <w:sz w:val="24"/>
          <w:szCs w:val="24"/>
        </w:rPr>
        <w:t>Приложение № 1</w:t>
      </w:r>
    </w:p>
    <w:p w:rsidR="00FB21A0" w:rsidRPr="003577EE" w:rsidRDefault="00FB21A0" w:rsidP="00FB21A0">
      <w:pPr>
        <w:pStyle w:val="ad"/>
        <w:ind w:left="5245"/>
        <w:rPr>
          <w:rFonts w:ascii="Liberation Serif" w:hAnsi="Liberation Serif"/>
          <w:sz w:val="24"/>
          <w:szCs w:val="24"/>
        </w:rPr>
      </w:pPr>
    </w:p>
    <w:p w:rsidR="00FB21A0" w:rsidRPr="003577EE" w:rsidRDefault="00FB21A0" w:rsidP="00FB21A0">
      <w:pPr>
        <w:pStyle w:val="ad"/>
        <w:ind w:left="5103"/>
        <w:rPr>
          <w:rFonts w:ascii="Liberation Serif" w:hAnsi="Liberation Serif"/>
          <w:sz w:val="24"/>
          <w:szCs w:val="24"/>
        </w:rPr>
      </w:pPr>
      <w:r w:rsidRPr="003577EE">
        <w:rPr>
          <w:rFonts w:ascii="Liberation Serif" w:hAnsi="Liberation Serif"/>
          <w:sz w:val="24"/>
          <w:szCs w:val="24"/>
        </w:rPr>
        <w:t>УТВЕРЖДЕНО</w:t>
      </w:r>
    </w:p>
    <w:p w:rsidR="00FB21A0" w:rsidRPr="003577EE" w:rsidRDefault="00FB21A0" w:rsidP="00FB21A0">
      <w:pPr>
        <w:pStyle w:val="ad"/>
        <w:ind w:left="5103"/>
        <w:rPr>
          <w:rFonts w:ascii="Liberation Serif" w:hAnsi="Liberation Serif"/>
          <w:sz w:val="24"/>
          <w:szCs w:val="24"/>
        </w:rPr>
      </w:pPr>
      <w:r w:rsidRPr="003577EE">
        <w:rPr>
          <w:rFonts w:ascii="Liberation Serif" w:hAnsi="Liberation Serif"/>
          <w:sz w:val="24"/>
          <w:szCs w:val="24"/>
        </w:rPr>
        <w:t xml:space="preserve">приказом Управления социальной </w:t>
      </w:r>
    </w:p>
    <w:p w:rsidR="00FB21A0" w:rsidRDefault="00FB21A0" w:rsidP="00FB21A0">
      <w:pPr>
        <w:pStyle w:val="ad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политики № 27 </w:t>
      </w:r>
      <w:r w:rsidRPr="003F3BF8">
        <w:rPr>
          <w:rFonts w:ascii="Liberation Serif" w:hAnsi="Liberation Serif"/>
          <w:sz w:val="24"/>
          <w:szCs w:val="24"/>
        </w:rPr>
        <w:t xml:space="preserve">от </w:t>
      </w:r>
      <w:r w:rsidR="003F3BF8" w:rsidRPr="003F3BF8">
        <w:rPr>
          <w:rFonts w:ascii="Liberation Serif" w:hAnsi="Liberation Serif"/>
          <w:sz w:val="24"/>
          <w:szCs w:val="24"/>
        </w:rPr>
        <w:t>_______2</w:t>
      </w:r>
      <w:r w:rsidRPr="003F3BF8">
        <w:rPr>
          <w:rFonts w:ascii="Liberation Serif" w:hAnsi="Liberation Serif"/>
          <w:sz w:val="24"/>
          <w:szCs w:val="24"/>
        </w:rPr>
        <w:t>02</w:t>
      </w:r>
      <w:r w:rsidR="003F3BF8" w:rsidRPr="003F3BF8">
        <w:rPr>
          <w:rFonts w:ascii="Liberation Serif" w:hAnsi="Liberation Serif"/>
          <w:sz w:val="24"/>
          <w:szCs w:val="24"/>
        </w:rPr>
        <w:t>2</w:t>
      </w:r>
      <w:r w:rsidRPr="003F3BF8">
        <w:rPr>
          <w:rFonts w:ascii="Liberation Serif" w:hAnsi="Liberation Serif"/>
          <w:sz w:val="24"/>
          <w:szCs w:val="24"/>
        </w:rPr>
        <w:t xml:space="preserve"> № </w:t>
      </w:r>
      <w:r w:rsidR="003F3BF8" w:rsidRPr="003F3BF8">
        <w:rPr>
          <w:rFonts w:ascii="Liberation Serif" w:hAnsi="Liberation Serif"/>
          <w:sz w:val="24"/>
          <w:szCs w:val="24"/>
        </w:rPr>
        <w:t>___</w:t>
      </w:r>
      <w:r w:rsidRPr="003F3BF8">
        <w:rPr>
          <w:rFonts w:ascii="Liberation Serif" w:hAnsi="Liberation Serif"/>
          <w:sz w:val="24"/>
          <w:szCs w:val="24"/>
        </w:rPr>
        <w:t>-Д</w:t>
      </w:r>
      <w:r w:rsidRPr="003577E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      </w:t>
      </w:r>
      <w:r w:rsidRPr="003577EE">
        <w:rPr>
          <w:rFonts w:ascii="Liberation Serif" w:hAnsi="Liberation Serif"/>
          <w:sz w:val="24"/>
          <w:szCs w:val="24"/>
        </w:rPr>
        <w:t xml:space="preserve">«О комиссии </w:t>
      </w:r>
      <w:r w:rsidR="00EB690D" w:rsidRPr="003577EE">
        <w:rPr>
          <w:rFonts w:ascii="Liberation Serif" w:hAnsi="Liberation Serif"/>
          <w:sz w:val="24"/>
          <w:szCs w:val="24"/>
        </w:rPr>
        <w:t>Управлени</w:t>
      </w:r>
      <w:r w:rsidR="00EB690D">
        <w:rPr>
          <w:rFonts w:ascii="Liberation Serif" w:hAnsi="Liberation Serif"/>
          <w:sz w:val="24"/>
          <w:szCs w:val="24"/>
        </w:rPr>
        <w:t>я</w:t>
      </w:r>
      <w:r w:rsidR="00EB690D" w:rsidRPr="003577EE">
        <w:rPr>
          <w:rFonts w:ascii="Liberation Serif" w:hAnsi="Liberation Serif"/>
          <w:sz w:val="24"/>
          <w:szCs w:val="24"/>
        </w:rPr>
        <w:t xml:space="preserve"> социальной политики № 27</w:t>
      </w:r>
      <w:r w:rsidR="00EB690D">
        <w:rPr>
          <w:rFonts w:ascii="Liberation Serif" w:hAnsi="Liberation Serif"/>
          <w:sz w:val="24"/>
          <w:szCs w:val="24"/>
        </w:rPr>
        <w:t xml:space="preserve"> </w:t>
      </w:r>
      <w:r w:rsidRPr="003577EE">
        <w:rPr>
          <w:rFonts w:ascii="Liberation Serif" w:hAnsi="Liberation Serif"/>
          <w:sz w:val="24"/>
          <w:szCs w:val="24"/>
        </w:rPr>
        <w:t xml:space="preserve">по соблюдению требований к служебному поведению </w:t>
      </w:r>
      <w:r>
        <w:rPr>
          <w:rFonts w:ascii="Liberation Serif" w:hAnsi="Liberation Serif"/>
          <w:sz w:val="24"/>
          <w:szCs w:val="24"/>
        </w:rPr>
        <w:t>г</w:t>
      </w:r>
      <w:r w:rsidRPr="003577EE">
        <w:rPr>
          <w:rFonts w:ascii="Liberation Serif" w:hAnsi="Liberation Serif"/>
          <w:sz w:val="24"/>
          <w:szCs w:val="24"/>
        </w:rPr>
        <w:t xml:space="preserve">осударственных гражданских служащих и урегулированию конфликта интересов» </w:t>
      </w:r>
    </w:p>
    <w:p w:rsidR="00FB21A0" w:rsidRPr="00244164" w:rsidRDefault="00FB21A0" w:rsidP="00FB21A0">
      <w:pPr>
        <w:jc w:val="both"/>
        <w:rPr>
          <w:rFonts w:ascii="Liberation Serif" w:hAnsi="Liberation Serif"/>
          <w:bCs/>
          <w:sz w:val="28"/>
          <w:szCs w:val="28"/>
          <w:lang w:eastAsia="x-none"/>
        </w:rPr>
      </w:pPr>
    </w:p>
    <w:p w:rsidR="00FB21A0" w:rsidRPr="00244164" w:rsidRDefault="00FB21A0" w:rsidP="00FB21A0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244164">
        <w:rPr>
          <w:rFonts w:ascii="Liberation Serif" w:hAnsi="Liberation Serif"/>
          <w:b/>
          <w:sz w:val="28"/>
          <w:szCs w:val="28"/>
        </w:rPr>
        <w:t xml:space="preserve">ПОЛОЖЕНИЕ </w:t>
      </w:r>
      <w:r w:rsidRPr="00244164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A0" w:rsidRDefault="00FB21A0" w:rsidP="00FB21A0">
      <w:pPr>
        <w:jc w:val="center"/>
        <w:rPr>
          <w:rFonts w:ascii="Liberation Serif" w:hAnsi="Liberation Serif"/>
          <w:b/>
          <w:sz w:val="28"/>
          <w:szCs w:val="28"/>
        </w:rPr>
      </w:pPr>
      <w:r w:rsidRPr="00244164">
        <w:rPr>
          <w:rFonts w:ascii="Liberation Serif" w:hAnsi="Liberation Serif"/>
          <w:b/>
          <w:sz w:val="28"/>
          <w:szCs w:val="28"/>
        </w:rPr>
        <w:t xml:space="preserve">о комиссии </w:t>
      </w:r>
      <w:r w:rsidR="00EB690D" w:rsidRPr="00244164">
        <w:rPr>
          <w:rFonts w:ascii="Liberation Serif" w:hAnsi="Liberation Serif"/>
          <w:b/>
          <w:sz w:val="28"/>
          <w:szCs w:val="28"/>
        </w:rPr>
        <w:t>Управлени</w:t>
      </w:r>
      <w:r w:rsidR="00EB690D">
        <w:rPr>
          <w:rFonts w:ascii="Liberation Serif" w:hAnsi="Liberation Serif"/>
          <w:b/>
          <w:sz w:val="28"/>
          <w:szCs w:val="28"/>
        </w:rPr>
        <w:t>я</w:t>
      </w:r>
      <w:r w:rsidR="00EB690D" w:rsidRPr="00244164">
        <w:rPr>
          <w:rFonts w:ascii="Liberation Serif" w:hAnsi="Liberation Serif"/>
          <w:b/>
          <w:sz w:val="28"/>
          <w:szCs w:val="28"/>
        </w:rPr>
        <w:t xml:space="preserve"> социальной политики № 27</w:t>
      </w:r>
      <w:r w:rsidR="00EB690D">
        <w:rPr>
          <w:rFonts w:ascii="Liberation Serif" w:hAnsi="Liberation Serif"/>
          <w:b/>
          <w:sz w:val="28"/>
          <w:szCs w:val="28"/>
        </w:rPr>
        <w:t xml:space="preserve"> </w:t>
      </w:r>
      <w:r w:rsidRPr="00244164">
        <w:rPr>
          <w:rFonts w:ascii="Liberation Serif" w:hAnsi="Liberation Serif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244164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4534B96A" wp14:editId="12B9F7A5">
            <wp:extent cx="9525" cy="666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64">
        <w:rPr>
          <w:rFonts w:ascii="Liberation Serif" w:hAnsi="Liberation Serif"/>
          <w:b/>
          <w:sz w:val="28"/>
          <w:szCs w:val="28"/>
        </w:rPr>
        <w:t>и урегулированию конфликта интересов</w:t>
      </w:r>
      <w:r w:rsidRPr="00244164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035E2A25" wp14:editId="4E837F91">
            <wp:extent cx="9525" cy="285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64">
        <w:rPr>
          <w:rFonts w:ascii="Liberation Serif" w:hAnsi="Liberation Serif"/>
          <w:b/>
          <w:sz w:val="28"/>
          <w:szCs w:val="28"/>
        </w:rPr>
        <w:t xml:space="preserve"> </w:t>
      </w:r>
    </w:p>
    <w:p w:rsidR="00FB21A0" w:rsidRPr="00244164" w:rsidRDefault="00FB21A0" w:rsidP="00FB21A0">
      <w:pPr>
        <w:jc w:val="both"/>
        <w:rPr>
          <w:rFonts w:ascii="Liberation Serif" w:hAnsi="Liberation Serif"/>
          <w:sz w:val="28"/>
          <w:szCs w:val="28"/>
        </w:rPr>
      </w:pPr>
    </w:p>
    <w:p w:rsidR="00FB21A0" w:rsidRPr="008136C9" w:rsidRDefault="00FB21A0" w:rsidP="00FB21A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136C9">
        <w:rPr>
          <w:rFonts w:ascii="Liberation Serif" w:hAnsi="Liberation Serif"/>
          <w:sz w:val="28"/>
          <w:szCs w:val="28"/>
        </w:rPr>
        <w:t xml:space="preserve">1. Настоящим Положением определяется порядок формирования и деятельности комиссии </w:t>
      </w:r>
      <w:r w:rsidR="00992321" w:rsidRPr="008136C9">
        <w:rPr>
          <w:rFonts w:ascii="Liberation Serif" w:hAnsi="Liberation Serif"/>
          <w:sz w:val="28"/>
          <w:szCs w:val="28"/>
        </w:rPr>
        <w:t xml:space="preserve">Управления социальной политики № 27 </w:t>
      </w:r>
      <w:r w:rsidRPr="008136C9">
        <w:rPr>
          <w:rFonts w:ascii="Liberation Serif" w:hAnsi="Liberation Serif"/>
          <w:sz w:val="28"/>
          <w:szCs w:val="28"/>
        </w:rPr>
        <w:t xml:space="preserve">по соблюдению </w:t>
      </w:r>
      <w:r w:rsidRPr="008136C9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A621F4B" wp14:editId="41574B1A">
            <wp:extent cx="9525" cy="190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C9">
        <w:rPr>
          <w:rFonts w:ascii="Liberation Serif" w:hAnsi="Liberation Serif"/>
          <w:sz w:val="28"/>
          <w:szCs w:val="28"/>
        </w:rPr>
        <w:t>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992321" w:rsidRPr="008136C9" w:rsidRDefault="00992321" w:rsidP="00992321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6C9">
        <w:rPr>
          <w:rFonts w:ascii="Liberation Serif" w:hAnsi="Liberation Serif" w:cs="Liberation Serif"/>
          <w:sz w:val="28"/>
          <w:szCs w:val="28"/>
        </w:rPr>
        <w:t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государственных гражданских служащих Свердловской области, замещающих должности государственной гражданской службы в Управлении социальной политики № 27 (далее - государственные служащие), а также граждан, замещавших должности государственной гражданской службы Свердловской области в Управлении социальной политики № 27 (далее - граждане).</w:t>
      </w:r>
    </w:p>
    <w:p w:rsidR="0049191A" w:rsidRPr="008136C9" w:rsidRDefault="0049191A" w:rsidP="0049191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6C9">
        <w:rPr>
          <w:rFonts w:ascii="Liberation Serif" w:hAnsi="Liberation Serif" w:cs="Liberation Serif"/>
          <w:sz w:val="28"/>
          <w:szCs w:val="28"/>
        </w:rPr>
        <w:t>3. Основной задачей Комиссии является содействие Управлению социальной политики № 27 (далее - Управление):</w:t>
      </w:r>
    </w:p>
    <w:p w:rsidR="0049191A" w:rsidRPr="008136C9" w:rsidRDefault="0049191A" w:rsidP="0049191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6C9">
        <w:rPr>
          <w:rFonts w:ascii="Liberation Serif" w:hAnsi="Liberation Serif" w:cs="Liberation Serif"/>
          <w:sz w:val="28"/>
          <w:szCs w:val="28"/>
        </w:rPr>
        <w:t xml:space="preserve">1) 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8136C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8136C9">
        <w:rPr>
          <w:rFonts w:ascii="Liberation Serif" w:hAnsi="Liberation Serif" w:cs="Liberation Serif"/>
          <w:sz w:val="28"/>
          <w:szCs w:val="28"/>
        </w:rPr>
        <w:t xml:space="preserve"> от 25 декабря 2008 года № 273-ФЗ «О противодействии коррупции», другими федеральными законами;</w:t>
      </w:r>
    </w:p>
    <w:p w:rsidR="0049191A" w:rsidRPr="008136C9" w:rsidRDefault="0049191A" w:rsidP="0049191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6C9">
        <w:rPr>
          <w:rFonts w:ascii="Liberation Serif" w:hAnsi="Liberation Serif" w:cs="Liberation Serif"/>
          <w:sz w:val="28"/>
          <w:szCs w:val="28"/>
        </w:rPr>
        <w:t>2) в осуществлении в Управлении мер по предупреждению коррупции.</w:t>
      </w:r>
    </w:p>
    <w:p w:rsidR="0049191A" w:rsidRPr="008136C9" w:rsidRDefault="0049191A" w:rsidP="0049191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6C9">
        <w:rPr>
          <w:rFonts w:ascii="Liberation Serif" w:hAnsi="Liberation Serif" w:cs="Liberation Serif"/>
          <w:sz w:val="28"/>
          <w:szCs w:val="28"/>
        </w:rPr>
        <w:t xml:space="preserve">4. Комиссия образуется приказом Управления. Указанным актом утверждаются </w:t>
      </w:r>
      <w:hyperlink w:anchor="P397" w:history="1">
        <w:r w:rsidRPr="008136C9">
          <w:rPr>
            <w:rFonts w:ascii="Liberation Serif" w:hAnsi="Liberation Serif" w:cs="Liberation Serif"/>
            <w:sz w:val="28"/>
            <w:szCs w:val="28"/>
          </w:rPr>
          <w:t>состав</w:t>
        </w:r>
      </w:hyperlink>
      <w:r w:rsidRPr="008136C9">
        <w:rPr>
          <w:rFonts w:ascii="Liberation Serif" w:hAnsi="Liberation Serif" w:cs="Liberation Serif"/>
          <w:sz w:val="28"/>
          <w:szCs w:val="28"/>
        </w:rPr>
        <w:t xml:space="preserve"> Комиссии и </w:t>
      </w:r>
      <w:hyperlink w:anchor="P332" w:history="1">
        <w:r w:rsidRPr="008136C9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8136C9">
        <w:rPr>
          <w:rFonts w:ascii="Liberation Serif" w:hAnsi="Liberation Serif" w:cs="Liberation Serif"/>
          <w:sz w:val="28"/>
          <w:szCs w:val="28"/>
        </w:rPr>
        <w:t xml:space="preserve"> ее работы.</w:t>
      </w:r>
    </w:p>
    <w:p w:rsidR="0049191A" w:rsidRPr="008136C9" w:rsidRDefault="0049191A" w:rsidP="0049191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6C9">
        <w:rPr>
          <w:rFonts w:ascii="Liberation Serif" w:hAnsi="Liberation Serif" w:cs="Liberation Serif"/>
          <w:sz w:val="28"/>
          <w:szCs w:val="28"/>
        </w:rPr>
        <w:t>5. В состав Комиссии входят:</w:t>
      </w:r>
    </w:p>
    <w:p w:rsidR="00FB21A0" w:rsidRPr="008136C9" w:rsidRDefault="00FB21A0" w:rsidP="008136C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136C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136C9" w:rsidRPr="008136C9">
        <w:rPr>
          <w:rFonts w:ascii="Liberation Serif" w:hAnsi="Liberation Serif" w:cs="Liberation Serif"/>
          <w:sz w:val="28"/>
          <w:szCs w:val="28"/>
        </w:rPr>
        <w:t xml:space="preserve">1) Заместитель </w:t>
      </w:r>
      <w:r w:rsidR="008136C9" w:rsidRPr="008136C9">
        <w:rPr>
          <w:rFonts w:ascii="Liberation Serif" w:hAnsi="Liberation Serif"/>
          <w:sz w:val="28"/>
          <w:szCs w:val="28"/>
        </w:rPr>
        <w:t>начальника Управления</w:t>
      </w:r>
      <w:r w:rsidR="008136C9" w:rsidRPr="008136C9">
        <w:rPr>
          <w:rFonts w:ascii="Liberation Serif" w:hAnsi="Liberation Serif" w:cs="Liberation Serif"/>
          <w:sz w:val="28"/>
          <w:szCs w:val="28"/>
        </w:rPr>
        <w:t xml:space="preserve">, ответственный за организацию и координацию работы по противодействию коррупции - председатель Комиссии, </w:t>
      </w:r>
      <w:r w:rsidR="008136C9" w:rsidRPr="008136C9">
        <w:rPr>
          <w:rFonts w:ascii="Liberation Serif" w:hAnsi="Liberation Serif"/>
          <w:sz w:val="28"/>
          <w:szCs w:val="28"/>
        </w:rPr>
        <w:t xml:space="preserve">начальник отдела юридической деятельности, государственной гражданской службы и кадров – заместитель председателя Комиссии, </w:t>
      </w:r>
      <w:r w:rsidR="003366AD">
        <w:rPr>
          <w:rFonts w:ascii="Liberation Serif" w:hAnsi="Liberation Serif"/>
          <w:sz w:val="28"/>
          <w:szCs w:val="28"/>
        </w:rPr>
        <w:t xml:space="preserve">государственный служащий </w:t>
      </w:r>
      <w:r w:rsidR="008136C9" w:rsidRPr="008136C9">
        <w:rPr>
          <w:rFonts w:ascii="Liberation Serif" w:hAnsi="Liberation Serif"/>
          <w:sz w:val="28"/>
          <w:szCs w:val="28"/>
        </w:rPr>
        <w:t xml:space="preserve">отдела юридической деятельности, государственной гражданской службы и кадров,  ответственный за работу по </w:t>
      </w:r>
      <w:r w:rsidR="008136C9" w:rsidRPr="008136C9">
        <w:rPr>
          <w:rFonts w:ascii="Liberation Serif" w:hAnsi="Liberation Serif"/>
          <w:sz w:val="28"/>
          <w:szCs w:val="28"/>
        </w:rPr>
        <w:lastRenderedPageBreak/>
        <w:t xml:space="preserve">профилактике коррупционных и иных правонарушений - секретарь Комиссии, начальник отдела </w:t>
      </w:r>
      <w:r w:rsidR="00654817">
        <w:rPr>
          <w:rFonts w:ascii="Liberation Serif" w:hAnsi="Liberation Serif"/>
          <w:sz w:val="28"/>
          <w:szCs w:val="28"/>
        </w:rPr>
        <w:t>организации социального обслуживания и профилатики семейного неблгополучия</w:t>
      </w:r>
      <w:r w:rsidR="008136C9" w:rsidRPr="008136C9">
        <w:rPr>
          <w:rFonts w:ascii="Liberation Serif" w:hAnsi="Liberation Serif"/>
          <w:sz w:val="28"/>
          <w:szCs w:val="28"/>
        </w:rPr>
        <w:t>, главный специалист отдела</w:t>
      </w:r>
      <w:proofErr w:type="gramEnd"/>
      <w:r w:rsidR="008136C9" w:rsidRPr="008136C9">
        <w:rPr>
          <w:rFonts w:ascii="Liberation Serif" w:hAnsi="Liberation Serif"/>
          <w:sz w:val="28"/>
          <w:szCs w:val="28"/>
        </w:rPr>
        <w:t xml:space="preserve"> юридической деятельности, государственной гражданской службы и кадров - члены Комиссии</w:t>
      </w:r>
      <w:r w:rsidR="00250D3D">
        <w:rPr>
          <w:rFonts w:ascii="Liberation Serif" w:hAnsi="Liberation Serif" w:cs="Liberation Serif"/>
          <w:sz w:val="28"/>
          <w:szCs w:val="28"/>
        </w:rPr>
        <w:t>;</w:t>
      </w:r>
      <w:r w:rsidR="008136C9" w:rsidRPr="008136C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36C9" w:rsidRPr="008136C9" w:rsidRDefault="008136C9" w:rsidP="00FB21A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136C9">
        <w:rPr>
          <w:rFonts w:ascii="Liberation Serif" w:hAnsi="Liberation Serif"/>
          <w:sz w:val="28"/>
          <w:szCs w:val="28"/>
        </w:rPr>
        <w:t>2) представитель первичной профсоюзной организации Управления</w:t>
      </w:r>
      <w:r w:rsidR="00250D3D">
        <w:rPr>
          <w:rFonts w:ascii="Liberation Serif" w:hAnsi="Liberation Serif"/>
          <w:sz w:val="28"/>
          <w:szCs w:val="28"/>
        </w:rPr>
        <w:t>;</w:t>
      </w:r>
    </w:p>
    <w:p w:rsidR="00250D3D" w:rsidRPr="008136C9" w:rsidRDefault="008136C9" w:rsidP="00FB21A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136C9">
        <w:rPr>
          <w:rFonts w:ascii="Liberation Serif" w:hAnsi="Liberation Serif"/>
          <w:sz w:val="28"/>
          <w:szCs w:val="28"/>
        </w:rPr>
        <w:t>3) п</w:t>
      </w:r>
      <w:r w:rsidR="00FB21A0" w:rsidRPr="008136C9">
        <w:rPr>
          <w:rFonts w:ascii="Liberation Serif" w:hAnsi="Liberation Serif"/>
          <w:sz w:val="28"/>
          <w:szCs w:val="28"/>
        </w:rPr>
        <w:t>редставител</w:t>
      </w:r>
      <w:r w:rsidRPr="008136C9">
        <w:rPr>
          <w:rFonts w:ascii="Liberation Serif" w:hAnsi="Liberation Serif"/>
          <w:sz w:val="28"/>
          <w:szCs w:val="28"/>
        </w:rPr>
        <w:t>ь</w:t>
      </w:r>
      <w:r w:rsidR="00FB21A0" w:rsidRPr="008136C9">
        <w:rPr>
          <w:rFonts w:ascii="Liberation Serif" w:hAnsi="Liberation Serif"/>
          <w:sz w:val="28"/>
          <w:szCs w:val="28"/>
        </w:rPr>
        <w:t xml:space="preserve"> (представители) научных и образовательных </w:t>
      </w:r>
      <w:r w:rsidRPr="008136C9">
        <w:rPr>
          <w:rFonts w:ascii="Liberation Serif" w:hAnsi="Liberation Serif"/>
          <w:sz w:val="28"/>
          <w:szCs w:val="28"/>
        </w:rPr>
        <w:t xml:space="preserve">организаций, </w:t>
      </w:r>
      <w:r w:rsidR="00FB21A0" w:rsidRPr="008136C9">
        <w:rPr>
          <w:rFonts w:ascii="Liberation Serif" w:hAnsi="Liberation Serif"/>
          <w:sz w:val="28"/>
          <w:szCs w:val="28"/>
        </w:rPr>
        <w:t>деятельность которых связана с государственной гражданской службой</w:t>
      </w:r>
      <w:r w:rsidR="00250D3D">
        <w:rPr>
          <w:rFonts w:ascii="Liberation Serif" w:hAnsi="Liberation Serif"/>
          <w:sz w:val="28"/>
          <w:szCs w:val="28"/>
        </w:rPr>
        <w:t>;</w:t>
      </w:r>
    </w:p>
    <w:p w:rsidR="00FB21A0" w:rsidRPr="008136C9" w:rsidRDefault="008136C9" w:rsidP="00FB21A0">
      <w:pPr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 w:rsidRPr="008136C9">
        <w:rPr>
          <w:rFonts w:ascii="Liberation Serif" w:hAnsi="Liberation Serif"/>
          <w:sz w:val="28"/>
          <w:szCs w:val="28"/>
        </w:rPr>
        <w:t xml:space="preserve">4) </w:t>
      </w:r>
      <w:r w:rsidR="00FB21A0" w:rsidRPr="008136C9">
        <w:rPr>
          <w:rFonts w:ascii="Liberation Serif" w:hAnsi="Liberation Serif"/>
          <w:sz w:val="28"/>
          <w:szCs w:val="28"/>
        </w:rPr>
        <w:t>представитель Департамента противодействия коррупции и контроля Свердловской области</w:t>
      </w:r>
      <w:r w:rsidR="00250D3D">
        <w:rPr>
          <w:rFonts w:ascii="Liberation Serif" w:hAnsi="Liberation Serif"/>
          <w:sz w:val="28"/>
          <w:szCs w:val="28"/>
        </w:rPr>
        <w:t>.</w:t>
      </w:r>
      <w:r w:rsidR="00FB21A0" w:rsidRPr="008136C9">
        <w:rPr>
          <w:rFonts w:ascii="Liberation Serif" w:hAnsi="Liberation Serif"/>
          <w:sz w:val="28"/>
          <w:szCs w:val="28"/>
        </w:rPr>
        <w:t xml:space="preserve"> </w:t>
      </w:r>
    </w:p>
    <w:p w:rsidR="00250D3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FB21A0" w:rsidRPr="008136C9">
        <w:rPr>
          <w:rFonts w:ascii="Liberation Serif" w:hAnsi="Liberation Serif"/>
          <w:sz w:val="28"/>
          <w:szCs w:val="28"/>
        </w:rPr>
        <w:t>Все члены Комиссии при принятии решений обладают равными правами. В отсутстви</w:t>
      </w:r>
      <w:r w:rsidR="00654817">
        <w:rPr>
          <w:rFonts w:ascii="Liberation Serif" w:hAnsi="Liberation Serif"/>
          <w:sz w:val="28"/>
          <w:szCs w:val="28"/>
        </w:rPr>
        <w:t>е</w:t>
      </w:r>
      <w:r w:rsidR="00FB21A0" w:rsidRPr="008136C9">
        <w:rPr>
          <w:rFonts w:ascii="Liberation Serif" w:hAnsi="Liberation Serif"/>
          <w:sz w:val="28"/>
          <w:szCs w:val="28"/>
        </w:rPr>
        <w:t xml:space="preserve"> председателя Комиссии его обязанности исполняет заместитель председателя Комиссии.</w:t>
      </w:r>
      <w:r w:rsidRPr="00250D3D">
        <w:rPr>
          <w:rFonts w:ascii="Liberation Serif" w:hAnsi="Liberation Serif" w:cs="Liberation Serif"/>
        </w:rPr>
        <w:t xml:space="preserve"> </w:t>
      </w:r>
    </w:p>
    <w:p w:rsidR="00250D3D" w:rsidRPr="00250D3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0D3D">
        <w:rPr>
          <w:rFonts w:ascii="Liberation Serif" w:hAnsi="Liberation Serif" w:cs="Liberation Serif"/>
          <w:sz w:val="28"/>
          <w:szCs w:val="28"/>
        </w:rPr>
        <w:t>7. Число членов Комиссии, не замещающих должности государственной гражданской службы Свердловской области в Управлении, должно составлять не менее одной четверти от общего числа членов Комиссии.</w:t>
      </w:r>
    </w:p>
    <w:p w:rsidR="00250D3D" w:rsidRPr="00250D3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0D3D">
        <w:rPr>
          <w:rFonts w:ascii="Liberation Serif" w:hAnsi="Liberation Serif" w:cs="Liberation Serif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50D3D" w:rsidRPr="00250D3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0D3D">
        <w:rPr>
          <w:rFonts w:ascii="Liberation Serif" w:hAnsi="Liberation Serif" w:cs="Liberation Serif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50D3D" w:rsidRPr="00250D3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0D3D">
        <w:rPr>
          <w:rFonts w:ascii="Liberation Serif" w:hAnsi="Liberation Serif" w:cs="Liberation Serif"/>
          <w:sz w:val="28"/>
          <w:szCs w:val="28"/>
        </w:rPr>
        <w:t>10. В заседаниях Комиссии с правом совещательного голоса участвуют:</w:t>
      </w:r>
    </w:p>
    <w:p w:rsidR="00250D3D" w:rsidRPr="00250D3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0D3D">
        <w:rPr>
          <w:rFonts w:ascii="Liberation Serif" w:hAnsi="Liberation Serif" w:cs="Liberation Serif"/>
          <w:sz w:val="28"/>
          <w:szCs w:val="28"/>
        </w:rPr>
        <w:t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должности государственной гражданской службы Свердловской области, аналогичные должности, замещаемой государственным служащим, в отношении которого Комиссией рассматривается этот вопрос;</w:t>
      </w:r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74"/>
      <w:bookmarkEnd w:id="0"/>
      <w:r w:rsidRPr="00D12E6A">
        <w:rPr>
          <w:rFonts w:ascii="Liberation Serif" w:hAnsi="Liberation Serif" w:cs="Liberation Serif"/>
          <w:sz w:val="28"/>
          <w:szCs w:val="28"/>
        </w:rPr>
        <w:t xml:space="preserve">2) другие государственные служащие, замещающие должности государственной гражданской службы Свердловской области в Управлении;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Pr="00D12E6A">
        <w:rPr>
          <w:rFonts w:ascii="Liberation Serif" w:hAnsi="Liberation Serif" w:cs="Liberation Serif"/>
          <w:sz w:val="28"/>
          <w:szCs w:val="28"/>
        </w:rPr>
        <w:lastRenderedPageBreak/>
        <w:t>государственного служащего, в отношении которого Комиссией рассматривается этот вопрос, или любого члена Комиссии.</w:t>
      </w:r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2E6A">
        <w:rPr>
          <w:rFonts w:ascii="Liberation Serif" w:hAnsi="Liberation Serif" w:cs="Liberation Serif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Свердловской области в </w:t>
      </w:r>
      <w:r w:rsidR="00D12E6A" w:rsidRPr="00D12E6A">
        <w:rPr>
          <w:rFonts w:ascii="Liberation Serif" w:hAnsi="Liberation Serif" w:cs="Liberation Serif"/>
          <w:sz w:val="28"/>
          <w:szCs w:val="28"/>
        </w:rPr>
        <w:t>Управлении</w:t>
      </w:r>
      <w:r w:rsidRPr="00D12E6A">
        <w:rPr>
          <w:rFonts w:ascii="Liberation Serif" w:hAnsi="Liberation Serif" w:cs="Liberation Serif"/>
          <w:sz w:val="28"/>
          <w:szCs w:val="28"/>
        </w:rPr>
        <w:t>, недопустимо.</w:t>
      </w:r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78"/>
      <w:bookmarkEnd w:id="1"/>
      <w:r w:rsidRPr="00D12E6A">
        <w:rPr>
          <w:rFonts w:ascii="Liberation Serif" w:hAnsi="Liberation Serif" w:cs="Liberation Serif"/>
          <w:sz w:val="28"/>
          <w:szCs w:val="28"/>
        </w:rPr>
        <w:t>12. Основаниями для проведения заседания Комиссии являются:</w:t>
      </w:r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79"/>
      <w:bookmarkEnd w:id="2"/>
      <w:r w:rsidRPr="00D12E6A">
        <w:rPr>
          <w:rFonts w:ascii="Liberation Serif" w:hAnsi="Liberation Serif" w:cs="Liberation Serif"/>
          <w:sz w:val="28"/>
          <w:szCs w:val="28"/>
        </w:rPr>
        <w:t xml:space="preserve">1) представление </w:t>
      </w:r>
      <w:r w:rsidR="00D12E6A" w:rsidRPr="00D12E6A">
        <w:rPr>
          <w:rFonts w:ascii="Liberation Serif" w:hAnsi="Liberation Serif" w:cs="Liberation Serif"/>
          <w:sz w:val="28"/>
          <w:szCs w:val="28"/>
        </w:rPr>
        <w:t xml:space="preserve">начальником Управления </w:t>
      </w:r>
      <w:r w:rsidRPr="00D12E6A">
        <w:rPr>
          <w:rFonts w:ascii="Liberation Serif" w:hAnsi="Liberation Serif" w:cs="Liberation Serif"/>
          <w:sz w:val="28"/>
          <w:szCs w:val="28"/>
        </w:rPr>
        <w:t>социальной политики</w:t>
      </w:r>
      <w:r w:rsidR="00D12E6A" w:rsidRPr="00D12E6A">
        <w:rPr>
          <w:rFonts w:ascii="Liberation Serif" w:hAnsi="Liberation Serif" w:cs="Liberation Serif"/>
          <w:sz w:val="28"/>
          <w:szCs w:val="28"/>
        </w:rPr>
        <w:t xml:space="preserve"> № 27 </w:t>
      </w:r>
      <w:r w:rsidRPr="00D12E6A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D12E6A" w:rsidRPr="00D12E6A">
        <w:rPr>
          <w:rFonts w:ascii="Liberation Serif" w:hAnsi="Liberation Serif" w:cs="Liberation Serif"/>
          <w:sz w:val="28"/>
          <w:szCs w:val="28"/>
        </w:rPr>
        <w:t>–</w:t>
      </w:r>
      <w:r w:rsidRPr="00D12E6A">
        <w:rPr>
          <w:rFonts w:ascii="Liberation Serif" w:hAnsi="Liberation Serif" w:cs="Liberation Serif"/>
          <w:sz w:val="28"/>
          <w:szCs w:val="28"/>
        </w:rPr>
        <w:t xml:space="preserve"> </w:t>
      </w:r>
      <w:r w:rsidR="00D12E6A" w:rsidRPr="00D12E6A">
        <w:rPr>
          <w:rFonts w:ascii="Liberation Serif" w:hAnsi="Liberation Serif" w:cs="Liberation Serif"/>
          <w:sz w:val="28"/>
          <w:szCs w:val="28"/>
        </w:rPr>
        <w:t>начальник Управления</w:t>
      </w:r>
      <w:r w:rsidRPr="00D12E6A">
        <w:rPr>
          <w:rFonts w:ascii="Liberation Serif" w:hAnsi="Liberation Serif" w:cs="Liberation Serif"/>
          <w:sz w:val="28"/>
          <w:szCs w:val="28"/>
        </w:rPr>
        <w:t xml:space="preserve">) в соответствии с </w:t>
      </w:r>
      <w:hyperlink r:id="rId11" w:history="1">
        <w:r w:rsidRPr="00D12E6A">
          <w:rPr>
            <w:rFonts w:ascii="Liberation Serif" w:hAnsi="Liberation Serif" w:cs="Liberation Serif"/>
            <w:sz w:val="28"/>
            <w:szCs w:val="28"/>
          </w:rPr>
          <w:t>пунктом 20</w:t>
        </w:r>
      </w:hyperlink>
      <w:r w:rsidRPr="00D12E6A">
        <w:rPr>
          <w:rFonts w:ascii="Liberation Serif" w:hAnsi="Liberation Serif" w:cs="Liberation Serif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19.01.2021 № 10-УГ (далее - Положение о проверке), материалов проверки, свидетельствующих:</w:t>
      </w:r>
      <w:bookmarkStart w:id="3" w:name="P81"/>
      <w:bookmarkEnd w:id="3"/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2E6A">
        <w:rPr>
          <w:rFonts w:ascii="Liberation Serif" w:hAnsi="Liberation Serif" w:cs="Liberation Serif"/>
          <w:sz w:val="28"/>
          <w:szCs w:val="28"/>
        </w:rPr>
        <w:t>о представлении государственным служащим недостоверных или неполных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отчетный период и за два года, предшествующих отчетному периоду;</w:t>
      </w:r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82"/>
      <w:bookmarkEnd w:id="4"/>
      <w:r w:rsidRPr="00D12E6A">
        <w:rPr>
          <w:rFonts w:ascii="Liberation Serif" w:hAnsi="Liberation Serif" w:cs="Liberation Serif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50D3D" w:rsidRPr="00D12E6A" w:rsidRDefault="00D12E6A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83"/>
      <w:bookmarkEnd w:id="5"/>
      <w:r w:rsidRPr="00D12E6A">
        <w:rPr>
          <w:rFonts w:ascii="Liberation Serif" w:hAnsi="Liberation Serif" w:cs="Liberation Serif"/>
          <w:sz w:val="28"/>
          <w:szCs w:val="28"/>
        </w:rPr>
        <w:t xml:space="preserve">2) </w:t>
      </w:r>
      <w:r w:rsidR="00250D3D" w:rsidRPr="00D12E6A">
        <w:rPr>
          <w:rFonts w:ascii="Liberation Serif" w:hAnsi="Liberation Serif" w:cs="Liberation Serif"/>
          <w:sz w:val="28"/>
          <w:szCs w:val="28"/>
        </w:rPr>
        <w:t>поступившее</w:t>
      </w:r>
      <w:r w:rsidR="003366AD">
        <w:rPr>
          <w:rFonts w:ascii="Liberation Serif" w:hAnsi="Liberation Serif" w:cs="Liberation Serif"/>
          <w:sz w:val="28"/>
          <w:szCs w:val="28"/>
        </w:rPr>
        <w:t xml:space="preserve"> </w:t>
      </w:r>
      <w:r w:rsidR="00250D3D" w:rsidRPr="00D12E6A">
        <w:rPr>
          <w:rFonts w:ascii="Liberation Serif" w:hAnsi="Liberation Serif" w:cs="Liberation Serif"/>
          <w:sz w:val="28"/>
          <w:szCs w:val="28"/>
        </w:rPr>
        <w:t xml:space="preserve">в отдел </w:t>
      </w:r>
      <w:r w:rsidRPr="00D12E6A">
        <w:rPr>
          <w:rFonts w:ascii="Liberation Serif" w:hAnsi="Liberation Serif" w:cs="Liberation Serif"/>
          <w:sz w:val="28"/>
          <w:szCs w:val="28"/>
        </w:rPr>
        <w:t xml:space="preserve">юридической деятельности, </w:t>
      </w:r>
      <w:r w:rsidR="00250D3D" w:rsidRPr="00D12E6A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3366AD">
        <w:rPr>
          <w:rFonts w:ascii="Liberation Serif" w:hAnsi="Liberation Serif" w:cs="Liberation Serif"/>
          <w:sz w:val="28"/>
          <w:szCs w:val="28"/>
        </w:rPr>
        <w:t xml:space="preserve"> гражданской</w:t>
      </w:r>
      <w:r w:rsidR="00250D3D" w:rsidRPr="00D12E6A">
        <w:rPr>
          <w:rFonts w:ascii="Liberation Serif" w:hAnsi="Liberation Serif" w:cs="Liberation Serif"/>
          <w:sz w:val="28"/>
          <w:szCs w:val="28"/>
        </w:rPr>
        <w:t xml:space="preserve"> службы и кадров </w:t>
      </w:r>
      <w:r w:rsidRPr="00D12E6A">
        <w:rPr>
          <w:rFonts w:ascii="Liberation Serif" w:hAnsi="Liberation Serif" w:cs="Liberation Serif"/>
          <w:sz w:val="28"/>
          <w:szCs w:val="28"/>
        </w:rPr>
        <w:t>Управления</w:t>
      </w:r>
      <w:r w:rsidR="00250D3D" w:rsidRPr="00D12E6A">
        <w:rPr>
          <w:rFonts w:ascii="Liberation Serif" w:hAnsi="Liberation Serif" w:cs="Liberation Serif"/>
          <w:sz w:val="28"/>
          <w:szCs w:val="28"/>
        </w:rPr>
        <w:t>:</w:t>
      </w:r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85"/>
      <w:bookmarkEnd w:id="6"/>
      <w:r w:rsidRPr="00D12E6A">
        <w:rPr>
          <w:rFonts w:ascii="Liberation Serif" w:hAnsi="Liberation Serif" w:cs="Liberation Serif"/>
          <w:sz w:val="28"/>
          <w:szCs w:val="28"/>
        </w:rPr>
        <w:t xml:space="preserve">обращение гражданина, замещавшего в </w:t>
      </w:r>
      <w:r w:rsidR="00D12E6A" w:rsidRPr="00D12E6A">
        <w:rPr>
          <w:rFonts w:ascii="Liberation Serif" w:hAnsi="Liberation Serif" w:cs="Liberation Serif"/>
          <w:sz w:val="28"/>
          <w:szCs w:val="28"/>
        </w:rPr>
        <w:t>Управлении</w:t>
      </w:r>
      <w:r w:rsidRPr="00D12E6A">
        <w:rPr>
          <w:rFonts w:ascii="Liberation Serif" w:hAnsi="Liberation Serif" w:cs="Liberation Serif"/>
          <w:sz w:val="28"/>
          <w:szCs w:val="28"/>
        </w:rPr>
        <w:t xml:space="preserve"> должность государственной гражданской службы Свердловской области, включенную в Перечень должностей, замещение которых связано с коррупционными рисками (при замещении которых государственные служащие обязаны предоставлять сведения о доходах, расходах, об имуществе и обязательствах имущественного характера),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87"/>
      <w:bookmarkEnd w:id="7"/>
      <w:r w:rsidRPr="00D12E6A">
        <w:rPr>
          <w:rFonts w:ascii="Liberation Serif" w:hAnsi="Liberation Serif" w:cs="Liberation Serif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88"/>
      <w:bookmarkEnd w:id="8"/>
      <w:r w:rsidRPr="00D12E6A">
        <w:rPr>
          <w:rFonts w:ascii="Liberation Serif" w:hAnsi="Liberation Serif" w:cs="Liberation Serif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2" w:history="1">
        <w:r w:rsidRPr="00D12E6A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D12E6A">
        <w:rPr>
          <w:rFonts w:ascii="Liberation Serif" w:hAnsi="Liberation Serif" w:cs="Liberation Serif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</w:t>
      </w:r>
      <w:r w:rsidRPr="00D12E6A">
        <w:rPr>
          <w:rFonts w:ascii="Liberation Serif" w:hAnsi="Liberation Serif" w:cs="Liberation Serif"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89"/>
      <w:bookmarkEnd w:id="9"/>
      <w:r w:rsidRPr="00D12E6A">
        <w:rPr>
          <w:rFonts w:ascii="Liberation Serif" w:hAnsi="Liberation Serif" w:cs="Liberation Serif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91"/>
      <w:bookmarkEnd w:id="10"/>
      <w:r w:rsidRPr="00D12E6A">
        <w:rPr>
          <w:rFonts w:ascii="Liberation Serif" w:hAnsi="Liberation Serif" w:cs="Liberation Serif"/>
          <w:sz w:val="28"/>
          <w:szCs w:val="28"/>
        </w:rPr>
        <w:t xml:space="preserve">3) представление </w:t>
      </w:r>
      <w:r w:rsidR="00D12E6A" w:rsidRPr="00D12E6A">
        <w:rPr>
          <w:rFonts w:ascii="Liberation Serif" w:hAnsi="Liberation Serif" w:cs="Liberation Serif"/>
          <w:sz w:val="28"/>
          <w:szCs w:val="28"/>
        </w:rPr>
        <w:t>начальника Управления</w:t>
      </w:r>
      <w:r w:rsidRPr="00D12E6A">
        <w:rPr>
          <w:rFonts w:ascii="Liberation Serif" w:hAnsi="Liberation Serif" w:cs="Liberation Serif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D12E6A" w:rsidRPr="00D12E6A">
        <w:rPr>
          <w:rFonts w:ascii="Liberation Serif" w:hAnsi="Liberation Serif" w:cs="Liberation Serif"/>
          <w:sz w:val="28"/>
          <w:szCs w:val="28"/>
        </w:rPr>
        <w:t>Управлении</w:t>
      </w:r>
      <w:r w:rsidRPr="00D12E6A">
        <w:rPr>
          <w:rFonts w:ascii="Liberation Serif" w:hAnsi="Liberation Serif" w:cs="Liberation Serif"/>
          <w:sz w:val="28"/>
          <w:szCs w:val="28"/>
        </w:rPr>
        <w:t xml:space="preserve"> мер по предупреждению коррупции;</w:t>
      </w:r>
    </w:p>
    <w:p w:rsidR="00250D3D" w:rsidRPr="00D12E6A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92"/>
      <w:bookmarkEnd w:id="11"/>
      <w:r w:rsidRPr="00D12E6A">
        <w:rPr>
          <w:rFonts w:ascii="Liberation Serif" w:hAnsi="Liberation Serif" w:cs="Liberation Serif"/>
          <w:sz w:val="28"/>
          <w:szCs w:val="28"/>
        </w:rPr>
        <w:t xml:space="preserve">4) представление </w:t>
      </w:r>
      <w:r w:rsidR="00D12E6A" w:rsidRPr="00D12E6A">
        <w:rPr>
          <w:rFonts w:ascii="Liberation Serif" w:hAnsi="Liberation Serif" w:cs="Liberation Serif"/>
          <w:sz w:val="28"/>
          <w:szCs w:val="28"/>
        </w:rPr>
        <w:t>начальник</w:t>
      </w:r>
      <w:r w:rsidR="00D12E6A">
        <w:rPr>
          <w:rFonts w:ascii="Liberation Serif" w:hAnsi="Liberation Serif" w:cs="Liberation Serif"/>
          <w:sz w:val="28"/>
          <w:szCs w:val="28"/>
        </w:rPr>
        <w:t>ом</w:t>
      </w:r>
      <w:r w:rsidR="00D12E6A" w:rsidRPr="00D12E6A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Pr="00D12E6A">
        <w:rPr>
          <w:rFonts w:ascii="Liberation Serif" w:hAnsi="Liberation Serif" w:cs="Liberation Serif"/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валюты), совершенной им, его супругой (супругом) и (или) несовершеннолетними детьми в отчетный период,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93"/>
      <w:bookmarkEnd w:id="12"/>
      <w:r w:rsidRPr="003366AD">
        <w:rPr>
          <w:rFonts w:ascii="Liberation Serif" w:hAnsi="Liberation Serif" w:cs="Liberation Serif"/>
          <w:sz w:val="28"/>
          <w:szCs w:val="28"/>
        </w:rPr>
        <w:t xml:space="preserve">5) поступившее в соответствии с </w:t>
      </w:r>
      <w:hyperlink r:id="rId13" w:history="1">
        <w:r w:rsidRPr="003366AD">
          <w:rPr>
            <w:rFonts w:ascii="Liberation Serif" w:hAnsi="Liberation Serif" w:cs="Liberation Serif"/>
            <w:sz w:val="28"/>
            <w:szCs w:val="28"/>
          </w:rPr>
          <w:t>частью 4 статьи 12</w:t>
        </w:r>
      </w:hyperlink>
      <w:r w:rsidRPr="003366AD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Pr="003366AD">
        <w:rPr>
          <w:rFonts w:ascii="Liberation Serif" w:hAnsi="Liberation Serif" w:cs="Liberation Serif"/>
          <w:sz w:val="28"/>
          <w:szCs w:val="28"/>
        </w:rPr>
        <w:br/>
        <w:t xml:space="preserve">от 25 декабря 2008 года № 273-ФЗ «О противодействии коррупции» и </w:t>
      </w:r>
      <w:hyperlink r:id="rId14" w:history="1">
        <w:r w:rsidRPr="003366AD">
          <w:rPr>
            <w:rFonts w:ascii="Liberation Serif" w:hAnsi="Liberation Serif" w:cs="Liberation Serif"/>
            <w:sz w:val="28"/>
            <w:szCs w:val="28"/>
          </w:rPr>
          <w:t>статьей 64.1</w:t>
        </w:r>
      </w:hyperlink>
      <w:r w:rsidRPr="003366AD">
        <w:rPr>
          <w:rFonts w:ascii="Liberation Serif" w:hAnsi="Liberation Serif" w:cs="Liberation Serif"/>
          <w:sz w:val="28"/>
          <w:szCs w:val="28"/>
        </w:rPr>
        <w:t xml:space="preserve"> Трудового кодекса Российской Федерации в </w:t>
      </w:r>
      <w:r w:rsidR="00D12E6A" w:rsidRPr="003366AD">
        <w:rPr>
          <w:rFonts w:ascii="Liberation Serif" w:hAnsi="Liberation Serif" w:cs="Liberation Serif"/>
          <w:sz w:val="28"/>
          <w:szCs w:val="28"/>
        </w:rPr>
        <w:t>Управление</w:t>
      </w:r>
      <w:r w:rsidRPr="003366AD">
        <w:rPr>
          <w:rFonts w:ascii="Liberation Serif" w:hAnsi="Liberation Serif" w:cs="Liberation Serif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 в </w:t>
      </w:r>
      <w:r w:rsidR="003366AD" w:rsidRPr="003366AD">
        <w:rPr>
          <w:rFonts w:ascii="Liberation Serif" w:hAnsi="Liberation Serif" w:cs="Liberation Serif"/>
          <w:sz w:val="28"/>
          <w:szCs w:val="28"/>
        </w:rPr>
        <w:t>Управлении</w:t>
      </w:r>
      <w:r w:rsidRPr="003366AD">
        <w:rPr>
          <w:rFonts w:ascii="Liberation Serif" w:hAnsi="Liberation Serif" w:cs="Liberation Serif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</w:t>
      </w:r>
      <w:r w:rsidRPr="003366AD">
        <w:rPr>
          <w:rFonts w:ascii="Liberation Serif" w:hAnsi="Liberation Serif" w:cs="Liberation Serif"/>
          <w:sz w:val="28"/>
          <w:szCs w:val="28"/>
        </w:rPr>
        <w:lastRenderedPageBreak/>
        <w:t>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6AD">
        <w:rPr>
          <w:rFonts w:ascii="Liberation Serif" w:hAnsi="Liberation Serif" w:cs="Liberation Serif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6AD">
        <w:rPr>
          <w:rFonts w:ascii="Liberation Serif" w:hAnsi="Liberation Serif" w:cs="Liberation Serif"/>
          <w:sz w:val="28"/>
          <w:szCs w:val="28"/>
        </w:rPr>
        <w:t xml:space="preserve">14. </w:t>
      </w:r>
      <w:hyperlink w:anchor="P226" w:history="1">
        <w:r w:rsidRPr="003366AD">
          <w:rPr>
            <w:rFonts w:ascii="Liberation Serif" w:hAnsi="Liberation Serif" w:cs="Liberation Serif"/>
            <w:sz w:val="28"/>
            <w:szCs w:val="28"/>
          </w:rPr>
          <w:t>Обращение</w:t>
        </w:r>
      </w:hyperlink>
      <w:r w:rsidRPr="003366AD">
        <w:rPr>
          <w:rFonts w:ascii="Liberation Serif" w:hAnsi="Liberation Serif" w:cs="Liberation Serif"/>
          <w:sz w:val="28"/>
          <w:szCs w:val="28"/>
        </w:rPr>
        <w:t xml:space="preserve">, указанное в </w:t>
      </w:r>
      <w:hyperlink w:anchor="P85" w:history="1">
        <w:r w:rsidRPr="003366AD">
          <w:rPr>
            <w:rFonts w:ascii="Liberation Serif" w:hAnsi="Liberation Serif" w:cs="Liberation Serif"/>
            <w:sz w:val="28"/>
            <w:szCs w:val="28"/>
          </w:rPr>
          <w:t>абзаце втором подпункта 2 пункта 12</w:t>
        </w:r>
      </w:hyperlink>
      <w:r w:rsidRPr="003366AD">
        <w:rPr>
          <w:rFonts w:ascii="Liberation Serif" w:hAnsi="Liberation Serif" w:cs="Liberation Serif"/>
          <w:sz w:val="28"/>
          <w:szCs w:val="28"/>
        </w:rPr>
        <w:t xml:space="preserve"> настоящего Положения, подается гражданином, замещавшим должность государственной гражданской службы Свердловской области в </w:t>
      </w:r>
      <w:r w:rsidR="003366AD" w:rsidRPr="003366AD">
        <w:rPr>
          <w:rFonts w:ascii="Liberation Serif" w:hAnsi="Liberation Serif" w:cs="Liberation Serif"/>
          <w:sz w:val="28"/>
          <w:szCs w:val="28"/>
        </w:rPr>
        <w:t>Управлении</w:t>
      </w:r>
      <w:r w:rsidRPr="003366AD">
        <w:rPr>
          <w:rFonts w:ascii="Liberation Serif" w:hAnsi="Liberation Serif" w:cs="Liberation Serif"/>
          <w:sz w:val="28"/>
          <w:szCs w:val="28"/>
        </w:rPr>
        <w:t xml:space="preserve">, или государственным служащим, планирующим свое увольнение с государственной гражданской службы Свердловской области, в отдел </w:t>
      </w:r>
      <w:r w:rsidR="003366AD" w:rsidRPr="003366AD">
        <w:rPr>
          <w:rFonts w:ascii="Liberation Serif" w:hAnsi="Liberation Serif" w:cs="Liberation Serif"/>
          <w:sz w:val="28"/>
          <w:szCs w:val="28"/>
        </w:rPr>
        <w:t xml:space="preserve">юридической деятельности, </w:t>
      </w:r>
      <w:r w:rsidRPr="003366AD"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r w:rsidR="002155D4">
        <w:rPr>
          <w:rFonts w:ascii="Liberation Serif" w:hAnsi="Liberation Serif" w:cs="Liberation Serif"/>
          <w:sz w:val="28"/>
          <w:szCs w:val="28"/>
        </w:rPr>
        <w:t xml:space="preserve">гражданской </w:t>
      </w:r>
      <w:r w:rsidRPr="003366AD">
        <w:rPr>
          <w:rFonts w:ascii="Liberation Serif" w:hAnsi="Liberation Serif" w:cs="Liberation Serif"/>
          <w:sz w:val="28"/>
          <w:szCs w:val="28"/>
        </w:rPr>
        <w:t xml:space="preserve">службы и кадров </w:t>
      </w:r>
      <w:r w:rsidR="003366AD" w:rsidRPr="003366AD">
        <w:rPr>
          <w:rFonts w:ascii="Liberation Serif" w:hAnsi="Liberation Serif" w:cs="Liberation Serif"/>
          <w:sz w:val="28"/>
          <w:szCs w:val="28"/>
        </w:rPr>
        <w:t>Управления</w:t>
      </w:r>
      <w:r w:rsidRPr="003366AD">
        <w:rPr>
          <w:rFonts w:ascii="Liberation Serif" w:hAnsi="Liberation Serif" w:cs="Liberation Serif"/>
          <w:sz w:val="28"/>
          <w:szCs w:val="28"/>
        </w:rPr>
        <w:t xml:space="preserve"> письменно в произвольной форме или по форме согласно приложению № 1 к настоящему Положению.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6AD">
        <w:rPr>
          <w:rFonts w:ascii="Liberation Serif" w:hAnsi="Liberation Serif" w:cs="Liberation Serif"/>
          <w:sz w:val="28"/>
          <w:szCs w:val="28"/>
        </w:rPr>
        <w:t>В обращении указываются: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6AD">
        <w:rPr>
          <w:rFonts w:ascii="Liberation Serif" w:hAnsi="Liberation Serif" w:cs="Liberation Serif"/>
          <w:sz w:val="28"/>
          <w:szCs w:val="28"/>
        </w:rPr>
        <w:t>1) фамилия, имя, отчество;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6AD">
        <w:rPr>
          <w:rFonts w:ascii="Liberation Serif" w:hAnsi="Liberation Serif" w:cs="Liberation Serif"/>
          <w:sz w:val="28"/>
          <w:szCs w:val="28"/>
        </w:rPr>
        <w:t>2) дата рождения;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6AD">
        <w:rPr>
          <w:rFonts w:ascii="Liberation Serif" w:hAnsi="Liberation Serif" w:cs="Liberation Serif"/>
          <w:sz w:val="28"/>
          <w:szCs w:val="28"/>
        </w:rPr>
        <w:t>3) адрес места жительства;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6AD">
        <w:rPr>
          <w:rFonts w:ascii="Liberation Serif" w:hAnsi="Liberation Serif" w:cs="Liberation Serif"/>
          <w:sz w:val="28"/>
          <w:szCs w:val="28"/>
        </w:rP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6AD">
        <w:rPr>
          <w:rFonts w:ascii="Liberation Serif" w:hAnsi="Liberation Serif" w:cs="Liberation Serif"/>
          <w:sz w:val="28"/>
          <w:szCs w:val="28"/>
        </w:rPr>
        <w:t>5) наименование, местонахождение коммерческой или некоммерческой организации, характер ее деятельности;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6AD">
        <w:rPr>
          <w:rFonts w:ascii="Liberation Serif" w:hAnsi="Liberation Serif" w:cs="Liberation Serif"/>
          <w:sz w:val="28"/>
          <w:szCs w:val="28"/>
        </w:rPr>
        <w:t xml:space="preserve">6) должностные (служебные) обязанности, исполняемые во время </w:t>
      </w:r>
      <w:proofErr w:type="gramStart"/>
      <w:r w:rsidRPr="003366AD">
        <w:rPr>
          <w:rFonts w:ascii="Liberation Serif" w:hAnsi="Liberation Serif" w:cs="Liberation Serif"/>
          <w:sz w:val="28"/>
          <w:szCs w:val="28"/>
        </w:rPr>
        <w:t>замещения должности государственной гражданской службы Свердловской области</w:t>
      </w:r>
      <w:proofErr w:type="gramEnd"/>
      <w:r w:rsidRPr="003366AD">
        <w:rPr>
          <w:rFonts w:ascii="Liberation Serif" w:hAnsi="Liberation Serif" w:cs="Liberation Serif"/>
          <w:sz w:val="28"/>
          <w:szCs w:val="28"/>
        </w:rPr>
        <w:t xml:space="preserve"> в </w:t>
      </w:r>
      <w:r w:rsidR="00654817">
        <w:rPr>
          <w:rFonts w:ascii="Liberation Serif" w:hAnsi="Liberation Serif" w:cs="Liberation Serif"/>
          <w:sz w:val="28"/>
          <w:szCs w:val="28"/>
        </w:rPr>
        <w:t>Управлении</w:t>
      </w:r>
      <w:r w:rsidRPr="003366AD">
        <w:rPr>
          <w:rFonts w:ascii="Liberation Serif" w:hAnsi="Liberation Serif" w:cs="Liberation Serif"/>
          <w:sz w:val="28"/>
          <w:szCs w:val="28"/>
        </w:rPr>
        <w:t>, функции по государственному управлению в отношении коммерческой или некоммерческой организации;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6AD">
        <w:rPr>
          <w:rFonts w:ascii="Liberation Serif" w:hAnsi="Liberation Serif" w:cs="Liberation Serif"/>
          <w:sz w:val="28"/>
          <w:szCs w:val="28"/>
        </w:rPr>
        <w:t>7) вид договора (трудовой или гражданско-правовой), предполагаемый срок его действия;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66AD">
        <w:rPr>
          <w:rFonts w:ascii="Liberation Serif" w:hAnsi="Liberation Serif" w:cs="Liberation Serif"/>
          <w:sz w:val="28"/>
          <w:szCs w:val="28"/>
        </w:rPr>
        <w:t>8) сумма оплаты за выполнение (оказание) по договору работ (услуг).</w:t>
      </w:r>
    </w:p>
    <w:p w:rsidR="00250D3D" w:rsidRPr="003366AD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P108"/>
      <w:bookmarkEnd w:id="13"/>
      <w:r w:rsidRPr="003366AD">
        <w:rPr>
          <w:rFonts w:ascii="Liberation Serif" w:hAnsi="Liberation Serif" w:cs="Liberation Serif"/>
          <w:sz w:val="28"/>
          <w:szCs w:val="28"/>
        </w:rPr>
        <w:t xml:space="preserve">Государственный служащий отдела </w:t>
      </w:r>
      <w:r w:rsidR="003366AD" w:rsidRPr="003366AD">
        <w:rPr>
          <w:rFonts w:ascii="Liberation Serif" w:hAnsi="Liberation Serif" w:cs="Liberation Serif"/>
          <w:sz w:val="28"/>
          <w:szCs w:val="28"/>
        </w:rPr>
        <w:t xml:space="preserve">юридической деятельности, </w:t>
      </w:r>
      <w:r w:rsidRPr="003366AD"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r w:rsidR="003366AD">
        <w:rPr>
          <w:rFonts w:ascii="Liberation Serif" w:hAnsi="Liberation Serif" w:cs="Liberation Serif"/>
          <w:sz w:val="28"/>
          <w:szCs w:val="28"/>
        </w:rPr>
        <w:t xml:space="preserve">гражданской </w:t>
      </w:r>
      <w:r w:rsidRPr="003366AD">
        <w:rPr>
          <w:rFonts w:ascii="Liberation Serif" w:hAnsi="Liberation Serif" w:cs="Liberation Serif"/>
          <w:sz w:val="28"/>
          <w:szCs w:val="28"/>
        </w:rPr>
        <w:t xml:space="preserve">службы и кадров </w:t>
      </w:r>
      <w:r w:rsidR="003366AD" w:rsidRPr="003366AD">
        <w:rPr>
          <w:rFonts w:ascii="Liberation Serif" w:hAnsi="Liberation Serif" w:cs="Liberation Serif"/>
          <w:sz w:val="28"/>
          <w:szCs w:val="28"/>
        </w:rPr>
        <w:t>Управления</w:t>
      </w:r>
      <w:r w:rsidRPr="003366AD">
        <w:rPr>
          <w:rFonts w:ascii="Liberation Serif" w:hAnsi="Liberation Serif" w:cs="Liberation Serif"/>
          <w:sz w:val="28"/>
          <w:szCs w:val="28"/>
        </w:rPr>
        <w:t>, ответственный за работу по профилактике коррупционных и иных 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="003366AD" w:rsidRPr="003366AD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5" w:history="1">
        <w:r w:rsidRPr="003366AD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366AD" w:rsidRPr="003366AD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3366AD">
          <w:rPr>
            <w:rFonts w:ascii="Liberation Serif" w:hAnsi="Liberation Serif" w:cs="Liberation Serif"/>
            <w:sz w:val="28"/>
            <w:szCs w:val="28"/>
          </w:rPr>
          <w:t>12</w:t>
        </w:r>
      </w:hyperlink>
      <w:r w:rsidR="003366AD" w:rsidRPr="003366AD">
        <w:rPr>
          <w:rFonts w:ascii="Liberation Serif" w:hAnsi="Liberation Serif" w:cs="Liberation Serif"/>
          <w:sz w:val="28"/>
          <w:szCs w:val="28"/>
        </w:rPr>
        <w:t xml:space="preserve"> </w:t>
      </w:r>
      <w:r w:rsidRPr="003366AD">
        <w:rPr>
          <w:rFonts w:ascii="Liberation Serif" w:hAnsi="Liberation Serif" w:cs="Liberation Serif"/>
          <w:sz w:val="28"/>
          <w:szCs w:val="28"/>
        </w:rPr>
        <w:t>Федерального</w:t>
      </w:r>
      <w:r w:rsidR="003366AD" w:rsidRPr="003366AD">
        <w:rPr>
          <w:rFonts w:ascii="Liberation Serif" w:hAnsi="Liberation Serif" w:cs="Liberation Serif"/>
          <w:sz w:val="28"/>
          <w:szCs w:val="28"/>
        </w:rPr>
        <w:t xml:space="preserve"> </w:t>
      </w:r>
      <w:r w:rsidRPr="003366AD">
        <w:rPr>
          <w:rFonts w:ascii="Liberation Serif" w:hAnsi="Liberation Serif" w:cs="Liberation Serif"/>
          <w:sz w:val="28"/>
          <w:szCs w:val="28"/>
        </w:rPr>
        <w:t>закона</w:t>
      </w:r>
      <w:r w:rsidR="003366AD" w:rsidRPr="003366AD">
        <w:rPr>
          <w:rFonts w:ascii="Liberation Serif" w:hAnsi="Liberation Serif" w:cs="Liberation Serif"/>
          <w:sz w:val="28"/>
          <w:szCs w:val="28"/>
        </w:rPr>
        <w:t xml:space="preserve"> </w:t>
      </w:r>
      <w:r w:rsidRPr="003366AD">
        <w:rPr>
          <w:rFonts w:ascii="Liberation Serif" w:hAnsi="Liberation Serif" w:cs="Liberation Serif"/>
          <w:sz w:val="28"/>
          <w:szCs w:val="28"/>
        </w:rPr>
        <w:t>от 25 декабря 2008 года № 273-ФЗ «О противодействии коррупции».</w:t>
      </w:r>
    </w:p>
    <w:p w:rsidR="00250D3D" w:rsidRPr="002155D4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P110"/>
      <w:bookmarkEnd w:id="14"/>
      <w:r w:rsidRPr="002155D4">
        <w:rPr>
          <w:rFonts w:ascii="Liberation Serif" w:hAnsi="Liberation Serif" w:cs="Liberation Serif"/>
          <w:sz w:val="28"/>
          <w:szCs w:val="28"/>
        </w:rPr>
        <w:t>14</w:t>
      </w:r>
      <w:r w:rsidR="00751C9F">
        <w:rPr>
          <w:rFonts w:ascii="Liberation Serif" w:hAnsi="Liberation Serif" w:cs="Liberation Serif"/>
          <w:sz w:val="28"/>
          <w:szCs w:val="28"/>
        </w:rPr>
        <w:t>.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2155D4">
        <w:rPr>
          <w:rFonts w:ascii="Liberation Serif" w:hAnsi="Liberation Serif" w:cs="Liberation Serif"/>
          <w:sz w:val="28"/>
          <w:szCs w:val="28"/>
        </w:rPr>
        <w:t xml:space="preserve">Уведомление, указанное в </w:t>
      </w:r>
      <w:hyperlink w:anchor="P93" w:history="1">
        <w:r w:rsidRPr="002155D4">
          <w:rPr>
            <w:rFonts w:ascii="Liberation Serif" w:hAnsi="Liberation Serif" w:cs="Liberation Serif"/>
            <w:sz w:val="28"/>
            <w:szCs w:val="28"/>
          </w:rPr>
          <w:t>подпункте 5 пункта 12</w:t>
        </w:r>
      </w:hyperlink>
      <w:r w:rsidRPr="002155D4">
        <w:rPr>
          <w:rFonts w:ascii="Liberation Serif" w:hAnsi="Liberation Serif" w:cs="Liberation Serif"/>
          <w:sz w:val="28"/>
          <w:szCs w:val="28"/>
        </w:rPr>
        <w:t xml:space="preserve"> Положения, рассматривается государственным служащим отдела </w:t>
      </w:r>
      <w:r w:rsidR="003366AD" w:rsidRPr="002155D4">
        <w:rPr>
          <w:rFonts w:ascii="Liberation Serif" w:hAnsi="Liberation Serif" w:cs="Liberation Serif"/>
          <w:sz w:val="28"/>
          <w:szCs w:val="28"/>
        </w:rPr>
        <w:t xml:space="preserve">юридической деятельности, 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r w:rsidR="002155D4" w:rsidRPr="002155D4">
        <w:rPr>
          <w:rFonts w:ascii="Liberation Serif" w:hAnsi="Liberation Serif" w:cs="Liberation Serif"/>
          <w:sz w:val="28"/>
          <w:szCs w:val="28"/>
        </w:rPr>
        <w:t xml:space="preserve">гражданской 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службы и кадров </w:t>
      </w:r>
      <w:r w:rsidR="002155D4" w:rsidRPr="002155D4">
        <w:rPr>
          <w:rFonts w:ascii="Liberation Serif" w:hAnsi="Liberation Serif" w:cs="Liberation Serif"/>
          <w:sz w:val="28"/>
          <w:szCs w:val="28"/>
        </w:rPr>
        <w:t>Управления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государственной гражданской службы в </w:t>
      </w:r>
      <w:r w:rsidR="00654817">
        <w:rPr>
          <w:rFonts w:ascii="Liberation Serif" w:hAnsi="Liberation Serif" w:cs="Liberation Serif"/>
          <w:sz w:val="28"/>
          <w:szCs w:val="28"/>
        </w:rPr>
        <w:t>Управлении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, требований </w:t>
      </w:r>
      <w:hyperlink r:id="rId16" w:history="1">
        <w:r w:rsidRPr="002155D4">
          <w:rPr>
            <w:rFonts w:ascii="Liberation Serif" w:hAnsi="Liberation Serif" w:cs="Liberation Serif"/>
            <w:sz w:val="28"/>
            <w:szCs w:val="28"/>
          </w:rPr>
          <w:t>статьи 12</w:t>
        </w:r>
      </w:hyperlink>
      <w:r w:rsidRPr="002155D4">
        <w:rPr>
          <w:rFonts w:ascii="Liberation Serif" w:hAnsi="Liberation Serif" w:cs="Liberation Serif"/>
          <w:sz w:val="28"/>
          <w:szCs w:val="28"/>
        </w:rPr>
        <w:t xml:space="preserve"> </w:t>
      </w:r>
      <w:r w:rsidRPr="002155D4">
        <w:rPr>
          <w:rFonts w:ascii="Liberation Serif" w:hAnsi="Liberation Serif" w:cs="Liberation Serif"/>
          <w:sz w:val="28"/>
          <w:szCs w:val="28"/>
        </w:rPr>
        <w:lastRenderedPageBreak/>
        <w:t>Федерального закона от 25 декабря 2008 года № 273-ФЗ «О противодействии коррупции».</w:t>
      </w:r>
      <w:proofErr w:type="gramEnd"/>
    </w:p>
    <w:p w:rsidR="00250D3D" w:rsidRPr="002155D4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5D4">
        <w:rPr>
          <w:rFonts w:ascii="Liberation Serif" w:hAnsi="Liberation Serif" w:cs="Liberation Serif"/>
          <w:sz w:val="28"/>
          <w:szCs w:val="28"/>
        </w:rPr>
        <w:t xml:space="preserve">15. </w:t>
      </w:r>
      <w:hyperlink w:anchor="P290" w:history="1">
        <w:r w:rsidRPr="002155D4">
          <w:rPr>
            <w:rFonts w:ascii="Liberation Serif" w:hAnsi="Liberation Serif" w:cs="Liberation Serif"/>
            <w:sz w:val="28"/>
            <w:szCs w:val="28"/>
          </w:rPr>
          <w:t>Заявление</w:t>
        </w:r>
      </w:hyperlink>
      <w:r w:rsidRPr="002155D4">
        <w:rPr>
          <w:rFonts w:ascii="Liberation Serif" w:hAnsi="Liberation Serif" w:cs="Liberation Serif"/>
          <w:sz w:val="28"/>
          <w:szCs w:val="28"/>
        </w:rPr>
        <w:t xml:space="preserve">, указанное в </w:t>
      </w:r>
      <w:hyperlink w:anchor="P87" w:history="1">
        <w:r w:rsidRPr="002155D4">
          <w:rPr>
            <w:rFonts w:ascii="Liberation Serif" w:hAnsi="Liberation Serif" w:cs="Liberation Serif"/>
            <w:sz w:val="28"/>
            <w:szCs w:val="28"/>
          </w:rPr>
          <w:t>абзаце третьем подпункта 2 пункта 12</w:t>
        </w:r>
      </w:hyperlink>
      <w:r w:rsidRPr="002155D4">
        <w:rPr>
          <w:rFonts w:ascii="Liberation Serif" w:hAnsi="Liberation Serif" w:cs="Liberation Serif"/>
          <w:sz w:val="28"/>
          <w:szCs w:val="28"/>
        </w:rPr>
        <w:t xml:space="preserve"> настоящего Положения, подается государственным служащим в отдел </w:t>
      </w:r>
      <w:r w:rsidR="002155D4" w:rsidRPr="002155D4">
        <w:rPr>
          <w:rFonts w:ascii="Liberation Serif" w:hAnsi="Liberation Serif" w:cs="Liberation Serif"/>
          <w:sz w:val="28"/>
          <w:szCs w:val="28"/>
        </w:rPr>
        <w:t xml:space="preserve">юридической деятельности, </w:t>
      </w:r>
      <w:r w:rsidRPr="002155D4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155D4" w:rsidRPr="002155D4">
        <w:rPr>
          <w:rFonts w:ascii="Liberation Serif" w:hAnsi="Liberation Serif" w:cs="Liberation Serif"/>
          <w:sz w:val="28"/>
          <w:szCs w:val="28"/>
        </w:rPr>
        <w:t xml:space="preserve"> гражданской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 службы и кадров </w:t>
      </w:r>
      <w:r w:rsidR="002155D4" w:rsidRPr="002155D4">
        <w:rPr>
          <w:rFonts w:ascii="Liberation Serif" w:hAnsi="Liberation Serif" w:cs="Liberation Serif"/>
          <w:sz w:val="28"/>
          <w:szCs w:val="28"/>
        </w:rPr>
        <w:t>Управления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 письменно в произвольной форме или по форме согласно приложению № 2 к настоящему Положению.</w:t>
      </w:r>
    </w:p>
    <w:p w:rsidR="00250D3D" w:rsidRPr="002155D4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5D4">
        <w:rPr>
          <w:rFonts w:ascii="Liberation Serif" w:hAnsi="Liberation Serif" w:cs="Liberation Serif"/>
          <w:sz w:val="28"/>
          <w:szCs w:val="28"/>
        </w:rPr>
        <w:t>15</w:t>
      </w:r>
      <w:r w:rsidR="00751C9F">
        <w:rPr>
          <w:rFonts w:ascii="Liberation Serif" w:hAnsi="Liberation Serif" w:cs="Liberation Serif"/>
          <w:sz w:val="28"/>
          <w:szCs w:val="28"/>
        </w:rPr>
        <w:t>.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1. Заявление, указанное в </w:t>
      </w:r>
      <w:hyperlink w:anchor="P88" w:history="1">
        <w:r w:rsidRPr="002155D4">
          <w:rPr>
            <w:rFonts w:ascii="Liberation Serif" w:hAnsi="Liberation Serif" w:cs="Liberation Serif"/>
            <w:sz w:val="28"/>
            <w:szCs w:val="28"/>
          </w:rPr>
          <w:t>абзаце четвертом подпункта 2 пункта 12</w:t>
        </w:r>
      </w:hyperlink>
      <w:r w:rsidRPr="002155D4">
        <w:rPr>
          <w:rFonts w:ascii="Liberation Serif" w:hAnsi="Liberation Serif" w:cs="Liberation Serif"/>
          <w:sz w:val="28"/>
          <w:szCs w:val="28"/>
        </w:rPr>
        <w:t xml:space="preserve"> настоящего Положения, подается государственным служащим в отдел </w:t>
      </w:r>
      <w:r w:rsidR="002155D4" w:rsidRPr="002155D4">
        <w:rPr>
          <w:rFonts w:ascii="Liberation Serif" w:hAnsi="Liberation Serif" w:cs="Liberation Serif"/>
          <w:sz w:val="28"/>
          <w:szCs w:val="28"/>
        </w:rPr>
        <w:t xml:space="preserve">юридической деятельности, 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r w:rsidR="002155D4" w:rsidRPr="002155D4">
        <w:rPr>
          <w:rFonts w:ascii="Liberation Serif" w:hAnsi="Liberation Serif" w:cs="Liberation Serif"/>
          <w:sz w:val="28"/>
          <w:szCs w:val="28"/>
        </w:rPr>
        <w:t xml:space="preserve">гражданской 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службы и кадров </w:t>
      </w:r>
      <w:r w:rsidR="002155D4" w:rsidRPr="002155D4">
        <w:rPr>
          <w:rFonts w:ascii="Liberation Serif" w:hAnsi="Liberation Serif" w:cs="Liberation Serif"/>
          <w:sz w:val="28"/>
          <w:szCs w:val="28"/>
        </w:rPr>
        <w:t>Управления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 письменно в произвольной форме.</w:t>
      </w:r>
    </w:p>
    <w:p w:rsidR="00250D3D" w:rsidRPr="002155D4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P116"/>
      <w:bookmarkEnd w:id="15"/>
      <w:r w:rsidRPr="002155D4">
        <w:rPr>
          <w:rFonts w:ascii="Liberation Serif" w:hAnsi="Liberation Serif" w:cs="Liberation Serif"/>
          <w:sz w:val="28"/>
          <w:szCs w:val="28"/>
        </w:rPr>
        <w:t>15</w:t>
      </w:r>
      <w:r w:rsidR="00751C9F">
        <w:rPr>
          <w:rFonts w:ascii="Liberation Serif" w:hAnsi="Liberation Serif" w:cs="Liberation Serif"/>
          <w:sz w:val="28"/>
          <w:szCs w:val="28"/>
        </w:rPr>
        <w:t>.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2. Уведомление, указанное в </w:t>
      </w:r>
      <w:hyperlink w:anchor="P89" w:history="1">
        <w:r w:rsidRPr="002155D4">
          <w:rPr>
            <w:rFonts w:ascii="Liberation Serif" w:hAnsi="Liberation Serif" w:cs="Liberation Serif"/>
            <w:sz w:val="28"/>
            <w:szCs w:val="28"/>
          </w:rPr>
          <w:t>абзаце пятом подпункта 2 пункта 12</w:t>
        </w:r>
      </w:hyperlink>
      <w:r w:rsidRPr="002155D4">
        <w:rPr>
          <w:rFonts w:ascii="Liberation Serif" w:hAnsi="Liberation Serif" w:cs="Liberation Serif"/>
          <w:sz w:val="28"/>
          <w:szCs w:val="28"/>
        </w:rPr>
        <w:t xml:space="preserve"> настоящего Положения, рассматривается государственным служащим отдела </w:t>
      </w:r>
      <w:r w:rsidR="002155D4" w:rsidRPr="002155D4">
        <w:rPr>
          <w:rFonts w:ascii="Liberation Serif" w:hAnsi="Liberation Serif" w:cs="Liberation Serif"/>
          <w:sz w:val="28"/>
          <w:szCs w:val="28"/>
        </w:rPr>
        <w:t xml:space="preserve">юридической деятельности, </w:t>
      </w:r>
      <w:r w:rsidRPr="002155D4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155D4" w:rsidRPr="002155D4">
        <w:rPr>
          <w:rFonts w:ascii="Liberation Serif" w:hAnsi="Liberation Serif" w:cs="Liberation Serif"/>
          <w:sz w:val="28"/>
          <w:szCs w:val="28"/>
        </w:rPr>
        <w:t xml:space="preserve"> гражданской</w:t>
      </w:r>
      <w:r w:rsidRPr="002155D4">
        <w:rPr>
          <w:rFonts w:ascii="Liberation Serif" w:hAnsi="Liberation Serif" w:cs="Liberation Serif"/>
          <w:sz w:val="28"/>
          <w:szCs w:val="28"/>
        </w:rPr>
        <w:t xml:space="preserve"> службы и кадров </w:t>
      </w:r>
      <w:r w:rsidR="002155D4" w:rsidRPr="002155D4">
        <w:rPr>
          <w:rFonts w:ascii="Liberation Serif" w:hAnsi="Liberation Serif" w:cs="Liberation Serif"/>
          <w:sz w:val="28"/>
          <w:szCs w:val="28"/>
        </w:rPr>
        <w:t>Управления</w:t>
      </w:r>
      <w:r w:rsidRPr="002155D4">
        <w:rPr>
          <w:rFonts w:ascii="Liberation Serif" w:hAnsi="Liberation Serif" w:cs="Liberation Serif"/>
          <w:sz w:val="28"/>
          <w:szCs w:val="28"/>
        </w:rPr>
        <w:t>, ответственным за работу по профилактике коррупционных и иных нарушений, который осуществляет подготовку мотивированного заключения по результатам рассмотрения уведомления.</w:t>
      </w:r>
    </w:p>
    <w:p w:rsidR="00250D3D" w:rsidRPr="002155D4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5D4">
        <w:rPr>
          <w:rFonts w:ascii="Liberation Serif" w:hAnsi="Liberation Serif" w:cs="Liberation Serif"/>
          <w:sz w:val="28"/>
          <w:szCs w:val="28"/>
        </w:rPr>
        <w:t xml:space="preserve">Уведомление подается государственным служащим в соответствии с правовым актом </w:t>
      </w:r>
      <w:r w:rsidR="002155D4" w:rsidRPr="002155D4">
        <w:rPr>
          <w:rFonts w:ascii="Liberation Serif" w:hAnsi="Liberation Serif" w:cs="Liberation Serif"/>
          <w:sz w:val="28"/>
          <w:szCs w:val="28"/>
        </w:rPr>
        <w:t>Управления</w:t>
      </w:r>
      <w:r w:rsidRPr="002155D4">
        <w:rPr>
          <w:rFonts w:ascii="Liberation Serif" w:hAnsi="Liberation Serif" w:cs="Liberation Serif"/>
          <w:sz w:val="28"/>
          <w:szCs w:val="28"/>
        </w:rPr>
        <w:t>.</w:t>
      </w:r>
    </w:p>
    <w:p w:rsidR="00250D3D" w:rsidRPr="00E04AB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ABC">
        <w:rPr>
          <w:rFonts w:ascii="Liberation Serif" w:hAnsi="Liberation Serif" w:cs="Liberation Serif"/>
          <w:sz w:val="28"/>
          <w:szCs w:val="28"/>
        </w:rPr>
        <w:t>15</w:t>
      </w:r>
      <w:r w:rsidR="00751C9F">
        <w:rPr>
          <w:rFonts w:ascii="Liberation Serif" w:hAnsi="Liberation Serif" w:cs="Liberation Serif"/>
          <w:sz w:val="28"/>
          <w:szCs w:val="28"/>
        </w:rPr>
        <w:t>.</w:t>
      </w:r>
      <w:r w:rsidRPr="00E04ABC">
        <w:rPr>
          <w:rFonts w:ascii="Liberation Serif" w:hAnsi="Liberation Serif" w:cs="Liberation Serif"/>
          <w:sz w:val="28"/>
          <w:szCs w:val="28"/>
        </w:rPr>
        <w:t xml:space="preserve">3. При подготовке мотивированного заключения по результатам рассмотрения обращения, указанного в </w:t>
      </w:r>
      <w:hyperlink w:anchor="P85" w:history="1">
        <w:r w:rsidRPr="00E04ABC">
          <w:rPr>
            <w:rFonts w:ascii="Liberation Serif" w:hAnsi="Liberation Serif" w:cs="Liberation Serif"/>
            <w:sz w:val="28"/>
            <w:szCs w:val="28"/>
          </w:rPr>
          <w:t>абзаце втором подпункта 2 пункта 12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настоящего Положения, или уведомлений, указанных в </w:t>
      </w:r>
      <w:hyperlink w:anchor="P89" w:history="1">
        <w:r w:rsidRPr="00E04ABC">
          <w:rPr>
            <w:rFonts w:ascii="Liberation Serif" w:hAnsi="Liberation Serif" w:cs="Liberation Serif"/>
            <w:sz w:val="28"/>
            <w:szCs w:val="28"/>
          </w:rPr>
          <w:t>абзаце пятом подпункта 2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93" w:history="1">
        <w:r w:rsidRPr="00E04ABC">
          <w:rPr>
            <w:rFonts w:ascii="Liberation Serif" w:hAnsi="Liberation Serif" w:cs="Liberation Serif"/>
            <w:sz w:val="28"/>
            <w:szCs w:val="28"/>
          </w:rPr>
          <w:t>подпункте 5 пункта 12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настоящего Положения, государственный служащий отдела </w:t>
      </w:r>
      <w:r w:rsidR="002155D4" w:rsidRPr="00E04ABC">
        <w:rPr>
          <w:rFonts w:ascii="Liberation Serif" w:hAnsi="Liberation Serif" w:cs="Liberation Serif"/>
          <w:sz w:val="28"/>
          <w:szCs w:val="28"/>
        </w:rPr>
        <w:t xml:space="preserve">юридической деятельности, </w:t>
      </w:r>
      <w:r w:rsidRPr="00E04ABC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155D4" w:rsidRPr="00E04ABC">
        <w:rPr>
          <w:rFonts w:ascii="Liberation Serif" w:hAnsi="Liberation Serif" w:cs="Liberation Serif"/>
          <w:sz w:val="28"/>
          <w:szCs w:val="28"/>
        </w:rPr>
        <w:t xml:space="preserve"> гражданской</w:t>
      </w:r>
      <w:r w:rsidRPr="00E04ABC">
        <w:rPr>
          <w:rFonts w:ascii="Liberation Serif" w:hAnsi="Liberation Serif" w:cs="Liberation Serif"/>
          <w:sz w:val="28"/>
          <w:szCs w:val="28"/>
        </w:rPr>
        <w:t xml:space="preserve"> службы и кадров </w:t>
      </w:r>
      <w:r w:rsidR="00E04ABC" w:rsidRPr="00E04ABC">
        <w:rPr>
          <w:rFonts w:ascii="Liberation Serif" w:hAnsi="Liberation Serif" w:cs="Liberation Serif"/>
          <w:sz w:val="28"/>
          <w:szCs w:val="28"/>
        </w:rPr>
        <w:t>Управления</w:t>
      </w:r>
      <w:r w:rsidRPr="00E04ABC">
        <w:rPr>
          <w:rFonts w:ascii="Liberation Serif" w:hAnsi="Liberation Serif" w:cs="Liberation Serif"/>
          <w:sz w:val="28"/>
          <w:szCs w:val="28"/>
        </w:rPr>
        <w:t xml:space="preserve">, ответственный за работу по профилактике коррупционных и иных нарушений, вправе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E04ABC" w:rsidRPr="00E04ABC">
        <w:rPr>
          <w:rFonts w:ascii="Liberation Serif" w:hAnsi="Liberation Serif" w:cs="Liberation Serif"/>
          <w:sz w:val="28"/>
          <w:szCs w:val="28"/>
        </w:rPr>
        <w:t xml:space="preserve">начальник Управления </w:t>
      </w:r>
      <w:r w:rsidRPr="00E04ABC">
        <w:rPr>
          <w:rFonts w:ascii="Liberation Serif" w:hAnsi="Liberation Serif" w:cs="Liberation Serif"/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0B7C48">
        <w:rPr>
          <w:rFonts w:ascii="Liberation Serif" w:hAnsi="Liberation Serif" w:cs="Liberation Serif"/>
          <w:sz w:val="28"/>
          <w:szCs w:val="28"/>
        </w:rPr>
        <w:t>,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E04ABC">
        <w:rPr>
          <w:rFonts w:ascii="Liberation Serif" w:hAnsi="Liberation Serif" w:cs="Liberation Serif"/>
          <w:sz w:val="28"/>
          <w:szCs w:val="28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  <w:r w:rsidR="007173F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0D3D" w:rsidRPr="00E04AB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ABC">
        <w:rPr>
          <w:rFonts w:ascii="Liberation Serif" w:hAnsi="Liberation Serif" w:cs="Liberation Serif"/>
          <w:sz w:val="28"/>
          <w:szCs w:val="28"/>
        </w:rPr>
        <w:t>15</w:t>
      </w:r>
      <w:r w:rsidR="00751C9F">
        <w:rPr>
          <w:rFonts w:ascii="Liberation Serif" w:hAnsi="Liberation Serif" w:cs="Liberation Serif"/>
          <w:sz w:val="28"/>
          <w:szCs w:val="28"/>
        </w:rPr>
        <w:t>.</w:t>
      </w:r>
      <w:r w:rsidRPr="00E04ABC">
        <w:rPr>
          <w:rFonts w:ascii="Liberation Serif" w:hAnsi="Liberation Serif" w:cs="Liberation Serif"/>
          <w:sz w:val="28"/>
          <w:szCs w:val="28"/>
        </w:rPr>
        <w:t xml:space="preserve">4. Мотивированные заключения, предусмотренные </w:t>
      </w:r>
      <w:hyperlink w:anchor="P108" w:history="1">
        <w:r w:rsidRPr="00E04ABC">
          <w:rPr>
            <w:rFonts w:ascii="Liberation Serif" w:hAnsi="Liberation Serif" w:cs="Liberation Serif"/>
            <w:sz w:val="28"/>
            <w:szCs w:val="28"/>
          </w:rPr>
          <w:t>частью третьей пункта 14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110" w:history="1">
        <w:r w:rsidRPr="00E04ABC">
          <w:rPr>
            <w:rFonts w:ascii="Liberation Serif" w:hAnsi="Liberation Serif" w:cs="Liberation Serif"/>
            <w:sz w:val="28"/>
            <w:szCs w:val="28"/>
          </w:rPr>
          <w:t>пунктом 14-1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116" w:history="1">
        <w:r w:rsidRPr="00E04ABC">
          <w:rPr>
            <w:rFonts w:ascii="Liberation Serif" w:hAnsi="Liberation Serif" w:cs="Liberation Serif"/>
            <w:sz w:val="28"/>
            <w:szCs w:val="28"/>
          </w:rPr>
          <w:t>частью первой пункта 15</w:t>
        </w:r>
        <w:r w:rsidR="00751C9F">
          <w:rPr>
            <w:rFonts w:ascii="Liberation Serif" w:hAnsi="Liberation Serif" w:cs="Liberation Serif"/>
            <w:sz w:val="28"/>
            <w:szCs w:val="28"/>
          </w:rPr>
          <w:t>.</w:t>
        </w:r>
        <w:r w:rsidRPr="00E04ABC">
          <w:rPr>
            <w:rFonts w:ascii="Liberation Serif" w:hAnsi="Liberation Serif" w:cs="Liberation Serif"/>
            <w:sz w:val="28"/>
            <w:szCs w:val="28"/>
          </w:rPr>
          <w:t>2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настоящего Положения, должны содержать:</w:t>
      </w:r>
    </w:p>
    <w:p w:rsidR="00250D3D" w:rsidRPr="00E04AB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ABC">
        <w:rPr>
          <w:rFonts w:ascii="Liberation Serif" w:hAnsi="Liberation Serif" w:cs="Liberation Serif"/>
          <w:sz w:val="28"/>
          <w:szCs w:val="28"/>
        </w:rPr>
        <w:t xml:space="preserve">1) информацию, изложенную в обращениях или уведомлениях, указанных в </w:t>
      </w:r>
      <w:hyperlink w:anchor="P85" w:history="1">
        <w:r w:rsidRPr="00E04ABC">
          <w:rPr>
            <w:rFonts w:ascii="Liberation Serif" w:hAnsi="Liberation Serif" w:cs="Liberation Serif"/>
            <w:sz w:val="28"/>
            <w:szCs w:val="28"/>
          </w:rPr>
          <w:t>абзацах втором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89" w:history="1">
        <w:r w:rsidRPr="00E04ABC">
          <w:rPr>
            <w:rFonts w:ascii="Liberation Serif" w:hAnsi="Liberation Serif" w:cs="Liberation Serif"/>
            <w:sz w:val="28"/>
            <w:szCs w:val="28"/>
          </w:rPr>
          <w:t>пятом подпункта 2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93" w:history="1">
        <w:r w:rsidRPr="00E04ABC">
          <w:rPr>
            <w:rFonts w:ascii="Liberation Serif" w:hAnsi="Liberation Serif" w:cs="Liberation Serif"/>
            <w:sz w:val="28"/>
            <w:szCs w:val="28"/>
          </w:rPr>
          <w:t>подпункте 5 пункта 12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250D3D" w:rsidRPr="00E04AB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ABC">
        <w:rPr>
          <w:rFonts w:ascii="Liberation Serif" w:hAnsi="Liberation Serif" w:cs="Liberation Serif"/>
          <w:sz w:val="28"/>
          <w:szCs w:val="28"/>
        </w:rPr>
        <w:lastRenderedPageBreak/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50D3D" w:rsidRPr="00E04AB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ABC">
        <w:rPr>
          <w:rFonts w:ascii="Liberation Serif" w:hAnsi="Liberation Serif" w:cs="Liberation Serif"/>
          <w:sz w:val="28"/>
          <w:szCs w:val="28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85" w:history="1">
        <w:r w:rsidRPr="00E04ABC">
          <w:rPr>
            <w:rFonts w:ascii="Liberation Serif" w:hAnsi="Liberation Serif" w:cs="Liberation Serif"/>
            <w:sz w:val="28"/>
            <w:szCs w:val="28"/>
          </w:rPr>
          <w:t>абзацах втором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89" w:history="1">
        <w:r w:rsidRPr="00E04ABC">
          <w:rPr>
            <w:rFonts w:ascii="Liberation Serif" w:hAnsi="Liberation Serif" w:cs="Liberation Serif"/>
            <w:sz w:val="28"/>
            <w:szCs w:val="28"/>
          </w:rPr>
          <w:t>пятом подпункта 2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93" w:history="1">
        <w:r w:rsidRPr="00E04ABC">
          <w:rPr>
            <w:rFonts w:ascii="Liberation Serif" w:hAnsi="Liberation Serif" w:cs="Liberation Serif"/>
            <w:sz w:val="28"/>
            <w:szCs w:val="28"/>
          </w:rPr>
          <w:t>подпункте 5 пункта 12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52" w:history="1">
        <w:r w:rsidRPr="00E04ABC">
          <w:rPr>
            <w:rFonts w:ascii="Liberation Serif" w:hAnsi="Liberation Serif" w:cs="Liberation Serif"/>
            <w:sz w:val="28"/>
            <w:szCs w:val="28"/>
          </w:rPr>
          <w:t>пунктами 25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163" w:history="1">
        <w:r w:rsidRPr="00E04ABC">
          <w:rPr>
            <w:rFonts w:ascii="Liberation Serif" w:hAnsi="Liberation Serif" w:cs="Liberation Serif"/>
            <w:sz w:val="28"/>
            <w:szCs w:val="28"/>
          </w:rPr>
          <w:t>27</w:t>
        </w:r>
        <w:r w:rsidR="00751C9F">
          <w:rPr>
            <w:rFonts w:ascii="Liberation Serif" w:hAnsi="Liberation Serif" w:cs="Liberation Serif"/>
            <w:sz w:val="28"/>
            <w:szCs w:val="28"/>
          </w:rPr>
          <w:t>.</w:t>
        </w:r>
        <w:r w:rsidRPr="00E04ABC">
          <w:rPr>
            <w:rFonts w:ascii="Liberation Serif" w:hAnsi="Liberation Serif" w:cs="Liberation Serif"/>
            <w:sz w:val="28"/>
            <w:szCs w:val="28"/>
          </w:rPr>
          <w:t>1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171" w:history="1">
        <w:r w:rsidRPr="00E04ABC">
          <w:rPr>
            <w:rFonts w:ascii="Liberation Serif" w:hAnsi="Liberation Serif" w:cs="Liberation Serif"/>
            <w:sz w:val="28"/>
            <w:szCs w:val="28"/>
          </w:rPr>
          <w:t>29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172" w:history="1">
        <w:r w:rsidRPr="00E04ABC">
          <w:rPr>
            <w:rFonts w:ascii="Liberation Serif" w:hAnsi="Liberation Serif" w:cs="Liberation Serif"/>
            <w:sz w:val="28"/>
            <w:szCs w:val="28"/>
          </w:rPr>
          <w:t>30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250D3D" w:rsidRPr="00E04AB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ABC">
        <w:rPr>
          <w:rFonts w:ascii="Liberation Serif" w:hAnsi="Liberation Serif" w:cs="Liberation Serif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250D3D" w:rsidRPr="00E04AB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ABC">
        <w:rPr>
          <w:rFonts w:ascii="Liberation Serif" w:hAnsi="Liberation Serif" w:cs="Liberation Serif"/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0" w:history="1">
        <w:r w:rsidRPr="00E04ABC">
          <w:rPr>
            <w:rFonts w:ascii="Liberation Serif" w:hAnsi="Liberation Serif" w:cs="Liberation Serif"/>
            <w:sz w:val="28"/>
            <w:szCs w:val="28"/>
          </w:rPr>
          <w:t>пунктами 17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132" w:history="1">
        <w:r w:rsidRPr="00E04ABC">
          <w:rPr>
            <w:rFonts w:ascii="Liberation Serif" w:hAnsi="Liberation Serif" w:cs="Liberation Serif"/>
            <w:sz w:val="28"/>
            <w:szCs w:val="28"/>
          </w:rPr>
          <w:t>18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250D3D" w:rsidRPr="00E04AB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ABC">
        <w:rPr>
          <w:rFonts w:ascii="Liberation Serif" w:hAnsi="Liberation Serif" w:cs="Liberation Serif"/>
          <w:sz w:val="28"/>
          <w:szCs w:val="28"/>
        </w:rPr>
        <w:t xml:space="preserve">2) рассматривает ходатайства о приглашении на заседание Комиссии лиц, указанных в </w:t>
      </w:r>
      <w:hyperlink w:anchor="P74" w:history="1">
        <w:r w:rsidRPr="00E04ABC">
          <w:rPr>
            <w:rFonts w:ascii="Liberation Serif" w:hAnsi="Liberation Serif" w:cs="Liberation Serif"/>
            <w:sz w:val="28"/>
            <w:szCs w:val="28"/>
          </w:rPr>
          <w:t>подпункте 2 пункта 10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настоящего Положения, принимает решение</w:t>
      </w:r>
      <w:r w:rsidR="00E04ABC">
        <w:rPr>
          <w:rFonts w:ascii="Liberation Serif" w:hAnsi="Liberation Serif" w:cs="Liberation Serif"/>
          <w:sz w:val="28"/>
          <w:szCs w:val="28"/>
        </w:rPr>
        <w:t xml:space="preserve"> </w:t>
      </w:r>
      <w:r w:rsidRPr="00E04ABC">
        <w:rPr>
          <w:rFonts w:ascii="Liberation Serif" w:hAnsi="Liberation Serif" w:cs="Liberation Serif"/>
          <w:sz w:val="28"/>
          <w:szCs w:val="28"/>
        </w:rPr>
        <w:t>об</w:t>
      </w:r>
      <w:r w:rsidR="00E04ABC">
        <w:rPr>
          <w:rFonts w:ascii="Liberation Serif" w:hAnsi="Liberation Serif" w:cs="Liberation Serif"/>
          <w:sz w:val="28"/>
          <w:szCs w:val="28"/>
        </w:rPr>
        <w:t xml:space="preserve"> </w:t>
      </w:r>
      <w:r w:rsidRPr="00E04ABC">
        <w:rPr>
          <w:rFonts w:ascii="Liberation Serif" w:hAnsi="Liberation Serif" w:cs="Liberation Serif"/>
          <w:sz w:val="28"/>
          <w:szCs w:val="28"/>
        </w:rPr>
        <w:t>их</w:t>
      </w:r>
      <w:r w:rsidR="00E04ABC">
        <w:rPr>
          <w:rFonts w:ascii="Liberation Serif" w:hAnsi="Liberation Serif" w:cs="Liberation Serif"/>
          <w:sz w:val="28"/>
          <w:szCs w:val="28"/>
        </w:rPr>
        <w:t xml:space="preserve"> </w:t>
      </w:r>
      <w:r w:rsidRPr="00E04ABC">
        <w:rPr>
          <w:rFonts w:ascii="Liberation Serif" w:hAnsi="Liberation Serif" w:cs="Liberation Serif"/>
          <w:sz w:val="28"/>
          <w:szCs w:val="28"/>
        </w:rPr>
        <w:t>удовлетворении</w:t>
      </w:r>
      <w:r w:rsidR="00E04ABC">
        <w:rPr>
          <w:rFonts w:ascii="Liberation Serif" w:hAnsi="Liberation Serif" w:cs="Liberation Serif"/>
          <w:sz w:val="28"/>
          <w:szCs w:val="28"/>
        </w:rPr>
        <w:t xml:space="preserve"> </w:t>
      </w:r>
      <w:r w:rsidRPr="00E04ABC">
        <w:rPr>
          <w:rFonts w:ascii="Liberation Serif" w:hAnsi="Liberation Serif" w:cs="Liberation Serif"/>
          <w:sz w:val="28"/>
          <w:szCs w:val="28"/>
        </w:rPr>
        <w:t>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50D3D" w:rsidRPr="00E04AB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P130"/>
      <w:bookmarkEnd w:id="16"/>
      <w:r w:rsidRPr="00E04ABC">
        <w:rPr>
          <w:rFonts w:ascii="Liberation Serif" w:hAnsi="Liberation Serif" w:cs="Liberation Serif"/>
          <w:sz w:val="28"/>
          <w:szCs w:val="28"/>
        </w:rPr>
        <w:t xml:space="preserve">17. Заседание Комиссии по рассмотрению заявлений, указанных в </w:t>
      </w:r>
      <w:hyperlink w:anchor="P87" w:history="1">
        <w:r w:rsidRPr="00E04ABC">
          <w:rPr>
            <w:rFonts w:ascii="Liberation Serif" w:hAnsi="Liberation Serif" w:cs="Liberation Serif"/>
            <w:sz w:val="28"/>
            <w:szCs w:val="28"/>
          </w:rPr>
          <w:t>абзацах третьем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88" w:history="1">
        <w:r w:rsidRPr="00E04ABC">
          <w:rPr>
            <w:rFonts w:ascii="Liberation Serif" w:hAnsi="Liberation Serif" w:cs="Liberation Serif"/>
            <w:sz w:val="28"/>
            <w:szCs w:val="28"/>
          </w:rPr>
          <w:t>четвертом подпункта 2 пункта 12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50D3D" w:rsidRPr="001824B6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P132"/>
      <w:bookmarkEnd w:id="17"/>
      <w:r w:rsidRPr="00E04ABC">
        <w:rPr>
          <w:rFonts w:ascii="Liberation Serif" w:hAnsi="Liberation Serif" w:cs="Liberation Serif"/>
          <w:sz w:val="28"/>
          <w:szCs w:val="28"/>
        </w:rPr>
        <w:t xml:space="preserve">18. Уведомление, указанное в </w:t>
      </w:r>
      <w:hyperlink w:anchor="P93" w:history="1">
        <w:r w:rsidRPr="00E04ABC">
          <w:rPr>
            <w:rFonts w:ascii="Liberation Serif" w:hAnsi="Liberation Serif" w:cs="Liberation Serif"/>
            <w:sz w:val="28"/>
            <w:szCs w:val="28"/>
          </w:rPr>
          <w:t>подпункте 5 пункта 12</w:t>
        </w:r>
      </w:hyperlink>
      <w:r w:rsidRPr="00E04ABC">
        <w:rPr>
          <w:rFonts w:ascii="Liberation Serif" w:hAnsi="Liberation Serif" w:cs="Liberation Serif"/>
          <w:sz w:val="28"/>
          <w:szCs w:val="28"/>
        </w:rPr>
        <w:t xml:space="preserve"> настоящего Положения, рассматривается на очередном (плановом) заседании Комиссии</w:t>
      </w:r>
      <w:r w:rsidRPr="001824B6">
        <w:rPr>
          <w:rFonts w:ascii="Liberation Serif" w:hAnsi="Liberation Serif" w:cs="Liberation Serif"/>
          <w:sz w:val="24"/>
          <w:szCs w:val="24"/>
        </w:rPr>
        <w:t>.</w:t>
      </w:r>
    </w:p>
    <w:p w:rsidR="00250D3D" w:rsidRPr="00E04AB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ABC">
        <w:rPr>
          <w:rFonts w:ascii="Liberation Serif" w:hAnsi="Liberation Serif" w:cs="Liberation Serif"/>
          <w:sz w:val="28"/>
          <w:szCs w:val="28"/>
        </w:rPr>
        <w:t>19. Секретарь Комиссии обеспечивает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250D3D" w:rsidRPr="00EB0059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0059">
        <w:rPr>
          <w:rFonts w:ascii="Liberation Serif" w:hAnsi="Liberation Serif" w:cs="Liberation Serif"/>
          <w:sz w:val="28"/>
          <w:szCs w:val="28"/>
        </w:rPr>
        <w:t xml:space="preserve">20.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Свердловской области в </w:t>
      </w:r>
      <w:r w:rsidR="00EB0059" w:rsidRPr="00EB0059">
        <w:rPr>
          <w:rFonts w:ascii="Liberation Serif" w:hAnsi="Liberation Serif" w:cs="Liberation Serif"/>
          <w:sz w:val="28"/>
          <w:szCs w:val="28"/>
        </w:rPr>
        <w:t>Управлении</w:t>
      </w:r>
      <w:r w:rsidRPr="00EB0059">
        <w:rPr>
          <w:rFonts w:ascii="Liberation Serif" w:hAnsi="Liberation Serif" w:cs="Liberation Serif"/>
          <w:sz w:val="28"/>
          <w:szCs w:val="28"/>
        </w:rPr>
        <w:t>.</w:t>
      </w:r>
    </w:p>
    <w:p w:rsidR="00250D3D" w:rsidRPr="00EB0059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0059">
        <w:rPr>
          <w:rFonts w:ascii="Liberation Serif" w:hAnsi="Liberation Serif" w:cs="Liberation Serif"/>
          <w:sz w:val="28"/>
          <w:szCs w:val="28"/>
        </w:rPr>
        <w:t xml:space="preserve">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 в </w:t>
      </w:r>
      <w:r w:rsidR="00EB0059" w:rsidRPr="00EB0059">
        <w:rPr>
          <w:rFonts w:ascii="Liberation Serif" w:hAnsi="Liberation Serif" w:cs="Liberation Serif"/>
          <w:sz w:val="28"/>
          <w:szCs w:val="28"/>
        </w:rPr>
        <w:t>Управлении</w:t>
      </w:r>
      <w:r w:rsidRPr="00EB0059">
        <w:rPr>
          <w:rFonts w:ascii="Liberation Serif" w:hAnsi="Liberation Serif" w:cs="Liberation Serif"/>
          <w:sz w:val="28"/>
          <w:szCs w:val="28"/>
        </w:rPr>
        <w:t xml:space="preserve">, указывает в обращении, заявлении или уведомлении, представляемых в соответствии с </w:t>
      </w:r>
      <w:hyperlink w:anchor="P83" w:history="1">
        <w:r w:rsidRPr="00EB0059">
          <w:rPr>
            <w:rFonts w:ascii="Liberation Serif" w:hAnsi="Liberation Serif" w:cs="Liberation Serif"/>
            <w:sz w:val="28"/>
            <w:szCs w:val="28"/>
          </w:rPr>
          <w:t>подпунктом 2 пункта 12</w:t>
        </w:r>
      </w:hyperlink>
      <w:r w:rsidRPr="00EB0059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250D3D" w:rsidRPr="00EB0059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0059">
        <w:rPr>
          <w:rFonts w:ascii="Liberation Serif" w:hAnsi="Liberation Serif" w:cs="Liberation Serif"/>
          <w:sz w:val="28"/>
          <w:szCs w:val="28"/>
        </w:rPr>
        <w:t>20</w:t>
      </w:r>
      <w:r w:rsidR="00751C9F">
        <w:rPr>
          <w:rFonts w:ascii="Liberation Serif" w:hAnsi="Liberation Serif" w:cs="Liberation Serif"/>
          <w:sz w:val="28"/>
          <w:szCs w:val="28"/>
        </w:rPr>
        <w:t>.</w:t>
      </w:r>
      <w:r w:rsidRPr="00EB0059">
        <w:rPr>
          <w:rFonts w:ascii="Liberation Serif" w:hAnsi="Liberation Serif" w:cs="Liberation Serif"/>
          <w:sz w:val="28"/>
          <w:szCs w:val="28"/>
        </w:rPr>
        <w:t xml:space="preserve">1. Заседания Комиссии могут проводиться в отсутствие государственного служащего или гражданина, замещавшего должность </w:t>
      </w:r>
      <w:r w:rsidRPr="00EB0059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государственной гражданской службы Свердловской области в </w:t>
      </w:r>
      <w:r w:rsidR="00EB0059" w:rsidRPr="00EB0059">
        <w:rPr>
          <w:rFonts w:ascii="Liberation Serif" w:hAnsi="Liberation Serif" w:cs="Liberation Serif"/>
          <w:sz w:val="28"/>
          <w:szCs w:val="28"/>
        </w:rPr>
        <w:t>Управлении</w:t>
      </w:r>
      <w:r w:rsidRPr="00EB0059">
        <w:rPr>
          <w:rFonts w:ascii="Liberation Serif" w:hAnsi="Liberation Serif" w:cs="Liberation Serif"/>
          <w:sz w:val="28"/>
          <w:szCs w:val="28"/>
        </w:rPr>
        <w:t>, в случае:</w:t>
      </w:r>
    </w:p>
    <w:p w:rsidR="00250D3D" w:rsidRPr="00EB0059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0059">
        <w:rPr>
          <w:rFonts w:ascii="Liberation Serif" w:hAnsi="Liberation Serif" w:cs="Liberation Serif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P83" w:history="1">
        <w:r w:rsidRPr="00EB0059">
          <w:rPr>
            <w:rFonts w:ascii="Liberation Serif" w:hAnsi="Liberation Serif" w:cs="Liberation Serif"/>
            <w:sz w:val="28"/>
            <w:szCs w:val="28"/>
          </w:rPr>
          <w:t>подпунктом 2 пункта 12</w:t>
        </w:r>
      </w:hyperlink>
      <w:r w:rsidRPr="00EB0059">
        <w:rPr>
          <w:rFonts w:ascii="Liberation Serif" w:hAnsi="Liberation Serif" w:cs="Liberation Serif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 в </w:t>
      </w:r>
      <w:r w:rsidR="00EB0059" w:rsidRPr="00EB0059">
        <w:rPr>
          <w:rFonts w:ascii="Liberation Serif" w:hAnsi="Liberation Serif" w:cs="Liberation Serif"/>
          <w:sz w:val="28"/>
          <w:szCs w:val="28"/>
        </w:rPr>
        <w:t>Управлении</w:t>
      </w:r>
      <w:r w:rsidRPr="00EB0059">
        <w:rPr>
          <w:rFonts w:ascii="Liberation Serif" w:hAnsi="Liberation Serif" w:cs="Liberation Serif"/>
          <w:sz w:val="28"/>
          <w:szCs w:val="28"/>
        </w:rPr>
        <w:t>, лично присутствовать на заседании Комиссии;</w:t>
      </w:r>
    </w:p>
    <w:p w:rsidR="00250D3D" w:rsidRPr="00EB0059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0059">
        <w:rPr>
          <w:rFonts w:ascii="Liberation Serif" w:hAnsi="Liberation Serif" w:cs="Liberation Serif"/>
          <w:sz w:val="28"/>
          <w:szCs w:val="28"/>
        </w:rPr>
        <w:t xml:space="preserve">2) если государственный служащий или гражданин, замещавший должность государственной гражданской службы Свердловской области в </w:t>
      </w:r>
      <w:r w:rsidR="00EB0059" w:rsidRPr="00EB0059">
        <w:rPr>
          <w:rFonts w:ascii="Liberation Serif" w:hAnsi="Liberation Serif" w:cs="Liberation Serif"/>
          <w:sz w:val="28"/>
          <w:szCs w:val="28"/>
        </w:rPr>
        <w:t>Управлении</w:t>
      </w:r>
      <w:r w:rsidRPr="00EB0059">
        <w:rPr>
          <w:rFonts w:ascii="Liberation Serif" w:hAnsi="Liberation Serif" w:cs="Liberation Serif"/>
          <w:sz w:val="28"/>
          <w:szCs w:val="28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50D3D" w:rsidRPr="00EB0059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0059">
        <w:rPr>
          <w:rFonts w:ascii="Liberation Serif" w:hAnsi="Liberation Serif" w:cs="Liberation Serif"/>
          <w:sz w:val="28"/>
          <w:szCs w:val="28"/>
        </w:rPr>
        <w:t xml:space="preserve">21. На заседании Комиссии заслушиваются пояснения государственного служащего или гражданина, замещавшего должность государственной гражданской службы Свердловской области в </w:t>
      </w:r>
      <w:r w:rsidR="00EB0059" w:rsidRPr="00EB0059">
        <w:rPr>
          <w:rFonts w:ascii="Liberation Serif" w:hAnsi="Liberation Serif" w:cs="Liberation Serif"/>
          <w:sz w:val="28"/>
          <w:szCs w:val="28"/>
        </w:rPr>
        <w:t>Управлении</w:t>
      </w:r>
      <w:r w:rsidRPr="00EB0059">
        <w:rPr>
          <w:rFonts w:ascii="Liberation Serif" w:hAnsi="Liberation Serif" w:cs="Liberation Serif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8" w:name="P144"/>
      <w:bookmarkEnd w:id="18"/>
      <w:r w:rsidRPr="008E6541">
        <w:rPr>
          <w:rFonts w:ascii="Liberation Serif" w:hAnsi="Liberation Serif" w:cs="Liberation Serif"/>
          <w:sz w:val="28"/>
          <w:szCs w:val="28"/>
        </w:rPr>
        <w:t xml:space="preserve">23. По итогам рассмотрения вопроса, указанного в </w:t>
      </w:r>
      <w:hyperlink w:anchor="P81" w:history="1">
        <w:r w:rsidRPr="008E6541">
          <w:rPr>
            <w:rFonts w:ascii="Liberation Serif" w:hAnsi="Liberation Serif" w:cs="Liberation Serif"/>
            <w:sz w:val="28"/>
            <w:szCs w:val="28"/>
          </w:rPr>
          <w:t>абзаце втором подпункта 1 пункта 12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1) установить, что сведения, представленные государственным служащим в соответствии с </w:t>
      </w:r>
      <w:hyperlink r:id="rId17" w:history="1">
        <w:r w:rsidRPr="008E6541">
          <w:rPr>
            <w:rFonts w:ascii="Liberation Serif" w:hAnsi="Liberation Serif" w:cs="Liberation Serif"/>
            <w:sz w:val="28"/>
            <w:szCs w:val="28"/>
          </w:rPr>
          <w:t>подпунктом 1 пункта 1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Положения о проверке, являются достоверными и полными;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2) установить, что сведения, представленные государственным служащим в соответствии с </w:t>
      </w:r>
      <w:hyperlink r:id="rId18" w:history="1">
        <w:r w:rsidRPr="008E6541">
          <w:rPr>
            <w:rFonts w:ascii="Liberation Serif" w:hAnsi="Liberation Serif" w:cs="Liberation Serif"/>
            <w:sz w:val="28"/>
            <w:szCs w:val="28"/>
          </w:rPr>
          <w:t>подпунктом 1 пункта 1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</w:t>
      </w:r>
      <w:r w:rsidR="008E6541" w:rsidRPr="008E6541">
        <w:rPr>
          <w:rFonts w:ascii="Liberation Serif" w:hAnsi="Liberation Serif" w:cs="Liberation Serif"/>
          <w:sz w:val="28"/>
          <w:szCs w:val="28"/>
        </w:rPr>
        <w:t>начальнику Управления</w:t>
      </w:r>
      <w:r w:rsidRPr="008E6541">
        <w:rPr>
          <w:rFonts w:ascii="Liberation Serif" w:hAnsi="Liberation Serif" w:cs="Liberation Serif"/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либо применить к государственному служащему конкретную меру ответственности.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24. По итогам рассмотрения вопроса, указанного в </w:t>
      </w:r>
      <w:hyperlink w:anchor="P82" w:history="1">
        <w:r w:rsidRPr="008E6541">
          <w:rPr>
            <w:rFonts w:ascii="Liberation Serif" w:hAnsi="Liberation Serif" w:cs="Liberation Serif"/>
            <w:sz w:val="28"/>
            <w:szCs w:val="28"/>
          </w:rPr>
          <w:t>абзаце третьем подпункта 1 пункта 12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E6541" w:rsidRPr="008E6541">
        <w:rPr>
          <w:rFonts w:ascii="Liberation Serif" w:hAnsi="Liberation Serif" w:cs="Liberation Serif"/>
          <w:sz w:val="28"/>
          <w:szCs w:val="28"/>
        </w:rPr>
        <w:t>начальнику Управления</w:t>
      </w:r>
      <w:r w:rsidRPr="008E6541">
        <w:rPr>
          <w:rFonts w:ascii="Liberation Serif" w:hAnsi="Liberation Serif" w:cs="Liberation Serif"/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9" w:name="P152"/>
      <w:bookmarkEnd w:id="19"/>
      <w:r w:rsidRPr="008E6541">
        <w:rPr>
          <w:rFonts w:ascii="Liberation Serif" w:hAnsi="Liberation Serif" w:cs="Liberation Serif"/>
          <w:sz w:val="28"/>
          <w:szCs w:val="28"/>
        </w:rPr>
        <w:t xml:space="preserve">25. По итогам рассмотрения вопроса, указанного в </w:t>
      </w:r>
      <w:hyperlink w:anchor="P85" w:history="1">
        <w:r w:rsidRPr="008E6541">
          <w:rPr>
            <w:rFonts w:ascii="Liberation Serif" w:hAnsi="Liberation Serif" w:cs="Liberation Serif"/>
            <w:sz w:val="28"/>
            <w:szCs w:val="28"/>
          </w:rPr>
          <w:t xml:space="preserve">абзаце втором </w:t>
        </w:r>
        <w:r w:rsidRPr="008E6541">
          <w:rPr>
            <w:rFonts w:ascii="Liberation Serif" w:hAnsi="Liberation Serif" w:cs="Liberation Serif"/>
            <w:sz w:val="28"/>
            <w:szCs w:val="28"/>
          </w:rPr>
          <w:lastRenderedPageBreak/>
          <w:t>подпункта 2 пункта 12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26. По итогам рассмотрения вопроса, указанного в </w:t>
      </w:r>
      <w:hyperlink w:anchor="P87" w:history="1">
        <w:r w:rsidRPr="008E6541">
          <w:rPr>
            <w:rFonts w:ascii="Liberation Serif" w:hAnsi="Liberation Serif" w:cs="Liberation Serif"/>
            <w:sz w:val="28"/>
            <w:szCs w:val="28"/>
          </w:rPr>
          <w:t>абзаце третьем подпункта 2 пункта 12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8E6541" w:rsidRPr="008E6541">
        <w:rPr>
          <w:rFonts w:ascii="Liberation Serif" w:hAnsi="Liberation Serif" w:cs="Liberation Serif"/>
          <w:sz w:val="28"/>
          <w:szCs w:val="28"/>
        </w:rPr>
        <w:t>начальнику Управления</w:t>
      </w:r>
      <w:r w:rsidRPr="008E6541">
        <w:rPr>
          <w:rFonts w:ascii="Liberation Serif" w:hAnsi="Liberation Serif" w:cs="Liberation Serif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27. По итогам рассмотрения вопроса, указанного в </w:t>
      </w:r>
      <w:hyperlink w:anchor="P88" w:history="1">
        <w:r w:rsidRPr="008E6541">
          <w:rPr>
            <w:rFonts w:ascii="Liberation Serif" w:hAnsi="Liberation Serif" w:cs="Liberation Serif"/>
            <w:sz w:val="28"/>
            <w:szCs w:val="28"/>
          </w:rPr>
          <w:t xml:space="preserve">абзаце четвертом подпункта 2 </w:t>
        </w:r>
        <w:r w:rsidRPr="008E6541">
          <w:rPr>
            <w:rFonts w:ascii="Liberation Serif" w:hAnsi="Liberation Serif" w:cs="Liberation Serif"/>
            <w:sz w:val="28"/>
            <w:szCs w:val="28"/>
          </w:rPr>
          <w:br/>
          <w:t>пункта 12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19" w:history="1">
        <w:r w:rsidRPr="008E6541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владеть, и (или) пользоваться иностранными финансовыми инструментами», являются объективными и уважительными;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20" w:history="1">
        <w:r w:rsidRPr="008E6541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8E6541">
        <w:rPr>
          <w:rFonts w:ascii="Liberation Serif" w:hAnsi="Liberation Serif" w:cs="Liberation Serif"/>
          <w:sz w:val="28"/>
          <w:szCs w:val="28"/>
        </w:rPr>
        <w:lastRenderedPageBreak/>
        <w:t xml:space="preserve">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8E6541" w:rsidRPr="008E6541">
        <w:rPr>
          <w:rFonts w:ascii="Liberation Serif" w:hAnsi="Liberation Serif" w:cs="Liberation Serif"/>
          <w:sz w:val="28"/>
          <w:szCs w:val="28"/>
        </w:rPr>
        <w:t>начальнику Управления</w:t>
      </w:r>
      <w:r w:rsidRPr="008E6541">
        <w:rPr>
          <w:rFonts w:ascii="Liberation Serif" w:hAnsi="Liberation Serif" w:cs="Liberation Serif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0" w:name="P163"/>
      <w:bookmarkEnd w:id="20"/>
      <w:r w:rsidRPr="008E6541">
        <w:rPr>
          <w:rFonts w:ascii="Liberation Serif" w:hAnsi="Liberation Serif" w:cs="Liberation Serif"/>
          <w:sz w:val="28"/>
          <w:szCs w:val="28"/>
        </w:rPr>
        <w:t>27</w:t>
      </w:r>
      <w:r w:rsidR="00751C9F">
        <w:rPr>
          <w:rFonts w:ascii="Liberation Serif" w:hAnsi="Liberation Serif" w:cs="Liberation Serif"/>
          <w:sz w:val="28"/>
          <w:szCs w:val="28"/>
        </w:rPr>
        <w:t>.</w:t>
      </w:r>
      <w:r w:rsidRPr="008E6541">
        <w:rPr>
          <w:rFonts w:ascii="Liberation Serif" w:hAnsi="Liberation Serif" w:cs="Liberation Serif"/>
          <w:sz w:val="28"/>
          <w:szCs w:val="28"/>
        </w:rPr>
        <w:t xml:space="preserve">1. По итогам рассмотрения вопроса, указанного в </w:t>
      </w:r>
      <w:hyperlink w:anchor="P89" w:history="1">
        <w:r w:rsidRPr="008E6541">
          <w:rPr>
            <w:rFonts w:ascii="Liberation Serif" w:hAnsi="Liberation Serif" w:cs="Liberation Serif"/>
            <w:sz w:val="28"/>
            <w:szCs w:val="28"/>
          </w:rPr>
          <w:t>абзаце пятом подпункта 2 пункта 12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50D3D" w:rsidRPr="001824B6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E6541">
        <w:rPr>
          <w:rFonts w:ascii="Liberation Serif" w:hAnsi="Liberation Serif" w:cs="Liberation Serif"/>
          <w:sz w:val="28"/>
          <w:szCs w:val="28"/>
        </w:rPr>
        <w:t>1) признать, что при исполнении государственным служащим должностных обязанностей конфликт интересов отсутствует</w:t>
      </w:r>
      <w:r w:rsidRPr="001824B6">
        <w:rPr>
          <w:rFonts w:ascii="Liberation Serif" w:hAnsi="Liberation Serif" w:cs="Liberation Serif"/>
          <w:sz w:val="24"/>
          <w:szCs w:val="24"/>
        </w:rPr>
        <w:t>;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 w:rsidR="008E6541" w:rsidRPr="008E6541">
        <w:rPr>
          <w:rFonts w:ascii="Liberation Serif" w:hAnsi="Liberation Serif" w:cs="Liberation Serif"/>
          <w:sz w:val="28"/>
          <w:szCs w:val="28"/>
        </w:rPr>
        <w:t>начальнику Управления</w:t>
      </w:r>
      <w:r w:rsidRPr="008E6541">
        <w:rPr>
          <w:rFonts w:ascii="Liberation Serif" w:hAnsi="Liberation Serif" w:cs="Liberation Serif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3)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 w:rsidR="008E6541" w:rsidRPr="008E6541">
        <w:rPr>
          <w:rFonts w:ascii="Liberation Serif" w:hAnsi="Liberation Serif" w:cs="Liberation Serif"/>
          <w:sz w:val="28"/>
          <w:szCs w:val="28"/>
        </w:rPr>
        <w:t>начальнику Управления</w:t>
      </w:r>
      <w:r w:rsidRPr="008E6541">
        <w:rPr>
          <w:rFonts w:ascii="Liberation Serif" w:hAnsi="Liberation Serif" w:cs="Liberation Serif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1" w:name="P168"/>
      <w:bookmarkEnd w:id="21"/>
      <w:r w:rsidRPr="008E6541">
        <w:rPr>
          <w:rFonts w:ascii="Liberation Serif" w:hAnsi="Liberation Serif" w:cs="Liberation Serif"/>
          <w:sz w:val="28"/>
          <w:szCs w:val="28"/>
        </w:rPr>
        <w:t xml:space="preserve">28. По итогам рассмотрения вопроса, предусмотренного </w:t>
      </w:r>
      <w:hyperlink w:anchor="P92" w:history="1">
        <w:r w:rsidRPr="008E6541">
          <w:rPr>
            <w:rFonts w:ascii="Liberation Serif" w:hAnsi="Liberation Serif" w:cs="Liberation Serif"/>
            <w:sz w:val="28"/>
            <w:szCs w:val="28"/>
          </w:rPr>
          <w:t>подпунктом 4 пункта 12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1) признать, что сведения, представленные государственным служащим в соответствии с </w:t>
      </w:r>
      <w:hyperlink r:id="rId21" w:history="1">
        <w:r w:rsidRPr="008E6541">
          <w:rPr>
            <w:rFonts w:ascii="Liberation Serif" w:hAnsi="Liberation Serif" w:cs="Liberation Serif"/>
            <w:sz w:val="28"/>
            <w:szCs w:val="28"/>
          </w:rPr>
          <w:t>частью 1 статьи 3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541">
        <w:rPr>
          <w:rFonts w:ascii="Liberation Serif" w:hAnsi="Liberation Serif" w:cs="Liberation Serif"/>
          <w:sz w:val="28"/>
          <w:szCs w:val="28"/>
        </w:rPr>
        <w:t xml:space="preserve">2) признать, что сведения, представленные государственным служащим в соответствии с </w:t>
      </w:r>
      <w:hyperlink r:id="rId22" w:history="1">
        <w:r w:rsidRPr="008E6541">
          <w:rPr>
            <w:rFonts w:ascii="Liberation Serif" w:hAnsi="Liberation Serif" w:cs="Liberation Serif"/>
            <w:sz w:val="28"/>
            <w:szCs w:val="28"/>
          </w:rPr>
          <w:t>частью 1 статьи 3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Федерального закона от 3 декабря 2012 года № 230-ФЗ «О контроле</w:t>
      </w:r>
      <w:r w:rsidR="008E6541">
        <w:rPr>
          <w:rFonts w:ascii="Liberation Serif" w:hAnsi="Liberation Serif" w:cs="Liberation Serif"/>
          <w:sz w:val="28"/>
          <w:szCs w:val="28"/>
        </w:rPr>
        <w:t xml:space="preserve"> </w:t>
      </w:r>
      <w:r w:rsidRPr="008E6541">
        <w:rPr>
          <w:rFonts w:ascii="Liberation Serif" w:hAnsi="Liberation Serif" w:cs="Liberation Serif"/>
          <w:sz w:val="28"/>
          <w:szCs w:val="28"/>
        </w:rPr>
        <w:t xml:space="preserve">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8E6541" w:rsidRPr="008E6541">
        <w:rPr>
          <w:rFonts w:ascii="Liberation Serif" w:hAnsi="Liberation Serif" w:cs="Liberation Serif"/>
          <w:sz w:val="28"/>
          <w:szCs w:val="28"/>
        </w:rPr>
        <w:t>начальнику Управления</w:t>
      </w:r>
      <w:r w:rsidRPr="008E6541">
        <w:rPr>
          <w:rFonts w:ascii="Liberation Serif" w:hAnsi="Liberation Serif" w:cs="Liberation Serif"/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контроля</w:t>
      </w:r>
      <w:r w:rsidR="008E6541">
        <w:rPr>
          <w:rFonts w:ascii="Liberation Serif" w:hAnsi="Liberation Serif" w:cs="Liberation Serif"/>
          <w:sz w:val="28"/>
          <w:szCs w:val="28"/>
        </w:rPr>
        <w:t xml:space="preserve"> </w:t>
      </w:r>
      <w:r w:rsidRPr="008E6541">
        <w:rPr>
          <w:rFonts w:ascii="Liberation Serif" w:hAnsi="Liberation Serif" w:cs="Liberation Serif"/>
          <w:sz w:val="28"/>
          <w:szCs w:val="28"/>
        </w:rPr>
        <w:t>за расходами, в органы прокуратуры и (или) иные государственные органы в соответствии с их компетенцией.</w:t>
      </w:r>
    </w:p>
    <w:p w:rsidR="00250D3D" w:rsidRPr="008E6541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2" w:name="P171"/>
      <w:bookmarkEnd w:id="22"/>
      <w:r w:rsidRPr="008E6541">
        <w:rPr>
          <w:rFonts w:ascii="Liberation Serif" w:hAnsi="Liberation Serif" w:cs="Liberation Serif"/>
          <w:sz w:val="28"/>
          <w:szCs w:val="28"/>
        </w:rPr>
        <w:t xml:space="preserve">29. По итогам рассмотрения вопросов, предусмотренных </w:t>
      </w:r>
      <w:hyperlink w:anchor="P79" w:history="1">
        <w:r w:rsidRPr="008E6541">
          <w:rPr>
            <w:rFonts w:ascii="Liberation Serif" w:hAnsi="Liberation Serif" w:cs="Liberation Serif"/>
            <w:sz w:val="28"/>
            <w:szCs w:val="28"/>
          </w:rPr>
          <w:t>подпунктами 1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83" w:history="1">
        <w:r w:rsidRPr="008E6541">
          <w:rPr>
            <w:rFonts w:ascii="Liberation Serif" w:hAnsi="Liberation Serif" w:cs="Liberation Serif"/>
            <w:sz w:val="28"/>
            <w:szCs w:val="28"/>
          </w:rPr>
          <w:t>2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92" w:history="1">
        <w:r w:rsidRPr="008E6541">
          <w:rPr>
            <w:rFonts w:ascii="Liberation Serif" w:hAnsi="Liberation Serif" w:cs="Liberation Serif"/>
            <w:sz w:val="28"/>
            <w:szCs w:val="28"/>
          </w:rPr>
          <w:t>4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93" w:history="1">
        <w:r w:rsidRPr="008E6541">
          <w:rPr>
            <w:rFonts w:ascii="Liberation Serif" w:hAnsi="Liberation Serif" w:cs="Liberation Serif"/>
            <w:sz w:val="28"/>
            <w:szCs w:val="28"/>
          </w:rPr>
          <w:t>5 пункта 12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44" w:history="1">
        <w:r w:rsidRPr="008E6541">
          <w:rPr>
            <w:rFonts w:ascii="Liberation Serif" w:hAnsi="Liberation Serif" w:cs="Liberation Serif"/>
            <w:sz w:val="28"/>
            <w:szCs w:val="28"/>
          </w:rPr>
          <w:t>пунктами 23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168" w:history="1">
        <w:r w:rsidRPr="008E6541">
          <w:rPr>
            <w:rFonts w:ascii="Liberation Serif" w:hAnsi="Liberation Serif" w:cs="Liberation Serif"/>
            <w:sz w:val="28"/>
            <w:szCs w:val="28"/>
          </w:rPr>
          <w:t>28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172" w:history="1">
        <w:r w:rsidRPr="008E6541">
          <w:rPr>
            <w:rFonts w:ascii="Liberation Serif" w:hAnsi="Liberation Serif" w:cs="Liberation Serif"/>
            <w:sz w:val="28"/>
            <w:szCs w:val="28"/>
          </w:rPr>
          <w:t>30</w:t>
        </w:r>
      </w:hyperlink>
      <w:r w:rsidRPr="008E6541">
        <w:rPr>
          <w:rFonts w:ascii="Liberation Serif" w:hAnsi="Liberation Serif" w:cs="Liberation Serif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3" w:name="P172"/>
      <w:bookmarkEnd w:id="23"/>
      <w:r w:rsidRPr="000C471C">
        <w:rPr>
          <w:rFonts w:ascii="Liberation Serif" w:hAnsi="Liberation Serif" w:cs="Liberation Serif"/>
          <w:sz w:val="28"/>
          <w:szCs w:val="28"/>
        </w:rPr>
        <w:t xml:space="preserve">30. По итогам рассмотрения вопроса, указанного в </w:t>
      </w:r>
      <w:hyperlink w:anchor="P93" w:history="1">
        <w:r w:rsidRPr="000C471C">
          <w:rPr>
            <w:rFonts w:ascii="Liberation Serif" w:hAnsi="Liberation Serif" w:cs="Liberation Serif"/>
            <w:sz w:val="28"/>
            <w:szCs w:val="28"/>
          </w:rPr>
          <w:t>подпункте 5 пункта 12</w:t>
        </w:r>
      </w:hyperlink>
      <w:r w:rsidRPr="000C471C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гражданской службы в </w:t>
      </w:r>
      <w:r w:rsidR="008E6541" w:rsidRPr="000C471C">
        <w:rPr>
          <w:rFonts w:ascii="Liberation Serif" w:hAnsi="Liberation Serif" w:cs="Liberation Serif"/>
          <w:sz w:val="28"/>
          <w:szCs w:val="28"/>
        </w:rPr>
        <w:t>Управлении</w:t>
      </w:r>
      <w:r w:rsidRPr="000C471C">
        <w:rPr>
          <w:rFonts w:ascii="Liberation Serif" w:hAnsi="Liberation Serif" w:cs="Liberation Serif"/>
          <w:sz w:val="28"/>
          <w:szCs w:val="28"/>
        </w:rPr>
        <w:t>, одно из следующих решений: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lastRenderedPageBreak/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и коммерческой или некоммерческой организации работ (оказание услуг) нарушают требования </w:t>
      </w:r>
      <w:hyperlink r:id="rId23" w:history="1">
        <w:r w:rsidRPr="000C471C">
          <w:rPr>
            <w:rFonts w:ascii="Liberation Serif" w:hAnsi="Liberation Serif" w:cs="Liberation Serif"/>
            <w:sz w:val="28"/>
            <w:szCs w:val="28"/>
          </w:rPr>
          <w:t>статьи 12</w:t>
        </w:r>
      </w:hyperlink>
      <w:r w:rsidRPr="000C471C">
        <w:rPr>
          <w:rFonts w:ascii="Liberation Serif" w:hAnsi="Liberation Serif" w:cs="Liberation Serif"/>
          <w:sz w:val="28"/>
          <w:szCs w:val="28"/>
        </w:rPr>
        <w:t xml:space="preserve"> Федерального закона от 25 декабря 2008 года № 273-ФЗ «О противодействии коррупции». 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 xml:space="preserve">31. По итогам рассмотрения вопроса, предусмотренного </w:t>
      </w:r>
      <w:hyperlink w:anchor="P91" w:history="1">
        <w:r w:rsidRPr="000C471C">
          <w:rPr>
            <w:rFonts w:ascii="Liberation Serif" w:hAnsi="Liberation Serif" w:cs="Liberation Serif"/>
            <w:sz w:val="28"/>
            <w:szCs w:val="28"/>
          </w:rPr>
          <w:t>подпунктом 3 пункта 12</w:t>
        </w:r>
      </w:hyperlink>
      <w:r w:rsidRPr="000C471C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 xml:space="preserve">32. Решения Комиссии по вопросам, указанным в </w:t>
      </w:r>
      <w:hyperlink w:anchor="P78" w:history="1">
        <w:r w:rsidRPr="000C471C">
          <w:rPr>
            <w:rFonts w:ascii="Liberation Serif" w:hAnsi="Liberation Serif" w:cs="Liberation Serif"/>
            <w:sz w:val="28"/>
            <w:szCs w:val="28"/>
          </w:rPr>
          <w:t>пункте 12</w:t>
        </w:r>
      </w:hyperlink>
      <w:r w:rsidRPr="000C471C">
        <w:rPr>
          <w:rFonts w:ascii="Liberation Serif" w:hAnsi="Liberation Serif" w:cs="Liberation Serif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33. Решения Комиссии оформляются протоколами, которые подписывают члены Комиссии, принимавшие участие в ее заседании.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 xml:space="preserve">34. Решения комиссии, за исключением решения, принимаемого по итогам рассмотрения вопроса, указанного в </w:t>
      </w:r>
      <w:hyperlink w:anchor="P85" w:history="1">
        <w:r w:rsidRPr="000C471C">
          <w:rPr>
            <w:rFonts w:ascii="Liberation Serif" w:hAnsi="Liberation Serif" w:cs="Liberation Serif"/>
            <w:sz w:val="28"/>
            <w:szCs w:val="28"/>
          </w:rPr>
          <w:t>абзаце втором подпункта 2 пункта 12</w:t>
        </w:r>
      </w:hyperlink>
      <w:r w:rsidRPr="000C471C">
        <w:rPr>
          <w:rFonts w:ascii="Liberation Serif" w:hAnsi="Liberation Serif" w:cs="Liberation Serif"/>
          <w:sz w:val="28"/>
          <w:szCs w:val="28"/>
        </w:rPr>
        <w:t xml:space="preserve"> настоящего Положения, для </w:t>
      </w:r>
      <w:r w:rsidR="000C471C" w:rsidRPr="000C471C">
        <w:rPr>
          <w:rFonts w:ascii="Liberation Serif" w:hAnsi="Liberation Serif" w:cs="Liberation Serif"/>
          <w:sz w:val="28"/>
          <w:szCs w:val="28"/>
        </w:rPr>
        <w:t>начальника Управления</w:t>
      </w:r>
      <w:r w:rsidRPr="000C471C">
        <w:rPr>
          <w:rFonts w:ascii="Liberation Serif" w:hAnsi="Liberation Serif" w:cs="Liberation Serif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85" w:history="1">
        <w:r w:rsidRPr="000C471C">
          <w:rPr>
            <w:rFonts w:ascii="Liberation Serif" w:hAnsi="Liberation Serif" w:cs="Liberation Serif"/>
            <w:sz w:val="28"/>
            <w:szCs w:val="28"/>
          </w:rPr>
          <w:t>абзаце втором подпункта 2 пункта 12</w:t>
        </w:r>
      </w:hyperlink>
      <w:r w:rsidRPr="000C471C">
        <w:rPr>
          <w:rFonts w:ascii="Liberation Serif" w:hAnsi="Liberation Serif" w:cs="Liberation Serif"/>
          <w:sz w:val="28"/>
          <w:szCs w:val="28"/>
        </w:rPr>
        <w:t xml:space="preserve"> настоящего Положения, носит обязательный характер.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35. В протоколе заседания Комиссии указываются: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3) предъявляемые к государственному служащему претензии, материалы, на которых они основываются;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4) содержание пояснений государственного служащего и других лиц по существу предъявляемых претензий;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7) другие сведения;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8) результаты голосования;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lastRenderedPageBreak/>
        <w:t>9) решение и обоснование его принятия.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 xml:space="preserve">37. Копия протокола заседания Комиссии в 7-дневный срок со дня заседания направляется государственным служащим отдела </w:t>
      </w:r>
      <w:r w:rsidR="000C471C" w:rsidRPr="000C471C">
        <w:rPr>
          <w:rFonts w:ascii="Liberation Serif" w:hAnsi="Liberation Serif" w:cs="Liberation Serif"/>
          <w:sz w:val="28"/>
          <w:szCs w:val="28"/>
        </w:rPr>
        <w:t xml:space="preserve">юридической деятельности, </w:t>
      </w:r>
      <w:r w:rsidRPr="000C471C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0C471C" w:rsidRPr="000C471C">
        <w:rPr>
          <w:rFonts w:ascii="Liberation Serif" w:hAnsi="Liberation Serif" w:cs="Liberation Serif"/>
          <w:sz w:val="28"/>
          <w:szCs w:val="28"/>
        </w:rPr>
        <w:t xml:space="preserve"> гражданской</w:t>
      </w:r>
      <w:r w:rsidRPr="000C471C">
        <w:rPr>
          <w:rFonts w:ascii="Liberation Serif" w:hAnsi="Liberation Serif" w:cs="Liberation Serif"/>
          <w:sz w:val="28"/>
          <w:szCs w:val="28"/>
        </w:rPr>
        <w:t xml:space="preserve"> службы и кадров </w:t>
      </w:r>
      <w:r w:rsidR="000C471C" w:rsidRPr="000C471C">
        <w:rPr>
          <w:rFonts w:ascii="Liberation Serif" w:hAnsi="Liberation Serif" w:cs="Liberation Serif"/>
          <w:sz w:val="28"/>
          <w:szCs w:val="28"/>
        </w:rPr>
        <w:t>Управления</w:t>
      </w:r>
      <w:r w:rsidRPr="000C471C">
        <w:rPr>
          <w:rFonts w:ascii="Liberation Serif" w:hAnsi="Liberation Serif" w:cs="Liberation Serif"/>
          <w:sz w:val="28"/>
          <w:szCs w:val="28"/>
        </w:rPr>
        <w:t xml:space="preserve">, ответственным за работу по профилактике коррупционных и иных нарушений, </w:t>
      </w:r>
      <w:r w:rsidR="000C471C" w:rsidRPr="000C471C">
        <w:rPr>
          <w:rFonts w:ascii="Liberation Serif" w:hAnsi="Liberation Serif" w:cs="Liberation Serif"/>
          <w:sz w:val="28"/>
          <w:szCs w:val="28"/>
        </w:rPr>
        <w:t>начальнику Управления</w:t>
      </w:r>
      <w:r w:rsidRPr="000C471C">
        <w:rPr>
          <w:rFonts w:ascii="Liberation Serif" w:hAnsi="Liberation Serif" w:cs="Liberation Serif"/>
          <w:sz w:val="28"/>
          <w:szCs w:val="28"/>
        </w:rPr>
        <w:t>, а государственному служащему - копия протокола или выписка из него; иным заинтересованным лицам направляются выписки из протокола по решению Комиссии.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>38.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0C471C" w:rsidRPr="000C471C">
        <w:rPr>
          <w:rFonts w:ascii="Liberation Serif" w:hAnsi="Liberation Serif" w:cs="Liberation Serif"/>
          <w:sz w:val="28"/>
          <w:szCs w:val="28"/>
        </w:rPr>
        <w:t>Управления</w:t>
      </w:r>
      <w:r w:rsidRPr="000C471C">
        <w:rPr>
          <w:rFonts w:ascii="Liberation Serif" w:hAnsi="Liberation Serif" w:cs="Liberation Serif"/>
          <w:sz w:val="28"/>
          <w:szCs w:val="28"/>
        </w:rPr>
        <w:t xml:space="preserve">, вручается гражданину, замещавшему должность государственной гражданской службы Свердловской области в </w:t>
      </w:r>
      <w:r w:rsidR="000C471C" w:rsidRPr="000C471C">
        <w:rPr>
          <w:rFonts w:ascii="Liberation Serif" w:hAnsi="Liberation Serif" w:cs="Liberation Serif"/>
          <w:sz w:val="28"/>
          <w:szCs w:val="28"/>
        </w:rPr>
        <w:t>Управлении</w:t>
      </w:r>
      <w:r w:rsidRPr="000C471C">
        <w:rPr>
          <w:rFonts w:ascii="Liberation Serif" w:hAnsi="Liberation Serif" w:cs="Liberation Serif"/>
          <w:sz w:val="28"/>
          <w:szCs w:val="28"/>
        </w:rPr>
        <w:t xml:space="preserve">, в отношении которого рассматривался вопрос, указанный в </w:t>
      </w:r>
      <w:hyperlink w:anchor="P85" w:history="1">
        <w:r w:rsidRPr="000C471C">
          <w:rPr>
            <w:rFonts w:ascii="Liberation Serif" w:hAnsi="Liberation Serif" w:cs="Liberation Serif"/>
            <w:sz w:val="28"/>
            <w:szCs w:val="28"/>
          </w:rPr>
          <w:t>абзаце втором подпункта 2 пункта 12</w:t>
        </w:r>
      </w:hyperlink>
      <w:r w:rsidRPr="000C471C">
        <w:rPr>
          <w:rFonts w:ascii="Liberation Serif" w:hAnsi="Liberation Serif" w:cs="Liberation Serif"/>
          <w:sz w:val="28"/>
          <w:szCs w:val="28"/>
        </w:rPr>
        <w:t xml:space="preserve"> настоящего Положения, под </w:t>
      </w:r>
      <w:r w:rsidR="000C471C">
        <w:rPr>
          <w:rFonts w:ascii="Liberation Serif" w:hAnsi="Liberation Serif" w:cs="Liberation Serif"/>
          <w:sz w:val="28"/>
          <w:szCs w:val="28"/>
        </w:rPr>
        <w:t>под</w:t>
      </w:r>
      <w:r w:rsidRPr="000C471C">
        <w:rPr>
          <w:rFonts w:ascii="Liberation Serif" w:hAnsi="Liberation Serif" w:cs="Liberation Serif"/>
          <w:sz w:val="28"/>
          <w:szCs w:val="28"/>
        </w:rPr>
        <w:t>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 xml:space="preserve">39. </w:t>
      </w:r>
      <w:r w:rsidR="000C471C" w:rsidRPr="000C471C">
        <w:rPr>
          <w:rFonts w:ascii="Liberation Serif" w:hAnsi="Liberation Serif" w:cs="Liberation Serif"/>
          <w:sz w:val="28"/>
          <w:szCs w:val="28"/>
        </w:rPr>
        <w:t>Начальник Управления</w:t>
      </w:r>
      <w:r w:rsidRPr="000C471C">
        <w:rPr>
          <w:rFonts w:ascii="Liberation Serif" w:hAnsi="Liberation Serif" w:cs="Liberation Serif"/>
          <w:sz w:val="28"/>
          <w:szCs w:val="28"/>
        </w:rPr>
        <w:t xml:space="preserve"> обязан рассмотреть рекомендации Комиссии и принять в пределах своей компетенции решение по реализации рекомендаций Комиссии, в том числе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50D3D" w:rsidRPr="000C471C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71C">
        <w:rPr>
          <w:rFonts w:ascii="Liberation Serif" w:hAnsi="Liberation Serif" w:cs="Liberation Serif"/>
          <w:sz w:val="28"/>
          <w:szCs w:val="28"/>
        </w:rPr>
        <w:t xml:space="preserve">О рассмотрении рекомендаций Комиссии и принятом решении </w:t>
      </w:r>
      <w:r w:rsidR="000C471C" w:rsidRPr="000C471C">
        <w:rPr>
          <w:rFonts w:ascii="Liberation Serif" w:hAnsi="Liberation Serif" w:cs="Liberation Serif"/>
          <w:sz w:val="28"/>
          <w:szCs w:val="28"/>
        </w:rPr>
        <w:t xml:space="preserve">начальник Управления </w:t>
      </w:r>
      <w:r w:rsidRPr="000C471C">
        <w:rPr>
          <w:rFonts w:ascii="Liberation Serif" w:hAnsi="Liberation Serif" w:cs="Liberation Serif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0C471C" w:rsidRPr="000C471C">
        <w:rPr>
          <w:rFonts w:ascii="Liberation Serif" w:hAnsi="Liberation Serif" w:cs="Liberation Serif"/>
          <w:sz w:val="28"/>
          <w:szCs w:val="28"/>
        </w:rPr>
        <w:t>начальника Управления</w:t>
      </w:r>
      <w:r w:rsidRPr="000C471C">
        <w:rPr>
          <w:rFonts w:ascii="Liberation Serif" w:hAnsi="Liberation Serif" w:cs="Liberation Serif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250D3D" w:rsidRPr="00380D2F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D2F">
        <w:rPr>
          <w:rFonts w:ascii="Liberation Serif" w:hAnsi="Liberation Serif" w:cs="Liberation Serif"/>
          <w:sz w:val="28"/>
          <w:szCs w:val="28"/>
        </w:rPr>
        <w:t xml:space="preserve">40.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="00380D2F" w:rsidRPr="00380D2F">
        <w:rPr>
          <w:rFonts w:ascii="Liberation Serif" w:hAnsi="Liberation Serif" w:cs="Liberation Serif"/>
          <w:sz w:val="28"/>
          <w:szCs w:val="28"/>
        </w:rPr>
        <w:t>начальнику Управления</w:t>
      </w:r>
      <w:r w:rsidRPr="00380D2F">
        <w:rPr>
          <w:rFonts w:ascii="Liberation Serif" w:hAnsi="Liberation Serif" w:cs="Liberation Serif"/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50D3D" w:rsidRPr="00380D2F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D2F">
        <w:rPr>
          <w:rFonts w:ascii="Liberation Serif" w:hAnsi="Liberation Serif" w:cs="Liberation Serif"/>
          <w:sz w:val="28"/>
          <w:szCs w:val="28"/>
        </w:rPr>
        <w:t xml:space="preserve">41.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</w:t>
      </w:r>
      <w:r w:rsidRPr="00380D2F">
        <w:rPr>
          <w:rFonts w:ascii="Liberation Serif" w:hAnsi="Liberation Serif" w:cs="Liberation Serif"/>
          <w:sz w:val="28"/>
          <w:szCs w:val="28"/>
        </w:rPr>
        <w:lastRenderedPageBreak/>
        <w:t>немедленно.</w:t>
      </w:r>
    </w:p>
    <w:p w:rsidR="00250D3D" w:rsidRPr="00380D2F" w:rsidRDefault="00250D3D" w:rsidP="00250D3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D2F">
        <w:rPr>
          <w:rFonts w:ascii="Liberation Serif" w:hAnsi="Liberation Serif" w:cs="Liberation Serif"/>
          <w:sz w:val="28"/>
          <w:szCs w:val="28"/>
        </w:rPr>
        <w:t xml:space="preserve"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 </w:t>
      </w:r>
      <w:r w:rsidR="00380D2F" w:rsidRPr="00380D2F">
        <w:rPr>
          <w:rFonts w:ascii="Liberation Serif" w:hAnsi="Liberation Serif" w:cs="Liberation Serif"/>
          <w:sz w:val="28"/>
          <w:szCs w:val="28"/>
        </w:rPr>
        <w:t xml:space="preserve">юридической деятельности, </w:t>
      </w:r>
      <w:r w:rsidRPr="00380D2F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380D2F" w:rsidRPr="00380D2F">
        <w:rPr>
          <w:rFonts w:ascii="Liberation Serif" w:hAnsi="Liberation Serif" w:cs="Liberation Serif"/>
          <w:sz w:val="28"/>
          <w:szCs w:val="28"/>
        </w:rPr>
        <w:t xml:space="preserve"> гражданской</w:t>
      </w:r>
      <w:r w:rsidRPr="00380D2F">
        <w:rPr>
          <w:rFonts w:ascii="Liberation Serif" w:hAnsi="Liberation Serif" w:cs="Liberation Serif"/>
          <w:sz w:val="28"/>
          <w:szCs w:val="28"/>
        </w:rPr>
        <w:t xml:space="preserve"> службы и кадров </w:t>
      </w:r>
      <w:r w:rsidR="00380D2F" w:rsidRPr="00380D2F">
        <w:rPr>
          <w:rFonts w:ascii="Liberation Serif" w:hAnsi="Liberation Serif" w:cs="Liberation Serif"/>
          <w:sz w:val="28"/>
          <w:szCs w:val="28"/>
        </w:rPr>
        <w:t>Управления</w:t>
      </w:r>
      <w:r w:rsidRPr="00380D2F">
        <w:rPr>
          <w:rFonts w:ascii="Liberation Serif" w:hAnsi="Liberation Serif" w:cs="Liberation Serif"/>
          <w:sz w:val="28"/>
          <w:szCs w:val="28"/>
        </w:rPr>
        <w:t>, ответственным за работу по профилактике коррупционных и иных правонарушений.</w:t>
      </w:r>
    </w:p>
    <w:p w:rsidR="00FB21A0" w:rsidRPr="008136C9" w:rsidRDefault="00250D3D" w:rsidP="00250D3D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</w:rPr>
        <w:br w:type="page"/>
      </w:r>
    </w:p>
    <w:p w:rsidR="00FB21A0" w:rsidRDefault="00FB21A0" w:rsidP="00FB21A0">
      <w:pPr>
        <w:ind w:left="5245"/>
        <w:rPr>
          <w:rFonts w:ascii="Liberation Serif" w:hAnsi="Liberation Serif"/>
          <w:bCs/>
          <w:szCs w:val="26"/>
          <w:lang w:eastAsia="x-none"/>
        </w:rPr>
      </w:pPr>
      <w:r w:rsidRPr="00FF6F10">
        <w:rPr>
          <w:rFonts w:ascii="Liberation Serif" w:hAnsi="Liberation Serif"/>
          <w:bCs/>
          <w:szCs w:val="26"/>
          <w:lang w:eastAsia="x-none"/>
        </w:rPr>
        <w:lastRenderedPageBreak/>
        <w:t xml:space="preserve">Приложение </w:t>
      </w:r>
      <w:r>
        <w:rPr>
          <w:rFonts w:ascii="Liberation Serif" w:hAnsi="Liberation Serif"/>
          <w:bCs/>
          <w:szCs w:val="26"/>
          <w:lang w:eastAsia="x-none"/>
        </w:rPr>
        <w:t>№ 1</w:t>
      </w:r>
    </w:p>
    <w:p w:rsidR="00FB21A0" w:rsidRPr="00FF6F10" w:rsidRDefault="00FB21A0" w:rsidP="00FB21A0">
      <w:pPr>
        <w:ind w:left="5245"/>
        <w:rPr>
          <w:rFonts w:ascii="Liberation Serif" w:hAnsi="Liberation Serif"/>
          <w:bCs/>
          <w:szCs w:val="26"/>
          <w:lang w:eastAsia="x-none"/>
        </w:rPr>
      </w:pPr>
      <w:r w:rsidRPr="00FF6F10">
        <w:rPr>
          <w:rFonts w:ascii="Liberation Serif" w:hAnsi="Liberation Serif"/>
          <w:bCs/>
          <w:szCs w:val="26"/>
          <w:lang w:eastAsia="x-none"/>
        </w:rPr>
        <w:t xml:space="preserve">к положению </w:t>
      </w:r>
      <w:r w:rsidRPr="00FF6F10">
        <w:rPr>
          <w:rFonts w:ascii="Liberation Serif" w:hAnsi="Liberation Serif"/>
          <w:bCs/>
          <w:noProof/>
          <w:szCs w:val="26"/>
        </w:rPr>
        <w:drawing>
          <wp:inline distT="0" distB="0" distL="0" distR="0">
            <wp:extent cx="9525" cy="190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F10">
        <w:rPr>
          <w:rFonts w:ascii="Liberation Serif" w:hAnsi="Liberation Serif"/>
          <w:bCs/>
          <w:szCs w:val="26"/>
          <w:lang w:eastAsia="x-none"/>
        </w:rPr>
        <w:t xml:space="preserve">о комиссии </w:t>
      </w:r>
      <w:r w:rsidR="00751C9F" w:rsidRPr="00FF6F10">
        <w:rPr>
          <w:rFonts w:ascii="Liberation Serif" w:hAnsi="Liberation Serif"/>
          <w:bCs/>
          <w:szCs w:val="26"/>
          <w:lang w:eastAsia="x-none"/>
        </w:rPr>
        <w:t>Управления социальной политики № 2</w:t>
      </w:r>
      <w:r w:rsidR="00751C9F">
        <w:rPr>
          <w:rFonts w:ascii="Liberation Serif" w:hAnsi="Liberation Serif"/>
          <w:bCs/>
          <w:szCs w:val="26"/>
          <w:lang w:eastAsia="x-none"/>
        </w:rPr>
        <w:t>7</w:t>
      </w:r>
      <w:r w:rsidR="00751C9F" w:rsidRPr="00FF6F10">
        <w:rPr>
          <w:rFonts w:ascii="Liberation Serif" w:hAnsi="Liberation Serif"/>
          <w:bCs/>
          <w:szCs w:val="26"/>
          <w:lang w:eastAsia="x-none"/>
        </w:rPr>
        <w:t xml:space="preserve"> </w:t>
      </w:r>
      <w:r w:rsidRPr="00FF6F10">
        <w:rPr>
          <w:rFonts w:ascii="Liberation Serif" w:hAnsi="Liberation Serif"/>
          <w:bCs/>
          <w:szCs w:val="26"/>
          <w:lang w:eastAsia="x-none"/>
        </w:rPr>
        <w:t xml:space="preserve">по соблюдению требований к служебному поведению </w:t>
      </w:r>
      <w:r w:rsidRPr="00FF6F10">
        <w:rPr>
          <w:rFonts w:ascii="Liberation Serif" w:hAnsi="Liberation Serif"/>
          <w:bCs/>
          <w:noProof/>
          <w:szCs w:val="26"/>
        </w:rPr>
        <w:drawing>
          <wp:inline distT="0" distB="0" distL="0" distR="0" wp14:anchorId="7FF88E5A" wp14:editId="7D7A1EA8">
            <wp:extent cx="9525" cy="285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F10">
        <w:rPr>
          <w:rFonts w:ascii="Liberation Serif" w:hAnsi="Liberation Serif"/>
          <w:bCs/>
          <w:szCs w:val="26"/>
          <w:lang w:eastAsia="x-none"/>
        </w:rPr>
        <w:t xml:space="preserve">государственных гражданских служащих </w:t>
      </w:r>
      <w:r w:rsidRPr="00FF6F10">
        <w:rPr>
          <w:rFonts w:ascii="Liberation Serif" w:hAnsi="Liberation Serif"/>
          <w:bCs/>
          <w:noProof/>
          <w:szCs w:val="26"/>
        </w:rPr>
        <w:drawing>
          <wp:inline distT="0" distB="0" distL="0" distR="0" wp14:anchorId="50F71EEC" wp14:editId="336A225F">
            <wp:extent cx="9525" cy="666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C9F">
        <w:rPr>
          <w:rFonts w:ascii="Liberation Serif" w:hAnsi="Liberation Serif"/>
          <w:bCs/>
          <w:szCs w:val="26"/>
          <w:lang w:eastAsia="x-none"/>
        </w:rPr>
        <w:t>и</w:t>
      </w:r>
      <w:r w:rsidRPr="00FF6F10">
        <w:rPr>
          <w:rFonts w:ascii="Liberation Serif" w:hAnsi="Liberation Serif"/>
          <w:bCs/>
          <w:szCs w:val="26"/>
          <w:lang w:eastAsia="x-none"/>
        </w:rPr>
        <w:t xml:space="preserve"> урегулированию конфликта интересов</w:t>
      </w:r>
      <w:r w:rsidRPr="00FF6F10">
        <w:rPr>
          <w:rFonts w:ascii="Liberation Serif" w:hAnsi="Liberation Serif"/>
          <w:bCs/>
          <w:noProof/>
          <w:szCs w:val="26"/>
        </w:rPr>
        <w:drawing>
          <wp:inline distT="0" distB="0" distL="0" distR="0" wp14:anchorId="09B559CD" wp14:editId="0D42C54C">
            <wp:extent cx="9525" cy="285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F10">
        <w:rPr>
          <w:rFonts w:ascii="Liberation Serif" w:hAnsi="Liberation Serif"/>
          <w:bCs/>
          <w:szCs w:val="26"/>
          <w:lang w:eastAsia="x-none"/>
        </w:rPr>
        <w:t xml:space="preserve"> </w:t>
      </w:r>
    </w:p>
    <w:p w:rsidR="00FB21A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>ФОРМА</w:t>
      </w:r>
    </w:p>
    <w:p w:rsidR="00751C9F" w:rsidRDefault="00751C9F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ab/>
      </w:r>
      <w:r>
        <w:rPr>
          <w:rFonts w:ascii="Liberation Serif" w:hAnsi="Liberation Serif" w:cs="Courier New"/>
          <w:szCs w:val="21"/>
        </w:rPr>
        <w:tab/>
      </w:r>
      <w:r>
        <w:rPr>
          <w:rFonts w:ascii="Liberation Serif" w:hAnsi="Liberation Serif" w:cs="Courier New"/>
          <w:szCs w:val="21"/>
        </w:rPr>
        <w:tab/>
      </w:r>
      <w:r>
        <w:rPr>
          <w:rFonts w:ascii="Liberation Serif" w:hAnsi="Liberation Serif" w:cs="Courier New"/>
          <w:szCs w:val="21"/>
        </w:rPr>
        <w:tab/>
      </w:r>
      <w:r>
        <w:rPr>
          <w:rFonts w:ascii="Liberation Serif" w:hAnsi="Liberation Serif" w:cs="Courier New"/>
          <w:szCs w:val="21"/>
        </w:rPr>
        <w:tab/>
        <w:t xml:space="preserve">   Отдел юридической деятельности, </w:t>
      </w:r>
    </w:p>
    <w:p w:rsidR="00751C9F" w:rsidRDefault="00751C9F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 xml:space="preserve">                                                                             государственной гражданской службы и кадров </w:t>
      </w:r>
    </w:p>
    <w:p w:rsidR="00751C9F" w:rsidRDefault="00751C9F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 xml:space="preserve">                                                                            Управления социальной политики № 27 </w:t>
      </w:r>
    </w:p>
    <w:p w:rsidR="00751C9F" w:rsidRDefault="00751C9F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 xml:space="preserve">                                                                            от_____________________________________</w:t>
      </w:r>
    </w:p>
    <w:p w:rsidR="00751C9F" w:rsidRDefault="00751C9F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 xml:space="preserve">                                                                            _______________________________________</w:t>
      </w:r>
    </w:p>
    <w:p w:rsidR="00751C9F" w:rsidRDefault="00751C9F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 xml:space="preserve">                                                                            (Ф.И.О., место жительства и телефон)</w:t>
      </w:r>
    </w:p>
    <w:p w:rsidR="00751C9F" w:rsidRPr="00FF6F10" w:rsidRDefault="00751C9F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 xml:space="preserve">   </w:t>
      </w: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Courier New"/>
          <w:b/>
          <w:bCs/>
          <w:szCs w:val="21"/>
        </w:rPr>
      </w:pPr>
    </w:p>
    <w:p w:rsidR="00FB21A0" w:rsidRPr="006651C1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Courier New"/>
          <w:b/>
          <w:szCs w:val="21"/>
        </w:rPr>
      </w:pPr>
      <w:r w:rsidRPr="006651C1">
        <w:rPr>
          <w:rFonts w:ascii="Liberation Serif" w:hAnsi="Liberation Serif" w:cs="Courier New"/>
          <w:b/>
          <w:bCs/>
          <w:szCs w:val="21"/>
        </w:rPr>
        <w:t>Обращение</w:t>
      </w:r>
    </w:p>
    <w:p w:rsidR="00FB21A0" w:rsidRPr="006651C1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Courier New"/>
          <w:b/>
          <w:szCs w:val="21"/>
        </w:rPr>
      </w:pPr>
      <w:r w:rsidRPr="006651C1">
        <w:rPr>
          <w:rFonts w:ascii="Liberation Serif" w:hAnsi="Liberation Serif" w:cs="Courier New"/>
          <w:b/>
          <w:bCs/>
          <w:szCs w:val="21"/>
        </w:rPr>
        <w:t>гражданина, замещавшего должность государственной гражданской службы</w:t>
      </w:r>
    </w:p>
    <w:p w:rsidR="00FB21A0" w:rsidRPr="006651C1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Courier New"/>
          <w:b/>
          <w:szCs w:val="21"/>
        </w:rPr>
      </w:pPr>
      <w:r w:rsidRPr="006651C1">
        <w:rPr>
          <w:rFonts w:ascii="Liberation Serif" w:hAnsi="Liberation Serif" w:cs="Courier New"/>
          <w:b/>
          <w:bCs/>
          <w:szCs w:val="21"/>
        </w:rPr>
        <w:t>Свердловской области в Управлении социальной политики № 27 (гражданского служащего</w:t>
      </w:r>
      <w:r w:rsidR="00751C9F">
        <w:rPr>
          <w:rFonts w:ascii="Liberation Serif" w:hAnsi="Liberation Serif" w:cs="Courier New"/>
          <w:b/>
          <w:bCs/>
          <w:szCs w:val="21"/>
        </w:rPr>
        <w:t xml:space="preserve">, </w:t>
      </w:r>
      <w:r w:rsidR="00751C9F" w:rsidRPr="006651C1">
        <w:rPr>
          <w:rFonts w:ascii="Liberation Serif" w:hAnsi="Liberation Serif" w:cs="Courier New"/>
          <w:b/>
          <w:bCs/>
          <w:szCs w:val="21"/>
        </w:rPr>
        <w:t>планирующего свое увольнение с государственной гражданской</w:t>
      </w:r>
      <w:r w:rsidR="00751C9F">
        <w:rPr>
          <w:rFonts w:ascii="Liberation Serif" w:hAnsi="Liberation Serif" w:cs="Courier New"/>
          <w:b/>
          <w:bCs/>
          <w:szCs w:val="21"/>
        </w:rPr>
        <w:t xml:space="preserve"> </w:t>
      </w:r>
      <w:r w:rsidR="00751C9F" w:rsidRPr="006651C1">
        <w:rPr>
          <w:rFonts w:ascii="Liberation Serif" w:hAnsi="Liberation Serif" w:cs="Courier New"/>
          <w:b/>
          <w:bCs/>
          <w:szCs w:val="21"/>
        </w:rPr>
        <w:t>службы Свердловской области</w:t>
      </w:r>
      <w:r w:rsidR="00751C9F">
        <w:rPr>
          <w:rFonts w:ascii="Liberation Serif" w:hAnsi="Liberation Serif" w:cs="Courier New"/>
          <w:b/>
          <w:bCs/>
          <w:szCs w:val="21"/>
        </w:rPr>
        <w:t xml:space="preserve">) </w:t>
      </w:r>
      <w:r w:rsidRPr="006651C1">
        <w:rPr>
          <w:rFonts w:ascii="Liberation Serif" w:hAnsi="Liberation Serif" w:cs="Courier New"/>
          <w:b/>
          <w:bCs/>
          <w:szCs w:val="21"/>
        </w:rPr>
        <w:t>о даче согласия</w:t>
      </w:r>
      <w:r w:rsidRPr="006651C1">
        <w:rPr>
          <w:rFonts w:ascii="Liberation Serif" w:hAnsi="Liberation Serif" w:cs="Courier New"/>
          <w:b/>
          <w:szCs w:val="21"/>
        </w:rPr>
        <w:t xml:space="preserve"> </w:t>
      </w:r>
      <w:r w:rsidRPr="006651C1">
        <w:rPr>
          <w:rFonts w:ascii="Liberation Serif" w:hAnsi="Liberation Serif" w:cs="Courier New"/>
          <w:b/>
          <w:bCs/>
          <w:szCs w:val="21"/>
        </w:rPr>
        <w:t>на замещение должности в коммерческой или некоммерческой организации</w:t>
      </w:r>
      <w:r w:rsidRPr="006651C1">
        <w:rPr>
          <w:rFonts w:ascii="Liberation Serif" w:hAnsi="Liberation Serif" w:cs="Courier New"/>
          <w:b/>
          <w:szCs w:val="21"/>
        </w:rPr>
        <w:t xml:space="preserve"> </w:t>
      </w:r>
      <w:r w:rsidRPr="006651C1">
        <w:rPr>
          <w:rFonts w:ascii="Liberation Serif" w:hAnsi="Liberation Serif" w:cs="Courier New"/>
          <w:b/>
          <w:bCs/>
          <w:szCs w:val="21"/>
        </w:rPr>
        <w:t>либо на выполнение работы на условиях гражданско-правового договора</w:t>
      </w:r>
      <w:r w:rsidRPr="006651C1">
        <w:rPr>
          <w:rFonts w:ascii="Liberation Serif" w:hAnsi="Liberation Serif" w:cs="Courier New"/>
          <w:b/>
          <w:szCs w:val="21"/>
        </w:rPr>
        <w:t xml:space="preserve"> </w:t>
      </w:r>
      <w:r w:rsidRPr="006651C1">
        <w:rPr>
          <w:rFonts w:ascii="Liberation Serif" w:hAnsi="Liberation Serif" w:cs="Courier New"/>
          <w:b/>
          <w:bCs/>
          <w:szCs w:val="21"/>
        </w:rPr>
        <w:t>в коммерческой или некоммерческой организации</w:t>
      </w:r>
    </w:p>
    <w:p w:rsidR="00FB21A0" w:rsidRPr="006651C1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rFonts w:ascii="Liberation Serif" w:hAnsi="Liberation Serif" w:cs="Courier New"/>
          <w:b/>
          <w:szCs w:val="21"/>
        </w:rPr>
      </w:pPr>
    </w:p>
    <w:p w:rsidR="00FB21A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rFonts w:ascii="Liberation Serif" w:hAnsi="Liberation Serif" w:cs="Courier New"/>
          <w:szCs w:val="21"/>
        </w:rPr>
      </w:pPr>
    </w:p>
    <w:p w:rsidR="00FB21A0" w:rsidRPr="00FF6F10" w:rsidRDefault="00FB21A0" w:rsidP="00FB21A0">
      <w:pPr>
        <w:ind w:firstLine="567"/>
        <w:jc w:val="both"/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ambria"/>
        </w:rPr>
        <w:t>В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соответствии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со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статьей</w:t>
      </w:r>
      <w:r w:rsidRPr="00FF6F10">
        <w:rPr>
          <w:rFonts w:ascii="Liberation Serif" w:hAnsi="Liberation Serif"/>
        </w:rPr>
        <w:t xml:space="preserve"> 12 </w:t>
      </w:r>
      <w:r w:rsidRPr="00FF6F10">
        <w:rPr>
          <w:rFonts w:ascii="Liberation Serif" w:hAnsi="Liberation Serif" w:cs="Cambria"/>
        </w:rPr>
        <w:t>Федерального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закона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от</w:t>
      </w:r>
      <w:r w:rsidRPr="00FF6F10">
        <w:rPr>
          <w:rFonts w:ascii="Liberation Serif" w:hAnsi="Liberation Serif"/>
        </w:rPr>
        <w:t xml:space="preserve"> 25 </w:t>
      </w:r>
      <w:r w:rsidRPr="00FF6F10">
        <w:rPr>
          <w:rFonts w:ascii="Liberation Serif" w:hAnsi="Liberation Serif" w:cs="Cambria"/>
        </w:rPr>
        <w:t>декабря</w:t>
      </w:r>
      <w:r w:rsidRPr="00FF6F10">
        <w:rPr>
          <w:rFonts w:ascii="Liberation Serif" w:hAnsi="Liberation Serif"/>
        </w:rPr>
        <w:t xml:space="preserve"> 2008 </w:t>
      </w:r>
      <w:r w:rsidRPr="00FF6F10">
        <w:rPr>
          <w:rFonts w:ascii="Liberation Serif" w:hAnsi="Liberation Serif" w:cs="Cambria"/>
        </w:rPr>
        <w:t>года</w:t>
      </w:r>
      <w:r w:rsidRPr="00FF6F10">
        <w:rPr>
          <w:rFonts w:ascii="Liberation Serif" w:hAnsi="Liberation Serif"/>
        </w:rPr>
        <w:t xml:space="preserve"> № 273-</w:t>
      </w:r>
      <w:r>
        <w:rPr>
          <w:rFonts w:ascii="Liberation Serif" w:hAnsi="Liberation Serif"/>
        </w:rPr>
        <w:t>Ф</w:t>
      </w:r>
      <w:r w:rsidRPr="00FF6F10">
        <w:rPr>
          <w:rFonts w:ascii="Liberation Serif" w:hAnsi="Liberation Serif" w:cs="Cambria"/>
        </w:rPr>
        <w:t>З</w:t>
      </w:r>
      <w:r w:rsidRPr="00FF6F10">
        <w:rPr>
          <w:rFonts w:ascii="Liberation Serif" w:hAnsi="Liberation Serif"/>
        </w:rPr>
        <w:t xml:space="preserve"> «</w:t>
      </w:r>
      <w:r w:rsidRPr="00FF6F10">
        <w:rPr>
          <w:rFonts w:ascii="Liberation Serif" w:hAnsi="Liberation Serif" w:cs="Cambria"/>
        </w:rPr>
        <w:t>О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противодействии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коррупции</w:t>
      </w:r>
      <w:r w:rsidRPr="00FF6F10">
        <w:rPr>
          <w:rFonts w:ascii="Liberation Serif" w:hAnsi="Liberation Serif"/>
        </w:rPr>
        <w:t xml:space="preserve">» </w:t>
      </w:r>
      <w:r w:rsidRPr="00FF6F10">
        <w:rPr>
          <w:rFonts w:ascii="Liberation Serif" w:hAnsi="Liberation Serif" w:cs="Cambria"/>
        </w:rPr>
        <w:t>прошу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рассмотреть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на</w:t>
      </w:r>
      <w:r>
        <w:rPr>
          <w:rFonts w:ascii="Liberation Serif" w:hAnsi="Liberation Serif" w:cs="Cambria"/>
        </w:rPr>
        <w:t xml:space="preserve"> </w:t>
      </w:r>
      <w:r w:rsidRPr="00FF6F10">
        <w:rPr>
          <w:rFonts w:ascii="Liberation Serif" w:hAnsi="Liberation Serif" w:cs="Cambria"/>
        </w:rPr>
        <w:t>заседании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комиссии</w:t>
      </w:r>
      <w:r>
        <w:rPr>
          <w:rFonts w:ascii="Liberation Serif" w:hAnsi="Liberation Serif" w:cs="Cambria"/>
        </w:rPr>
        <w:t xml:space="preserve"> </w:t>
      </w:r>
      <w:r w:rsidR="00751C9F">
        <w:rPr>
          <w:rFonts w:ascii="Liberation Serif" w:hAnsi="Liberation Serif"/>
        </w:rPr>
        <w:t xml:space="preserve">Управления социальной политики № 27 </w:t>
      </w:r>
      <w:r w:rsidRPr="00FF6F10">
        <w:rPr>
          <w:rFonts w:ascii="Liberation Serif" w:hAnsi="Liberation Serif" w:cs="Cambria"/>
        </w:rPr>
        <w:t>по</w:t>
      </w:r>
      <w:r w:rsidR="00751C9F">
        <w:rPr>
          <w:rFonts w:ascii="Liberation Serif" w:hAnsi="Liberation Serif" w:cs="Cambria"/>
        </w:rPr>
        <w:t xml:space="preserve"> </w:t>
      </w:r>
      <w:r w:rsidRPr="00FF6F10">
        <w:rPr>
          <w:rFonts w:ascii="Liberation Serif" w:hAnsi="Liberation Serif" w:cs="Cambria"/>
        </w:rPr>
        <w:t>соблюдению</w:t>
      </w:r>
      <w:r>
        <w:rPr>
          <w:rFonts w:ascii="Liberation Serif" w:hAnsi="Liberation Serif" w:cs="Cambria"/>
        </w:rPr>
        <w:t xml:space="preserve"> </w:t>
      </w:r>
      <w:r w:rsidRPr="00FF6F10">
        <w:rPr>
          <w:rFonts w:ascii="Liberation Serif" w:hAnsi="Liberation Serif" w:cs="Cambria"/>
        </w:rPr>
        <w:t>требований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к</w:t>
      </w:r>
      <w:r>
        <w:rPr>
          <w:rFonts w:ascii="Liberation Serif" w:hAnsi="Liberation Serif" w:cs="Cambria"/>
        </w:rPr>
        <w:t xml:space="preserve"> </w:t>
      </w:r>
      <w:r w:rsidRPr="00FF6F10">
        <w:rPr>
          <w:rFonts w:ascii="Liberation Serif" w:hAnsi="Liberation Serif" w:cs="Cambria"/>
        </w:rPr>
        <w:t>служебному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поведению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государственных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гражданских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служащих</w:t>
      </w:r>
      <w:r>
        <w:rPr>
          <w:rFonts w:ascii="Liberation Serif" w:hAnsi="Liberation Serif" w:cs="Cambria"/>
        </w:rPr>
        <w:t xml:space="preserve"> Свердловской области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и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урегулированию</w:t>
      </w:r>
      <w:r w:rsidRPr="00FF6F10"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конфликта</w:t>
      </w:r>
      <w:r>
        <w:rPr>
          <w:rFonts w:ascii="Liberation Serif" w:hAnsi="Liberation Serif" w:cs="Cambria"/>
        </w:rPr>
        <w:t xml:space="preserve"> </w:t>
      </w:r>
      <w:r w:rsidRPr="00FF6F10">
        <w:rPr>
          <w:rFonts w:ascii="Liberation Serif" w:hAnsi="Liberation Serif" w:cs="Cambria"/>
        </w:rPr>
        <w:t>интересов</w:t>
      </w:r>
      <w:r>
        <w:rPr>
          <w:rFonts w:ascii="Liberation Serif" w:hAnsi="Liberation Serif"/>
        </w:rPr>
        <w:t xml:space="preserve"> </w:t>
      </w:r>
      <w:r w:rsidRPr="00FF6F10">
        <w:rPr>
          <w:rFonts w:ascii="Liberation Serif" w:hAnsi="Liberation Serif" w:cs="Cambria"/>
        </w:rPr>
        <w:t>настоящее</w:t>
      </w:r>
      <w:r>
        <w:rPr>
          <w:rFonts w:ascii="Liberation Serif" w:hAnsi="Liberation Serif" w:cs="Cambria"/>
        </w:rPr>
        <w:t xml:space="preserve"> </w:t>
      </w:r>
      <w:r w:rsidRPr="00FF6F10">
        <w:rPr>
          <w:rFonts w:ascii="Liberation Serif" w:hAnsi="Liberation Serif" w:cs="Courier New"/>
          <w:szCs w:val="21"/>
        </w:rPr>
        <w:t>обращение.</w:t>
      </w: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 xml:space="preserve">     1. Фамилия, имя, отчество __________________________________________</w:t>
      </w:r>
      <w:r>
        <w:rPr>
          <w:rFonts w:ascii="Liberation Serif" w:hAnsi="Liberation Serif" w:cs="Courier New"/>
          <w:szCs w:val="21"/>
        </w:rPr>
        <w:t>____________</w:t>
      </w: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 xml:space="preserve">     2. Дата рождения ___________________________________________________</w:t>
      </w:r>
      <w:r>
        <w:rPr>
          <w:rFonts w:ascii="Liberation Serif" w:hAnsi="Liberation Serif" w:cs="Courier New"/>
          <w:szCs w:val="21"/>
        </w:rPr>
        <w:t>___________</w:t>
      </w: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 xml:space="preserve">     3. Адрес места жительства __________________________________________</w:t>
      </w:r>
      <w:r>
        <w:rPr>
          <w:rFonts w:ascii="Liberation Serif" w:hAnsi="Liberation Serif" w:cs="Courier New"/>
          <w:szCs w:val="21"/>
        </w:rPr>
        <w:t>____________</w:t>
      </w: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 xml:space="preserve">     4.  Замещаемые должности</w:t>
      </w:r>
      <w:r>
        <w:rPr>
          <w:rFonts w:ascii="Liberation Serif" w:hAnsi="Liberation Serif" w:cs="Courier New"/>
          <w:szCs w:val="21"/>
        </w:rPr>
        <w:t xml:space="preserve"> в </w:t>
      </w:r>
      <w:r w:rsidRPr="00FF6F10">
        <w:rPr>
          <w:rFonts w:ascii="Liberation Serif" w:hAnsi="Liberation Serif" w:cs="Courier New"/>
          <w:szCs w:val="21"/>
        </w:rPr>
        <w:t>течение последних двух лет до дня</w:t>
      </w:r>
      <w:r>
        <w:rPr>
          <w:rFonts w:ascii="Liberation Serif" w:hAnsi="Liberation Serif" w:cs="Courier New"/>
          <w:szCs w:val="21"/>
        </w:rPr>
        <w:t xml:space="preserve"> увольнения </w:t>
      </w:r>
      <w:r w:rsidRPr="00FF6F10">
        <w:rPr>
          <w:rFonts w:ascii="Liberation Serif" w:hAnsi="Liberation Serif" w:cs="Courier New"/>
          <w:szCs w:val="21"/>
        </w:rPr>
        <w:t xml:space="preserve">с государственной гражданской </w:t>
      </w:r>
      <w:r>
        <w:rPr>
          <w:rFonts w:ascii="Liberation Serif" w:hAnsi="Liberation Serif" w:cs="Courier New"/>
          <w:szCs w:val="21"/>
        </w:rPr>
        <w:t>службы С</w:t>
      </w:r>
      <w:r w:rsidRPr="00FF6F10">
        <w:rPr>
          <w:rFonts w:ascii="Liberation Serif" w:hAnsi="Liberation Serif" w:cs="Courier New"/>
          <w:szCs w:val="21"/>
        </w:rPr>
        <w:t>вердловской области</w:t>
      </w:r>
      <w:r>
        <w:rPr>
          <w:rFonts w:ascii="Liberation Serif" w:hAnsi="Liberation Serif" w:cs="Courier New"/>
          <w:szCs w:val="21"/>
        </w:rPr>
        <w:t>:</w:t>
      </w: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>_________________________________________________________________________</w:t>
      </w:r>
    </w:p>
    <w:p w:rsidR="00FB21A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 xml:space="preserve">     5.</w:t>
      </w:r>
      <w:r>
        <w:rPr>
          <w:rFonts w:ascii="Liberation Serif" w:hAnsi="Liberation Serif" w:cs="Courier New"/>
          <w:szCs w:val="21"/>
        </w:rPr>
        <w:t xml:space="preserve"> Наименование, местонахождение коммерческой или</w:t>
      </w:r>
      <w:r w:rsidRPr="00FF6F10">
        <w:rPr>
          <w:rFonts w:ascii="Liberation Serif" w:hAnsi="Liberation Serif" w:cs="Courier New"/>
          <w:szCs w:val="21"/>
        </w:rPr>
        <w:t xml:space="preserve"> некоммерческой организации, характер ее деятельности</w:t>
      </w:r>
      <w:r>
        <w:rPr>
          <w:rFonts w:ascii="Liberation Serif" w:hAnsi="Liberation Serif" w:cs="Courier New"/>
          <w:szCs w:val="21"/>
        </w:rPr>
        <w:t>: _______________________________________________________</w:t>
      </w:r>
    </w:p>
    <w:p w:rsidR="00FB21A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>________________________________________________________________________________</w:t>
      </w:r>
    </w:p>
    <w:p w:rsidR="00FB21A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 xml:space="preserve">6. </w:t>
      </w:r>
      <w:r w:rsidRPr="00FF6F10">
        <w:rPr>
          <w:rFonts w:ascii="Liberation Serif" w:hAnsi="Liberation Serif" w:cs="Courier New"/>
          <w:szCs w:val="21"/>
        </w:rPr>
        <w:t xml:space="preserve">Должностные </w:t>
      </w:r>
      <w:r>
        <w:rPr>
          <w:rFonts w:ascii="Liberation Serif" w:hAnsi="Liberation Serif" w:cs="Courier New"/>
          <w:szCs w:val="21"/>
        </w:rPr>
        <w:t>(служебные) обязанности, исполняемы</w:t>
      </w:r>
      <w:r w:rsidR="00994ADD">
        <w:rPr>
          <w:rFonts w:ascii="Liberation Serif" w:hAnsi="Liberation Serif" w:cs="Courier New"/>
          <w:szCs w:val="21"/>
        </w:rPr>
        <w:t>е</w:t>
      </w:r>
      <w:r>
        <w:rPr>
          <w:rFonts w:ascii="Liberation Serif" w:hAnsi="Liberation Serif" w:cs="Courier New"/>
          <w:szCs w:val="21"/>
        </w:rPr>
        <w:t xml:space="preserve"> во</w:t>
      </w:r>
      <w:r w:rsidRPr="00FF6F10">
        <w:rPr>
          <w:rFonts w:ascii="Liberation Serif" w:hAnsi="Liberation Serif" w:cs="Courier New"/>
          <w:szCs w:val="21"/>
        </w:rPr>
        <w:t xml:space="preserve"> время </w:t>
      </w:r>
      <w:r>
        <w:rPr>
          <w:rFonts w:ascii="Liberation Serif" w:hAnsi="Liberation Serif" w:cs="Courier New"/>
          <w:szCs w:val="21"/>
        </w:rPr>
        <w:t xml:space="preserve">замещения   должности </w:t>
      </w:r>
      <w:r w:rsidRPr="00FF6F10">
        <w:rPr>
          <w:rFonts w:ascii="Liberation Serif" w:hAnsi="Liberation Serif" w:cs="Courier New"/>
          <w:szCs w:val="21"/>
        </w:rPr>
        <w:t>государственной гражданской службы Свердловской области в Управлении социальной политики № 2</w:t>
      </w:r>
      <w:r>
        <w:rPr>
          <w:rFonts w:ascii="Liberation Serif" w:hAnsi="Liberation Serif" w:cs="Courier New"/>
          <w:szCs w:val="21"/>
        </w:rPr>
        <w:t>7</w:t>
      </w:r>
      <w:r w:rsidRPr="00FF6F10">
        <w:rPr>
          <w:rFonts w:ascii="Liberation Serif" w:hAnsi="Liberation Serif" w:cs="Courier New"/>
          <w:szCs w:val="21"/>
        </w:rPr>
        <w:t>, функции по государственному</w:t>
      </w:r>
      <w:r>
        <w:rPr>
          <w:rFonts w:ascii="Liberation Serif" w:hAnsi="Liberation Serif" w:cs="Courier New"/>
          <w:szCs w:val="21"/>
        </w:rPr>
        <w:t xml:space="preserve"> </w:t>
      </w:r>
      <w:r w:rsidRPr="00FF6F10">
        <w:rPr>
          <w:rFonts w:ascii="Liberation Serif" w:hAnsi="Liberation Serif" w:cs="Courier New"/>
          <w:szCs w:val="21"/>
        </w:rPr>
        <w:t>управлению</w:t>
      </w:r>
      <w:r>
        <w:rPr>
          <w:rFonts w:ascii="Liberation Serif" w:hAnsi="Liberation Serif" w:cs="Courier New"/>
          <w:szCs w:val="21"/>
        </w:rPr>
        <w:t xml:space="preserve"> </w:t>
      </w:r>
      <w:r w:rsidRPr="00FF6F10">
        <w:rPr>
          <w:rFonts w:ascii="Liberation Serif" w:hAnsi="Liberation Serif" w:cs="Courier New"/>
          <w:szCs w:val="21"/>
        </w:rPr>
        <w:t>в</w:t>
      </w:r>
      <w:r>
        <w:rPr>
          <w:rFonts w:ascii="Liberation Serif" w:hAnsi="Liberation Serif" w:cs="Courier New"/>
          <w:szCs w:val="21"/>
        </w:rPr>
        <w:t xml:space="preserve"> </w:t>
      </w:r>
      <w:r w:rsidRPr="00FF6F10">
        <w:rPr>
          <w:rFonts w:ascii="Liberation Serif" w:hAnsi="Liberation Serif" w:cs="Courier New"/>
          <w:szCs w:val="21"/>
        </w:rPr>
        <w:t xml:space="preserve">отношении </w:t>
      </w:r>
      <w:r>
        <w:rPr>
          <w:rFonts w:ascii="Liberation Serif" w:hAnsi="Liberation Serif" w:cs="Courier New"/>
          <w:szCs w:val="21"/>
        </w:rPr>
        <w:t xml:space="preserve">коммерческой </w:t>
      </w:r>
      <w:r w:rsidRPr="00FF6F10">
        <w:rPr>
          <w:rFonts w:ascii="Liberation Serif" w:hAnsi="Liberation Serif" w:cs="Courier New"/>
          <w:szCs w:val="21"/>
        </w:rPr>
        <w:t>или некоммерческой организации</w:t>
      </w:r>
      <w:r>
        <w:rPr>
          <w:rFonts w:ascii="Liberation Serif" w:hAnsi="Liberation Serif" w:cs="Courier New"/>
          <w:szCs w:val="21"/>
        </w:rPr>
        <w:t>: _____________________________________</w:t>
      </w: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>_______________________________________________________________________________</w:t>
      </w: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 xml:space="preserve">     7. Вид договора (труд</w:t>
      </w:r>
      <w:r>
        <w:rPr>
          <w:rFonts w:ascii="Liberation Serif" w:hAnsi="Liberation Serif" w:cs="Courier New"/>
          <w:szCs w:val="21"/>
        </w:rPr>
        <w:t>овой или гражданско-правовой),</w:t>
      </w:r>
      <w:r w:rsidRPr="00FF6F10">
        <w:rPr>
          <w:rFonts w:ascii="Liberation Serif" w:hAnsi="Liberation Serif" w:cs="Courier New"/>
          <w:szCs w:val="21"/>
        </w:rPr>
        <w:t xml:space="preserve"> предполагаемый срок его действия</w:t>
      </w:r>
      <w:r>
        <w:rPr>
          <w:rFonts w:ascii="Liberation Serif" w:hAnsi="Liberation Serif" w:cs="Courier New"/>
          <w:szCs w:val="21"/>
        </w:rPr>
        <w:t>:</w:t>
      </w:r>
      <w:r w:rsidRPr="00FF6F10">
        <w:rPr>
          <w:rFonts w:ascii="Liberation Serif" w:hAnsi="Liberation Serif" w:cs="Courier New"/>
          <w:szCs w:val="21"/>
        </w:rPr>
        <w:t xml:space="preserve"> _______________________________________________________</w:t>
      </w:r>
      <w:r>
        <w:rPr>
          <w:rFonts w:ascii="Liberation Serif" w:hAnsi="Liberation Serif" w:cs="Courier New"/>
          <w:szCs w:val="21"/>
        </w:rPr>
        <w:t>_______________</w:t>
      </w:r>
    </w:p>
    <w:p w:rsidR="00FB21A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 xml:space="preserve">     8. С учетом оплаты</w:t>
      </w:r>
      <w:r>
        <w:rPr>
          <w:rFonts w:ascii="Liberation Serif" w:hAnsi="Liberation Serif" w:cs="Courier New"/>
          <w:szCs w:val="21"/>
        </w:rPr>
        <w:t xml:space="preserve"> </w:t>
      </w:r>
      <w:r w:rsidRPr="00FF6F10">
        <w:rPr>
          <w:rFonts w:ascii="Liberation Serif" w:hAnsi="Liberation Serif" w:cs="Courier New"/>
          <w:szCs w:val="21"/>
        </w:rPr>
        <w:t xml:space="preserve">за выполнение (оказание) по </w:t>
      </w:r>
      <w:r>
        <w:rPr>
          <w:rFonts w:ascii="Liberation Serif" w:hAnsi="Liberation Serif" w:cs="Courier New"/>
          <w:szCs w:val="21"/>
        </w:rPr>
        <w:t xml:space="preserve">договору </w:t>
      </w:r>
      <w:r w:rsidRPr="00FF6F10">
        <w:rPr>
          <w:rFonts w:ascii="Liberation Serif" w:hAnsi="Liberation Serif" w:cs="Courier New"/>
          <w:szCs w:val="21"/>
        </w:rPr>
        <w:t>работ (услуг)</w:t>
      </w:r>
      <w:r>
        <w:rPr>
          <w:rFonts w:ascii="Liberation Serif" w:hAnsi="Liberation Serif" w:cs="Courier New"/>
          <w:szCs w:val="21"/>
        </w:rPr>
        <w:t>: _______________</w:t>
      </w: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>_______________________________________________________________________________</w:t>
      </w:r>
    </w:p>
    <w:p w:rsidR="00FB21A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>__________________                                                                          _____________________</w:t>
      </w: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 xml:space="preserve">       дата                                                                                                       подпись</w:t>
      </w:r>
    </w:p>
    <w:p w:rsidR="00994ADD" w:rsidRDefault="00994ADD" w:rsidP="00FB21A0">
      <w:pPr>
        <w:ind w:left="5245"/>
        <w:rPr>
          <w:rFonts w:ascii="Liberation Serif" w:hAnsi="Liberation Serif"/>
          <w:bCs/>
          <w:szCs w:val="26"/>
          <w:lang w:eastAsia="x-none"/>
        </w:rPr>
      </w:pPr>
    </w:p>
    <w:p w:rsidR="003F3BF8" w:rsidRDefault="003F3BF8" w:rsidP="00FB21A0">
      <w:pPr>
        <w:ind w:left="5245"/>
        <w:rPr>
          <w:rFonts w:ascii="Liberation Serif" w:hAnsi="Liberation Serif"/>
          <w:bCs/>
          <w:szCs w:val="26"/>
          <w:lang w:eastAsia="x-none"/>
        </w:rPr>
      </w:pPr>
    </w:p>
    <w:p w:rsidR="00FB21A0" w:rsidRDefault="00FB21A0" w:rsidP="00FB21A0">
      <w:pPr>
        <w:ind w:left="5245"/>
        <w:rPr>
          <w:rFonts w:ascii="Liberation Serif" w:hAnsi="Liberation Serif"/>
          <w:bCs/>
          <w:szCs w:val="26"/>
          <w:lang w:eastAsia="x-none"/>
        </w:rPr>
      </w:pPr>
      <w:r>
        <w:rPr>
          <w:rFonts w:ascii="Liberation Serif" w:hAnsi="Liberation Serif"/>
          <w:bCs/>
          <w:szCs w:val="26"/>
          <w:lang w:eastAsia="x-none"/>
        </w:rPr>
        <w:lastRenderedPageBreak/>
        <w:t>Приложение № 2</w:t>
      </w:r>
    </w:p>
    <w:p w:rsidR="00FB21A0" w:rsidRPr="00FF6F10" w:rsidRDefault="00FB21A0" w:rsidP="00FB21A0">
      <w:pPr>
        <w:ind w:left="5245"/>
        <w:rPr>
          <w:rFonts w:ascii="Liberation Serif" w:hAnsi="Liberation Serif"/>
          <w:bCs/>
          <w:szCs w:val="26"/>
          <w:lang w:eastAsia="x-none"/>
        </w:rPr>
      </w:pPr>
      <w:r w:rsidRPr="00FF6F10">
        <w:rPr>
          <w:rFonts w:ascii="Liberation Serif" w:hAnsi="Liberation Serif"/>
          <w:bCs/>
          <w:szCs w:val="26"/>
          <w:lang w:eastAsia="x-none"/>
        </w:rPr>
        <w:t xml:space="preserve">к положению </w:t>
      </w:r>
      <w:r w:rsidRPr="00FF6F10">
        <w:rPr>
          <w:rFonts w:ascii="Liberation Serif" w:hAnsi="Liberation Serif"/>
          <w:bCs/>
          <w:noProof/>
          <w:szCs w:val="26"/>
        </w:rPr>
        <w:drawing>
          <wp:inline distT="0" distB="0" distL="0" distR="0">
            <wp:extent cx="9525" cy="190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F10">
        <w:rPr>
          <w:rFonts w:ascii="Liberation Serif" w:hAnsi="Liberation Serif"/>
          <w:bCs/>
          <w:szCs w:val="26"/>
          <w:lang w:eastAsia="x-none"/>
        </w:rPr>
        <w:t xml:space="preserve">о комиссии </w:t>
      </w:r>
      <w:r w:rsidR="00994ADD" w:rsidRPr="00FF6F10">
        <w:rPr>
          <w:rFonts w:ascii="Liberation Serif" w:hAnsi="Liberation Serif"/>
          <w:bCs/>
          <w:szCs w:val="26"/>
          <w:lang w:eastAsia="x-none"/>
        </w:rPr>
        <w:t>Управления социальной политики № 2</w:t>
      </w:r>
      <w:r w:rsidR="00994ADD">
        <w:rPr>
          <w:rFonts w:ascii="Liberation Serif" w:hAnsi="Liberation Serif"/>
          <w:bCs/>
          <w:szCs w:val="26"/>
          <w:lang w:eastAsia="x-none"/>
        </w:rPr>
        <w:t>7</w:t>
      </w:r>
      <w:r w:rsidR="00994ADD" w:rsidRPr="00FF6F10">
        <w:rPr>
          <w:rFonts w:ascii="Liberation Serif" w:hAnsi="Liberation Serif"/>
          <w:bCs/>
          <w:szCs w:val="26"/>
          <w:lang w:eastAsia="x-none"/>
        </w:rPr>
        <w:t xml:space="preserve"> </w:t>
      </w:r>
      <w:r w:rsidRPr="00FF6F10">
        <w:rPr>
          <w:rFonts w:ascii="Liberation Serif" w:hAnsi="Liberation Serif"/>
          <w:bCs/>
          <w:szCs w:val="26"/>
          <w:lang w:eastAsia="x-none"/>
        </w:rPr>
        <w:t xml:space="preserve">по соблюдению требований к служебному поведению </w:t>
      </w:r>
      <w:r w:rsidRPr="00FF6F10">
        <w:rPr>
          <w:rFonts w:ascii="Liberation Serif" w:hAnsi="Liberation Serif"/>
          <w:bCs/>
          <w:noProof/>
          <w:szCs w:val="26"/>
        </w:rPr>
        <w:drawing>
          <wp:inline distT="0" distB="0" distL="0" distR="0" wp14:anchorId="6620BDFB" wp14:editId="112529C4">
            <wp:extent cx="9525" cy="285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F10">
        <w:rPr>
          <w:rFonts w:ascii="Liberation Serif" w:hAnsi="Liberation Serif"/>
          <w:bCs/>
          <w:szCs w:val="26"/>
          <w:lang w:eastAsia="x-none"/>
        </w:rPr>
        <w:t xml:space="preserve">государственных гражданских служащих </w:t>
      </w:r>
      <w:r w:rsidRPr="00FF6F10">
        <w:rPr>
          <w:rFonts w:ascii="Liberation Serif" w:hAnsi="Liberation Serif"/>
          <w:bCs/>
          <w:noProof/>
          <w:szCs w:val="26"/>
        </w:rPr>
        <w:drawing>
          <wp:inline distT="0" distB="0" distL="0" distR="0" wp14:anchorId="59C0070A" wp14:editId="36DAE55F">
            <wp:extent cx="9525" cy="666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F10">
        <w:rPr>
          <w:rFonts w:ascii="Liberation Serif" w:hAnsi="Liberation Serif"/>
          <w:bCs/>
          <w:szCs w:val="26"/>
          <w:lang w:eastAsia="x-none"/>
        </w:rPr>
        <w:t>и урегулированию конфликта интересов</w:t>
      </w:r>
      <w:r w:rsidRPr="00FF6F10">
        <w:rPr>
          <w:rFonts w:ascii="Liberation Serif" w:hAnsi="Liberation Serif"/>
          <w:bCs/>
          <w:noProof/>
          <w:szCs w:val="26"/>
        </w:rPr>
        <w:drawing>
          <wp:inline distT="0" distB="0" distL="0" distR="0" wp14:anchorId="069E4615" wp14:editId="00F33B92">
            <wp:extent cx="9525" cy="285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F10">
        <w:rPr>
          <w:rFonts w:ascii="Liberation Serif" w:hAnsi="Liberation Serif"/>
          <w:bCs/>
          <w:szCs w:val="26"/>
          <w:lang w:eastAsia="x-none"/>
        </w:rPr>
        <w:t xml:space="preserve"> </w:t>
      </w:r>
    </w:p>
    <w:p w:rsidR="00FB21A0" w:rsidRPr="00FF6F10" w:rsidRDefault="00FB21A0" w:rsidP="00FB21A0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994ADD" w:rsidRDefault="00FB21A0" w:rsidP="00994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Courier New"/>
          <w:szCs w:val="21"/>
        </w:rPr>
      </w:pPr>
      <w:r w:rsidRPr="00FF6F10">
        <w:rPr>
          <w:rFonts w:ascii="Liberation Serif" w:hAnsi="Liberation Serif" w:cs="Courier New"/>
          <w:szCs w:val="21"/>
        </w:rPr>
        <w:t>ФОРМА</w:t>
      </w:r>
      <w:r w:rsidR="00994ADD" w:rsidRPr="00994ADD">
        <w:rPr>
          <w:rFonts w:ascii="Liberation Serif" w:hAnsi="Liberation Serif" w:cs="Courier New"/>
          <w:szCs w:val="21"/>
        </w:rPr>
        <w:t xml:space="preserve"> </w:t>
      </w:r>
    </w:p>
    <w:p w:rsidR="00994ADD" w:rsidRDefault="00994ADD" w:rsidP="00994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 xml:space="preserve">                                                                          О</w:t>
      </w:r>
      <w:r w:rsidRPr="00FF6F10">
        <w:rPr>
          <w:rFonts w:ascii="Liberation Serif" w:hAnsi="Liberation Serif" w:cs="Courier New"/>
          <w:szCs w:val="21"/>
        </w:rPr>
        <w:t xml:space="preserve">тдел </w:t>
      </w:r>
      <w:r>
        <w:rPr>
          <w:rFonts w:ascii="Liberation Serif" w:hAnsi="Liberation Serif" w:cs="Courier New"/>
          <w:szCs w:val="21"/>
        </w:rPr>
        <w:t xml:space="preserve">юридической деятельности, </w:t>
      </w:r>
    </w:p>
    <w:p w:rsidR="00994ADD" w:rsidRDefault="00994ADD" w:rsidP="00994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 xml:space="preserve">                                                                          </w:t>
      </w:r>
      <w:r w:rsidRPr="00FF6F10">
        <w:rPr>
          <w:rFonts w:ascii="Liberation Serif" w:hAnsi="Liberation Serif" w:cs="Courier New"/>
          <w:szCs w:val="21"/>
        </w:rPr>
        <w:t>государственной гражданской службы и кадров</w:t>
      </w:r>
    </w:p>
    <w:p w:rsidR="00994ADD" w:rsidRDefault="00994ADD" w:rsidP="00994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  <w:r>
        <w:rPr>
          <w:rFonts w:ascii="Liberation Serif" w:hAnsi="Liberation Serif" w:cs="Courier New"/>
          <w:szCs w:val="21"/>
        </w:rPr>
        <w:t xml:space="preserve">                                                                          Управления социальной политики № 27</w:t>
      </w:r>
    </w:p>
    <w:p w:rsidR="00FB21A0" w:rsidRPr="00FF6F10" w:rsidRDefault="00FB21A0" w:rsidP="00FB2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Courier New"/>
          <w:szCs w:val="21"/>
        </w:rPr>
      </w:pPr>
    </w:p>
    <w:p w:rsidR="00FB21A0" w:rsidRPr="00FA5E96" w:rsidRDefault="00FB21A0" w:rsidP="00FB21A0">
      <w:pPr>
        <w:jc w:val="center"/>
        <w:rPr>
          <w:rFonts w:ascii="Liberation Serif" w:hAnsi="Liberation Serif"/>
          <w:b/>
          <w:szCs w:val="28"/>
        </w:rPr>
      </w:pPr>
      <w:r w:rsidRPr="00FA5E96">
        <w:rPr>
          <w:rFonts w:ascii="Liberation Serif" w:hAnsi="Liberation Serif"/>
          <w:b/>
          <w:bCs/>
          <w:szCs w:val="28"/>
        </w:rPr>
        <w:t>Заявление</w:t>
      </w:r>
    </w:p>
    <w:p w:rsidR="00FB21A0" w:rsidRPr="00FA5E96" w:rsidRDefault="00FB21A0" w:rsidP="00FB21A0">
      <w:pPr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bCs/>
          <w:szCs w:val="28"/>
        </w:rPr>
        <w:t>гражданского</w:t>
      </w:r>
      <w:r w:rsidRPr="00FA5E96">
        <w:rPr>
          <w:rFonts w:ascii="Liberation Serif" w:hAnsi="Liberation Serif"/>
          <w:b/>
          <w:bCs/>
          <w:szCs w:val="28"/>
        </w:rPr>
        <w:t xml:space="preserve"> служащего</w:t>
      </w:r>
      <w:r>
        <w:rPr>
          <w:rFonts w:ascii="Liberation Serif" w:hAnsi="Liberation Serif"/>
          <w:b/>
          <w:bCs/>
          <w:szCs w:val="28"/>
        </w:rPr>
        <w:t xml:space="preserve"> </w:t>
      </w:r>
      <w:r w:rsidR="007457F8">
        <w:rPr>
          <w:rFonts w:ascii="Liberation Serif" w:hAnsi="Liberation Serif"/>
          <w:b/>
          <w:bCs/>
          <w:szCs w:val="28"/>
        </w:rPr>
        <w:t xml:space="preserve">о </w:t>
      </w:r>
      <w:r w:rsidRPr="00FA5E96">
        <w:rPr>
          <w:rFonts w:ascii="Liberation Serif" w:hAnsi="Liberation Serif"/>
          <w:b/>
          <w:bCs/>
          <w:szCs w:val="28"/>
        </w:rPr>
        <w:t>невозможности по объективным причинам</w:t>
      </w:r>
    </w:p>
    <w:p w:rsidR="00FB21A0" w:rsidRPr="00FA5E96" w:rsidRDefault="00FB21A0" w:rsidP="00FB21A0">
      <w:pPr>
        <w:jc w:val="center"/>
        <w:rPr>
          <w:rFonts w:ascii="Liberation Serif" w:hAnsi="Liberation Serif"/>
          <w:b/>
          <w:szCs w:val="28"/>
        </w:rPr>
      </w:pPr>
      <w:r w:rsidRPr="00FA5E96">
        <w:rPr>
          <w:rFonts w:ascii="Liberation Serif" w:hAnsi="Liberation Serif"/>
          <w:b/>
          <w:bCs/>
          <w:szCs w:val="28"/>
        </w:rPr>
        <w:t>представить сведения о доходах, об имуществе и обязательствах</w:t>
      </w:r>
    </w:p>
    <w:p w:rsidR="00FB21A0" w:rsidRPr="00FA5E96" w:rsidRDefault="00FB21A0" w:rsidP="00FB21A0">
      <w:pPr>
        <w:jc w:val="center"/>
        <w:rPr>
          <w:rFonts w:ascii="Liberation Serif" w:hAnsi="Liberation Serif"/>
          <w:b/>
          <w:szCs w:val="28"/>
        </w:rPr>
      </w:pPr>
      <w:r w:rsidRPr="00FA5E96">
        <w:rPr>
          <w:rFonts w:ascii="Liberation Serif" w:hAnsi="Liberation Serif"/>
          <w:b/>
          <w:bCs/>
          <w:szCs w:val="28"/>
        </w:rPr>
        <w:t>имущественного характера своих супруги (супруга)</w:t>
      </w:r>
    </w:p>
    <w:p w:rsidR="00FB21A0" w:rsidRDefault="00FB21A0" w:rsidP="00FB21A0">
      <w:pPr>
        <w:jc w:val="center"/>
        <w:rPr>
          <w:rFonts w:ascii="Liberation Serif" w:hAnsi="Liberation Serif"/>
          <w:b/>
          <w:bCs/>
          <w:szCs w:val="28"/>
        </w:rPr>
      </w:pPr>
      <w:r w:rsidRPr="00FA5E96">
        <w:rPr>
          <w:rFonts w:ascii="Liberation Serif" w:hAnsi="Liberation Serif"/>
          <w:b/>
          <w:bCs/>
          <w:szCs w:val="28"/>
        </w:rPr>
        <w:t>и несовершеннолетних детей</w:t>
      </w:r>
    </w:p>
    <w:p w:rsidR="00FB21A0" w:rsidRDefault="00FB21A0" w:rsidP="00FB21A0">
      <w:pPr>
        <w:jc w:val="center"/>
        <w:rPr>
          <w:rFonts w:ascii="Liberation Serif" w:hAnsi="Liberation Serif"/>
          <w:b/>
          <w:bCs/>
          <w:szCs w:val="28"/>
        </w:rPr>
      </w:pPr>
    </w:p>
    <w:p w:rsidR="00FB21A0" w:rsidRPr="00FF6F10" w:rsidRDefault="00FB21A0" w:rsidP="00FB21A0">
      <w:pPr>
        <w:jc w:val="center"/>
        <w:rPr>
          <w:rFonts w:ascii="Liberation Serif" w:hAnsi="Liberation Serif"/>
          <w:szCs w:val="28"/>
        </w:rPr>
      </w:pPr>
    </w:p>
    <w:p w:rsidR="007457F8" w:rsidRPr="001824B6" w:rsidRDefault="007457F8" w:rsidP="007457F8">
      <w:pPr>
        <w:pStyle w:val="ConsPlusNonformat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 xml:space="preserve">Прошу   рассмотреть   на  заседании  комиссии  </w:t>
      </w:r>
      <w:r w:rsidR="00654817">
        <w:rPr>
          <w:rFonts w:ascii="Liberation Serif" w:hAnsi="Liberation Serif" w:cs="Liberation Serif"/>
          <w:sz w:val="24"/>
          <w:szCs w:val="24"/>
        </w:rPr>
        <w:t>Управления</w:t>
      </w:r>
      <w:bookmarkStart w:id="24" w:name="_GoBack"/>
      <w:bookmarkEnd w:id="24"/>
      <w:r w:rsidRPr="001824B6">
        <w:rPr>
          <w:rFonts w:ascii="Liberation Serif" w:hAnsi="Liberation Serif" w:cs="Liberation Serif"/>
          <w:sz w:val="24"/>
          <w:szCs w:val="24"/>
        </w:rPr>
        <w:t xml:space="preserve"> социальной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824B6">
        <w:rPr>
          <w:rFonts w:ascii="Liberation Serif" w:hAnsi="Liberation Serif" w:cs="Liberation Serif"/>
          <w:sz w:val="24"/>
          <w:szCs w:val="24"/>
        </w:rPr>
        <w:t>политики   Свердловской  области  по  соблюдению  требований  к  служебному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824B6">
        <w:rPr>
          <w:rFonts w:ascii="Liberation Serif" w:hAnsi="Liberation Serif" w:cs="Liberation Serif"/>
          <w:sz w:val="24"/>
          <w:szCs w:val="24"/>
        </w:rPr>
        <w:t>поведению  государственных  гражданских служащих и урегулированию конфликта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824B6">
        <w:rPr>
          <w:rFonts w:ascii="Liberation Serif" w:hAnsi="Liberation Serif" w:cs="Liberation Serif"/>
          <w:sz w:val="24"/>
          <w:szCs w:val="24"/>
        </w:rPr>
        <w:t>интересов настоящее заявление.</w:t>
      </w:r>
    </w:p>
    <w:p w:rsidR="007457F8" w:rsidRPr="001824B6" w:rsidRDefault="007457F8" w:rsidP="007457F8">
      <w:pPr>
        <w:pStyle w:val="ConsPlusNonformat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457F8" w:rsidRPr="001824B6" w:rsidRDefault="007457F8" w:rsidP="007457F8">
      <w:pPr>
        <w:pStyle w:val="ConsPlusNonformat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1. Фамилия, имя, отчество 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:rsidR="007457F8" w:rsidRPr="001824B6" w:rsidRDefault="007457F8" w:rsidP="007457F8">
      <w:pPr>
        <w:pStyle w:val="ConsPlusNonformat"/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2.  Замещаемая  должность  государственной  гражданской службы Свердловской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824B6">
        <w:rPr>
          <w:rFonts w:ascii="Liberation Serif" w:hAnsi="Liberation Serif" w:cs="Liberation Serif"/>
          <w:sz w:val="24"/>
          <w:szCs w:val="24"/>
        </w:rPr>
        <w:t>области 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824B6">
        <w:rPr>
          <w:rFonts w:ascii="Liberation Serif" w:hAnsi="Liberation Serif" w:cs="Liberation Serif"/>
          <w:sz w:val="24"/>
          <w:szCs w:val="24"/>
        </w:rPr>
        <w:t>__</w:t>
      </w:r>
    </w:p>
    <w:p w:rsidR="007457F8" w:rsidRPr="001824B6" w:rsidRDefault="007457F8" w:rsidP="007457F8">
      <w:pPr>
        <w:pStyle w:val="ConsPlusNonformat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3.  Сообщаю  о невозможности представить сведения о доходах, об имуществе и</w:t>
      </w:r>
    </w:p>
    <w:p w:rsidR="007457F8" w:rsidRPr="001824B6" w:rsidRDefault="007457F8" w:rsidP="007457F8">
      <w:pPr>
        <w:pStyle w:val="ConsPlusNonformat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обязательствах имущественного характера своей супруги (супруга)</w:t>
      </w:r>
    </w:p>
    <w:p w:rsidR="007457F8" w:rsidRPr="001824B6" w:rsidRDefault="007457F8" w:rsidP="007457F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824B6">
        <w:rPr>
          <w:rFonts w:ascii="Liberation Serif" w:hAnsi="Liberation Serif" w:cs="Liberation Serif"/>
          <w:sz w:val="24"/>
          <w:szCs w:val="24"/>
        </w:rPr>
        <w:t>__</w:t>
      </w:r>
    </w:p>
    <w:p w:rsidR="007457F8" w:rsidRPr="001824B6" w:rsidRDefault="007457F8" w:rsidP="007457F8">
      <w:pPr>
        <w:pStyle w:val="ConsPlusNonformat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824B6">
        <w:rPr>
          <w:rFonts w:ascii="Liberation Serif" w:hAnsi="Liberation Serif" w:cs="Liberation Serif"/>
          <w:sz w:val="24"/>
          <w:szCs w:val="24"/>
        </w:rPr>
        <w:t>(фамилия, имя, отчество)</w:t>
      </w:r>
    </w:p>
    <w:p w:rsidR="007457F8" w:rsidRPr="001824B6" w:rsidRDefault="007457F8" w:rsidP="007457F8">
      <w:pPr>
        <w:pStyle w:val="ConsPlusNonformat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и (или) несовершеннолетних детей 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1824B6">
        <w:rPr>
          <w:rFonts w:ascii="Liberation Serif" w:hAnsi="Liberation Serif" w:cs="Liberation Serif"/>
          <w:sz w:val="24"/>
          <w:szCs w:val="24"/>
        </w:rPr>
        <w:t>_______</w:t>
      </w:r>
    </w:p>
    <w:p w:rsidR="007457F8" w:rsidRPr="001824B6" w:rsidRDefault="007457F8" w:rsidP="007457F8">
      <w:pPr>
        <w:pStyle w:val="ConsPlusNonformat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 w:rsidRPr="001824B6">
        <w:rPr>
          <w:rFonts w:ascii="Liberation Serif" w:hAnsi="Liberation Serif" w:cs="Liberation Serif"/>
          <w:sz w:val="24"/>
          <w:szCs w:val="24"/>
        </w:rPr>
        <w:t xml:space="preserve">  (фамилия, имя, отчество)</w:t>
      </w:r>
    </w:p>
    <w:p w:rsidR="007457F8" w:rsidRPr="001824B6" w:rsidRDefault="007457F8" w:rsidP="007457F8">
      <w:pPr>
        <w:pStyle w:val="ConsPlusNonformat"/>
        <w:tabs>
          <w:tab w:val="left" w:pos="1134"/>
        </w:tabs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за  отчетный  период  с  01  января  20__  года  по 31 декабря 20__ года 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824B6">
        <w:rPr>
          <w:rFonts w:ascii="Liberation Serif" w:hAnsi="Liberation Serif" w:cs="Liberation Serif"/>
          <w:sz w:val="24"/>
          <w:szCs w:val="24"/>
        </w:rPr>
        <w:t>объективным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824B6">
        <w:rPr>
          <w:rFonts w:ascii="Liberation Serif" w:hAnsi="Liberation Serif" w:cs="Liberation Serif"/>
          <w:sz w:val="24"/>
          <w:szCs w:val="24"/>
        </w:rPr>
        <w:t>причинам 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1824B6">
        <w:rPr>
          <w:rFonts w:ascii="Liberation Serif" w:hAnsi="Liberation Serif" w:cs="Liberation Serif"/>
          <w:sz w:val="24"/>
          <w:szCs w:val="24"/>
        </w:rPr>
        <w:t>________</w:t>
      </w:r>
    </w:p>
    <w:p w:rsidR="007457F8" w:rsidRPr="001824B6" w:rsidRDefault="007457F8" w:rsidP="007457F8">
      <w:pPr>
        <w:pStyle w:val="ConsPlusNonformat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4. Причины, по которым невозможно представить сведения 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824B6">
        <w:rPr>
          <w:rFonts w:ascii="Liberation Serif" w:hAnsi="Liberation Serif" w:cs="Liberation Serif"/>
          <w:sz w:val="24"/>
          <w:szCs w:val="24"/>
        </w:rPr>
        <w:t>________</w:t>
      </w:r>
      <w:r>
        <w:rPr>
          <w:rFonts w:ascii="Liberation Serif" w:hAnsi="Liberation Serif" w:cs="Liberation Serif"/>
          <w:sz w:val="24"/>
          <w:szCs w:val="24"/>
        </w:rPr>
        <w:t>___</w:t>
      </w:r>
    </w:p>
    <w:p w:rsidR="007457F8" w:rsidRPr="001824B6" w:rsidRDefault="007457F8" w:rsidP="007457F8">
      <w:pPr>
        <w:pStyle w:val="ConsPlusNonformat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824B6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824B6">
        <w:rPr>
          <w:rFonts w:ascii="Liberation Serif" w:hAnsi="Liberation Serif" w:cs="Liberation Serif"/>
          <w:sz w:val="24"/>
          <w:szCs w:val="24"/>
        </w:rPr>
        <w:t>_</w:t>
      </w:r>
    </w:p>
    <w:p w:rsidR="007457F8" w:rsidRPr="001824B6" w:rsidRDefault="007457F8" w:rsidP="007457F8">
      <w:pPr>
        <w:pStyle w:val="ConsPlusNonformat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5. Меры, принятые для предоставления сведений 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1824B6">
        <w:rPr>
          <w:rFonts w:ascii="Liberation Serif" w:hAnsi="Liberation Serif" w:cs="Liberation Serif"/>
          <w:sz w:val="24"/>
          <w:szCs w:val="24"/>
        </w:rPr>
        <w:t>________</w:t>
      </w:r>
      <w:r>
        <w:rPr>
          <w:rFonts w:ascii="Liberation Serif" w:hAnsi="Liberation Serif" w:cs="Liberation Serif"/>
          <w:sz w:val="24"/>
          <w:szCs w:val="24"/>
        </w:rPr>
        <w:t>___</w:t>
      </w:r>
    </w:p>
    <w:p w:rsidR="007457F8" w:rsidRPr="001824B6" w:rsidRDefault="007457F8" w:rsidP="007457F8">
      <w:pPr>
        <w:pStyle w:val="ConsPlusNonformat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824B6"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7457F8" w:rsidRPr="001824B6" w:rsidRDefault="007457F8" w:rsidP="007457F8">
      <w:pPr>
        <w:pStyle w:val="ConsPlusNonformat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6. К заявлению прилагаю дополнительную информацию 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824B6">
        <w:rPr>
          <w:rFonts w:ascii="Liberation Serif" w:hAnsi="Liberation Serif" w:cs="Liberation Serif"/>
          <w:sz w:val="24"/>
          <w:szCs w:val="24"/>
        </w:rPr>
        <w:t>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824B6">
        <w:rPr>
          <w:rFonts w:ascii="Liberation Serif" w:hAnsi="Liberation Serif" w:cs="Liberation Serif"/>
          <w:sz w:val="24"/>
          <w:szCs w:val="24"/>
        </w:rPr>
        <w:t>_</w:t>
      </w:r>
    </w:p>
    <w:p w:rsidR="007457F8" w:rsidRPr="001824B6" w:rsidRDefault="007457F8" w:rsidP="007457F8">
      <w:pPr>
        <w:pStyle w:val="ConsPlusNonformat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824B6"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7457F8" w:rsidRPr="001824B6" w:rsidRDefault="007457F8" w:rsidP="007457F8">
      <w:pPr>
        <w:pStyle w:val="ConsPlusNonformat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457F8" w:rsidRPr="001824B6" w:rsidRDefault="007457F8" w:rsidP="007457F8">
      <w:pPr>
        <w:pStyle w:val="ConsPlusNonformat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>______________                                         ____________________</w:t>
      </w:r>
    </w:p>
    <w:p w:rsidR="007457F8" w:rsidRPr="001824B6" w:rsidRDefault="007457F8" w:rsidP="007457F8">
      <w:pPr>
        <w:pStyle w:val="ConsPlusNonformat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24B6">
        <w:rPr>
          <w:rFonts w:ascii="Liberation Serif" w:hAnsi="Liberation Serif" w:cs="Liberation Serif"/>
          <w:sz w:val="24"/>
          <w:szCs w:val="24"/>
        </w:rPr>
        <w:t xml:space="preserve">     дата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824B6">
        <w:rPr>
          <w:rFonts w:ascii="Liberation Serif" w:hAnsi="Liberation Serif" w:cs="Liberation Serif"/>
          <w:sz w:val="24"/>
          <w:szCs w:val="24"/>
        </w:rPr>
        <w:t xml:space="preserve">       подпись</w:t>
      </w:r>
    </w:p>
    <w:p w:rsidR="007457F8" w:rsidRPr="001824B6" w:rsidRDefault="007457F8" w:rsidP="007457F8">
      <w:pPr>
        <w:pStyle w:val="ConsPlusNormal"/>
        <w:tabs>
          <w:tab w:val="left" w:pos="1134"/>
        </w:tabs>
        <w:ind w:firstLine="709"/>
        <w:rPr>
          <w:rFonts w:ascii="Liberation Serif" w:hAnsi="Liberation Serif" w:cs="Liberation Serif"/>
          <w:sz w:val="24"/>
          <w:szCs w:val="24"/>
        </w:rPr>
      </w:pPr>
    </w:p>
    <w:p w:rsidR="007457F8" w:rsidRDefault="007457F8" w:rsidP="0021623A">
      <w:pPr>
        <w:pStyle w:val="ad"/>
        <w:ind w:left="5103"/>
        <w:rPr>
          <w:rFonts w:ascii="Liberation Serif" w:hAnsi="Liberation Serif"/>
          <w:sz w:val="24"/>
          <w:szCs w:val="24"/>
        </w:rPr>
      </w:pPr>
    </w:p>
    <w:p w:rsidR="007457F8" w:rsidRDefault="007457F8" w:rsidP="0021623A">
      <w:pPr>
        <w:pStyle w:val="ad"/>
        <w:ind w:left="5103"/>
        <w:rPr>
          <w:rFonts w:ascii="Liberation Serif" w:hAnsi="Liberation Serif"/>
          <w:sz w:val="24"/>
          <w:szCs w:val="24"/>
        </w:rPr>
      </w:pPr>
    </w:p>
    <w:p w:rsidR="007457F8" w:rsidRDefault="007457F8" w:rsidP="0021623A">
      <w:pPr>
        <w:pStyle w:val="ad"/>
        <w:ind w:left="5103"/>
        <w:rPr>
          <w:rFonts w:ascii="Liberation Serif" w:hAnsi="Liberation Serif"/>
          <w:sz w:val="24"/>
          <w:szCs w:val="24"/>
        </w:rPr>
      </w:pPr>
    </w:p>
    <w:p w:rsidR="007457F8" w:rsidRDefault="007457F8" w:rsidP="0021623A">
      <w:pPr>
        <w:pStyle w:val="ad"/>
        <w:ind w:left="5103"/>
        <w:rPr>
          <w:rFonts w:ascii="Liberation Serif" w:hAnsi="Liberation Serif"/>
          <w:sz w:val="24"/>
          <w:szCs w:val="24"/>
        </w:rPr>
      </w:pPr>
    </w:p>
    <w:p w:rsidR="007457F8" w:rsidRDefault="007457F8" w:rsidP="0021623A">
      <w:pPr>
        <w:pStyle w:val="ad"/>
        <w:ind w:left="5103"/>
        <w:rPr>
          <w:rFonts w:ascii="Liberation Serif" w:hAnsi="Liberation Serif"/>
          <w:sz w:val="24"/>
          <w:szCs w:val="24"/>
        </w:rPr>
      </w:pPr>
    </w:p>
    <w:p w:rsidR="007457F8" w:rsidRDefault="007457F8" w:rsidP="0021623A">
      <w:pPr>
        <w:pStyle w:val="ad"/>
        <w:ind w:left="5103"/>
        <w:rPr>
          <w:rFonts w:ascii="Liberation Serif" w:hAnsi="Liberation Serif"/>
          <w:sz w:val="24"/>
          <w:szCs w:val="24"/>
        </w:rPr>
      </w:pPr>
    </w:p>
    <w:p w:rsidR="003F3BF8" w:rsidRDefault="003F3BF8" w:rsidP="0021623A">
      <w:pPr>
        <w:pStyle w:val="ad"/>
        <w:ind w:left="5103"/>
        <w:rPr>
          <w:rFonts w:ascii="Liberation Serif" w:hAnsi="Liberation Serif"/>
          <w:sz w:val="24"/>
          <w:szCs w:val="24"/>
        </w:rPr>
      </w:pPr>
    </w:p>
    <w:p w:rsidR="0021623A" w:rsidRPr="0027672D" w:rsidRDefault="0021623A" w:rsidP="0021623A">
      <w:pPr>
        <w:pStyle w:val="ad"/>
        <w:ind w:left="5103"/>
        <w:rPr>
          <w:rFonts w:ascii="Liberation Serif" w:hAnsi="Liberation Serif"/>
          <w:sz w:val="24"/>
          <w:szCs w:val="24"/>
        </w:rPr>
      </w:pPr>
      <w:r w:rsidRPr="0027672D"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:rsidR="002F56A0" w:rsidRPr="0027672D" w:rsidRDefault="002F56A0" w:rsidP="002F56A0">
      <w:pPr>
        <w:pStyle w:val="ad"/>
        <w:ind w:left="5103"/>
        <w:rPr>
          <w:rFonts w:ascii="Liberation Serif" w:hAnsi="Liberation Serif"/>
          <w:sz w:val="24"/>
          <w:szCs w:val="24"/>
        </w:rPr>
      </w:pPr>
      <w:r w:rsidRPr="0027672D">
        <w:rPr>
          <w:rFonts w:ascii="Liberation Serif" w:hAnsi="Liberation Serif"/>
          <w:sz w:val="24"/>
          <w:szCs w:val="24"/>
        </w:rPr>
        <w:t>УТВЕРЖДЕНО</w:t>
      </w:r>
    </w:p>
    <w:p w:rsidR="002F56A0" w:rsidRPr="001E2ADA" w:rsidRDefault="002F56A0" w:rsidP="002F56A0">
      <w:pPr>
        <w:pStyle w:val="ad"/>
        <w:ind w:left="5103"/>
        <w:rPr>
          <w:rFonts w:ascii="Liberation Serif" w:hAnsi="Liberation Serif"/>
          <w:sz w:val="24"/>
          <w:szCs w:val="24"/>
        </w:rPr>
      </w:pPr>
      <w:r w:rsidRPr="0027672D">
        <w:rPr>
          <w:rFonts w:ascii="Liberation Serif" w:hAnsi="Liberation Serif"/>
          <w:sz w:val="24"/>
          <w:szCs w:val="24"/>
        </w:rPr>
        <w:t xml:space="preserve"> приказом начальника Управления социальной политики № 27 от </w:t>
      </w:r>
      <w:r w:rsidR="0027672D" w:rsidRPr="0027672D">
        <w:rPr>
          <w:rFonts w:ascii="Liberation Serif" w:hAnsi="Liberation Serif"/>
          <w:sz w:val="24"/>
          <w:szCs w:val="24"/>
        </w:rPr>
        <w:t>_______2</w:t>
      </w:r>
      <w:r w:rsidRPr="0027672D">
        <w:rPr>
          <w:rFonts w:ascii="Liberation Serif" w:hAnsi="Liberation Serif"/>
          <w:sz w:val="24"/>
          <w:szCs w:val="24"/>
        </w:rPr>
        <w:t>02</w:t>
      </w:r>
      <w:r w:rsidR="0027672D" w:rsidRPr="0027672D">
        <w:rPr>
          <w:rFonts w:ascii="Liberation Serif" w:hAnsi="Liberation Serif"/>
          <w:sz w:val="24"/>
          <w:szCs w:val="24"/>
        </w:rPr>
        <w:t>2</w:t>
      </w:r>
      <w:proofErr w:type="gramStart"/>
      <w:r w:rsidRPr="0027672D">
        <w:rPr>
          <w:rFonts w:ascii="Liberation Serif" w:hAnsi="Liberation Serif"/>
          <w:sz w:val="24"/>
          <w:szCs w:val="24"/>
        </w:rPr>
        <w:t xml:space="preserve"> </w:t>
      </w:r>
      <w:r w:rsidR="007457F8" w:rsidRPr="0027672D">
        <w:rPr>
          <w:rFonts w:ascii="Liberation Serif" w:hAnsi="Liberation Serif"/>
          <w:sz w:val="24"/>
          <w:szCs w:val="24"/>
        </w:rPr>
        <w:t xml:space="preserve"> </w:t>
      </w:r>
      <w:r w:rsidRPr="0027672D">
        <w:rPr>
          <w:rFonts w:ascii="Liberation Serif" w:hAnsi="Liberation Serif"/>
          <w:sz w:val="24"/>
          <w:szCs w:val="24"/>
        </w:rPr>
        <w:t xml:space="preserve"> № </w:t>
      </w:r>
      <w:r w:rsidR="0027672D" w:rsidRPr="0027672D">
        <w:rPr>
          <w:rFonts w:ascii="Liberation Serif" w:hAnsi="Liberation Serif"/>
          <w:sz w:val="24"/>
          <w:szCs w:val="24"/>
        </w:rPr>
        <w:t>_</w:t>
      </w:r>
      <w:r w:rsidRPr="0027672D">
        <w:rPr>
          <w:rFonts w:ascii="Liberation Serif" w:hAnsi="Liberation Serif"/>
          <w:sz w:val="24"/>
          <w:szCs w:val="24"/>
        </w:rPr>
        <w:t>Д</w:t>
      </w:r>
      <w:proofErr w:type="gramEnd"/>
      <w:r w:rsidRPr="0027672D">
        <w:rPr>
          <w:rFonts w:ascii="Liberation Serif" w:hAnsi="Liberation Serif"/>
          <w:sz w:val="24"/>
          <w:szCs w:val="24"/>
        </w:rPr>
        <w:t xml:space="preserve"> «О комиссии </w:t>
      </w:r>
      <w:r w:rsidR="007457F8" w:rsidRPr="0027672D">
        <w:rPr>
          <w:rFonts w:ascii="Liberation Serif" w:hAnsi="Liberation Serif"/>
          <w:sz w:val="24"/>
          <w:szCs w:val="24"/>
        </w:rPr>
        <w:t xml:space="preserve">Управлении социальной политики № 27 </w:t>
      </w:r>
      <w:r w:rsidRPr="0027672D">
        <w:rPr>
          <w:rFonts w:ascii="Liberation Serif" w:hAnsi="Liberation Serif"/>
          <w:sz w:val="24"/>
          <w:szCs w:val="24"/>
        </w:rPr>
        <w:t>по соблюдению требований к служебному поведению</w:t>
      </w:r>
      <w:r w:rsidRPr="001E2ADA">
        <w:rPr>
          <w:rFonts w:ascii="Liberation Serif" w:hAnsi="Liberation Serif"/>
          <w:sz w:val="24"/>
          <w:szCs w:val="24"/>
        </w:rPr>
        <w:t xml:space="preserve"> государственных гражданских </w:t>
      </w:r>
    </w:p>
    <w:p w:rsidR="002F56A0" w:rsidRDefault="002F56A0" w:rsidP="002F56A0">
      <w:pPr>
        <w:pStyle w:val="ad"/>
        <w:ind w:left="5103"/>
        <w:rPr>
          <w:rFonts w:ascii="Liberation Serif" w:hAnsi="Liberation Serif"/>
          <w:sz w:val="24"/>
          <w:szCs w:val="24"/>
        </w:rPr>
      </w:pPr>
      <w:r w:rsidRPr="001E2ADA">
        <w:rPr>
          <w:rFonts w:ascii="Liberation Serif" w:hAnsi="Liberation Serif"/>
          <w:sz w:val="24"/>
          <w:szCs w:val="24"/>
        </w:rPr>
        <w:t>служащих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E2ADA">
        <w:rPr>
          <w:rFonts w:ascii="Liberation Serif" w:hAnsi="Liberation Serif"/>
          <w:sz w:val="24"/>
          <w:szCs w:val="24"/>
        </w:rPr>
        <w:t xml:space="preserve">и урегулированию конфликта интересов» </w:t>
      </w:r>
    </w:p>
    <w:p w:rsidR="002F56A0" w:rsidRPr="001E2ADA" w:rsidRDefault="002F56A0" w:rsidP="002F56A0">
      <w:pPr>
        <w:pStyle w:val="ad"/>
        <w:jc w:val="right"/>
        <w:rPr>
          <w:rFonts w:ascii="Liberation Serif" w:hAnsi="Liberation Serif"/>
          <w:sz w:val="24"/>
          <w:szCs w:val="24"/>
        </w:rPr>
      </w:pPr>
    </w:p>
    <w:p w:rsidR="002F56A0" w:rsidRPr="001E2ADA" w:rsidRDefault="002F56A0" w:rsidP="002F56A0">
      <w:pPr>
        <w:jc w:val="center"/>
        <w:rPr>
          <w:rFonts w:ascii="Liberation Serif" w:hAnsi="Liberation Serif"/>
          <w:b/>
        </w:rPr>
      </w:pPr>
      <w:r w:rsidRPr="001E2ADA">
        <w:rPr>
          <w:rFonts w:ascii="Liberation Serif" w:hAnsi="Liberation Serif"/>
          <w:b/>
        </w:rPr>
        <w:t>Состав комиссии</w:t>
      </w:r>
    </w:p>
    <w:p w:rsidR="002F56A0" w:rsidRPr="001E2ADA" w:rsidRDefault="007457F8" w:rsidP="002F56A0">
      <w:pPr>
        <w:jc w:val="center"/>
        <w:rPr>
          <w:rFonts w:ascii="Liberation Serif" w:hAnsi="Liberation Serif"/>
          <w:b/>
        </w:rPr>
      </w:pPr>
      <w:r w:rsidRPr="001E2ADA">
        <w:rPr>
          <w:rFonts w:ascii="Liberation Serif" w:hAnsi="Liberation Serif"/>
          <w:b/>
        </w:rPr>
        <w:t>Управлени</w:t>
      </w:r>
      <w:r>
        <w:rPr>
          <w:rFonts w:ascii="Liberation Serif" w:hAnsi="Liberation Serif"/>
          <w:b/>
        </w:rPr>
        <w:t>я</w:t>
      </w:r>
      <w:r w:rsidRPr="001E2ADA">
        <w:rPr>
          <w:rFonts w:ascii="Liberation Serif" w:hAnsi="Liberation Serif"/>
          <w:b/>
        </w:rPr>
        <w:t xml:space="preserve"> социальной политики № </w:t>
      </w:r>
      <w:r>
        <w:rPr>
          <w:rFonts w:ascii="Liberation Serif" w:hAnsi="Liberation Serif"/>
          <w:b/>
        </w:rPr>
        <w:t xml:space="preserve"> </w:t>
      </w:r>
      <w:r w:rsidRPr="001E2ADA">
        <w:rPr>
          <w:rFonts w:ascii="Liberation Serif" w:hAnsi="Liberation Serif"/>
          <w:b/>
        </w:rPr>
        <w:t>27</w:t>
      </w:r>
      <w:r>
        <w:rPr>
          <w:rFonts w:ascii="Liberation Serif" w:hAnsi="Liberation Serif"/>
          <w:b/>
        </w:rPr>
        <w:t xml:space="preserve"> </w:t>
      </w:r>
      <w:r w:rsidR="002F56A0" w:rsidRPr="001E2ADA">
        <w:rPr>
          <w:rFonts w:ascii="Liberation Serif" w:hAnsi="Liberation Serif"/>
          <w:b/>
        </w:rPr>
        <w:t>по соблюдению требований к служебному поведени</w:t>
      </w:r>
      <w:r w:rsidR="0027672D">
        <w:rPr>
          <w:rFonts w:ascii="Liberation Serif" w:hAnsi="Liberation Serif"/>
          <w:b/>
        </w:rPr>
        <w:t>ю</w:t>
      </w:r>
      <w:r w:rsidR="002F56A0" w:rsidRPr="001E2ADA">
        <w:rPr>
          <w:rFonts w:ascii="Liberation Serif" w:hAnsi="Liberation Serif"/>
          <w:b/>
        </w:rPr>
        <w:t xml:space="preserve"> государственных</w:t>
      </w:r>
      <w:r>
        <w:rPr>
          <w:rFonts w:ascii="Liberation Serif" w:hAnsi="Liberation Serif"/>
          <w:b/>
        </w:rPr>
        <w:t xml:space="preserve"> </w:t>
      </w:r>
      <w:r w:rsidR="002F56A0" w:rsidRPr="001E2ADA">
        <w:rPr>
          <w:rFonts w:ascii="Liberation Serif" w:hAnsi="Liberation Serif"/>
          <w:b/>
        </w:rPr>
        <w:t xml:space="preserve">гражданских служащих и урегулированию конфликта интересов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693"/>
        <w:gridCol w:w="4926"/>
      </w:tblGrid>
      <w:tr w:rsidR="002F56A0" w:rsidRPr="001E2ADA" w:rsidTr="002155D4">
        <w:tc>
          <w:tcPr>
            <w:tcW w:w="2235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 xml:space="preserve">Председатель   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 xml:space="preserve">комиссии                  </w:t>
            </w:r>
          </w:p>
        </w:tc>
        <w:tc>
          <w:tcPr>
            <w:tcW w:w="2693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МАМИНА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Надежда Эдуардовна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</w:p>
        </w:tc>
        <w:tc>
          <w:tcPr>
            <w:tcW w:w="4926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- заместитель начальник Управления</w:t>
            </w:r>
          </w:p>
          <w:p w:rsidR="002F56A0" w:rsidRPr="001E2ADA" w:rsidRDefault="002F56A0" w:rsidP="00EA4649">
            <w:pPr>
              <w:jc w:val="center"/>
              <w:rPr>
                <w:rFonts w:ascii="Liberation Serif" w:hAnsi="Liberation Serif"/>
              </w:rPr>
            </w:pPr>
          </w:p>
        </w:tc>
      </w:tr>
      <w:tr w:rsidR="002F56A0" w:rsidRPr="001E2ADA" w:rsidTr="002155D4">
        <w:tc>
          <w:tcPr>
            <w:tcW w:w="2235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 xml:space="preserve">Заместитель  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 xml:space="preserve">председателя комиссии        </w:t>
            </w:r>
          </w:p>
        </w:tc>
        <w:tc>
          <w:tcPr>
            <w:tcW w:w="2693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ЗОЛОТУХИНА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 xml:space="preserve">Надежда Алексеевна   </w:t>
            </w:r>
          </w:p>
        </w:tc>
        <w:tc>
          <w:tcPr>
            <w:tcW w:w="4926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- начальник отдела юридической деятельности, государственной гражданской службы и кадров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</w:p>
        </w:tc>
      </w:tr>
      <w:tr w:rsidR="002F56A0" w:rsidRPr="001E2ADA" w:rsidTr="002155D4">
        <w:tc>
          <w:tcPr>
            <w:tcW w:w="2235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 xml:space="preserve">Секретарь  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комиссии</w:t>
            </w:r>
          </w:p>
        </w:tc>
        <w:tc>
          <w:tcPr>
            <w:tcW w:w="2693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СЮЗЕВА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 xml:space="preserve">Нина Григорьевна       </w:t>
            </w:r>
          </w:p>
        </w:tc>
        <w:tc>
          <w:tcPr>
            <w:tcW w:w="4926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- специалист 1 категории отдела юридической деятельности, государственной гражданской службы и кадров</w:t>
            </w:r>
          </w:p>
        </w:tc>
      </w:tr>
      <w:tr w:rsidR="002F56A0" w:rsidRPr="001E2ADA" w:rsidTr="002155D4">
        <w:trPr>
          <w:trHeight w:val="902"/>
        </w:trPr>
        <w:tc>
          <w:tcPr>
            <w:tcW w:w="2235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 xml:space="preserve">Члены                                       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 xml:space="preserve">комиссии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2F56A0" w:rsidRPr="0027672D" w:rsidRDefault="002F56A0" w:rsidP="00EA4649">
            <w:pPr>
              <w:rPr>
                <w:rFonts w:ascii="Liberation Serif" w:hAnsi="Liberation Serif"/>
              </w:rPr>
            </w:pPr>
          </w:p>
          <w:p w:rsidR="0027672D" w:rsidRPr="0027672D" w:rsidRDefault="0027672D" w:rsidP="00EA4649">
            <w:pPr>
              <w:rPr>
                <w:rFonts w:ascii="Liberation Serif" w:hAnsi="Liberation Serif"/>
              </w:rPr>
            </w:pPr>
            <w:r w:rsidRPr="0027672D">
              <w:rPr>
                <w:rFonts w:ascii="Liberation Serif" w:hAnsi="Liberation Serif"/>
              </w:rPr>
              <w:t>МЫЛЬНИКОВА</w:t>
            </w:r>
          </w:p>
          <w:p w:rsidR="002F56A0" w:rsidRPr="0027672D" w:rsidRDefault="0027672D" w:rsidP="0027672D">
            <w:pPr>
              <w:rPr>
                <w:rFonts w:ascii="Liberation Serif" w:hAnsi="Liberation Serif"/>
              </w:rPr>
            </w:pPr>
            <w:r w:rsidRPr="0027672D">
              <w:rPr>
                <w:rFonts w:ascii="Liberation Serif" w:hAnsi="Liberation Serif"/>
              </w:rPr>
              <w:t>Елена Николаевна</w:t>
            </w:r>
            <w:r w:rsidR="002F56A0" w:rsidRPr="0027672D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4926" w:type="dxa"/>
            <w:shd w:val="clear" w:color="auto" w:fill="auto"/>
          </w:tcPr>
          <w:p w:rsidR="002F56A0" w:rsidRPr="0027672D" w:rsidRDefault="002F56A0" w:rsidP="00EA4649">
            <w:pPr>
              <w:rPr>
                <w:rFonts w:ascii="Liberation Serif" w:hAnsi="Liberation Serif"/>
              </w:rPr>
            </w:pPr>
          </w:p>
          <w:p w:rsidR="002F56A0" w:rsidRPr="0027672D" w:rsidRDefault="002F56A0" w:rsidP="0027672D">
            <w:pPr>
              <w:rPr>
                <w:rFonts w:ascii="Liberation Serif" w:hAnsi="Liberation Serif"/>
              </w:rPr>
            </w:pPr>
            <w:r w:rsidRPr="0027672D">
              <w:rPr>
                <w:rFonts w:ascii="Liberation Serif" w:hAnsi="Liberation Serif"/>
              </w:rPr>
              <w:t xml:space="preserve">- начальник отдела </w:t>
            </w:r>
            <w:r w:rsidR="0027672D" w:rsidRPr="0027672D">
              <w:rPr>
                <w:rFonts w:ascii="Liberation Serif" w:hAnsi="Liberation Serif"/>
              </w:rPr>
              <w:t xml:space="preserve">организации социального обслуживания и профилактики семейного неблагополучия </w:t>
            </w:r>
          </w:p>
        </w:tc>
      </w:tr>
      <w:tr w:rsidR="002F56A0" w:rsidRPr="001E2ADA" w:rsidTr="002155D4">
        <w:tc>
          <w:tcPr>
            <w:tcW w:w="2235" w:type="dxa"/>
            <w:shd w:val="clear" w:color="auto" w:fill="auto"/>
          </w:tcPr>
          <w:p w:rsidR="002F56A0" w:rsidRPr="001E2ADA" w:rsidRDefault="002F56A0" w:rsidP="00EA464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ПЕТРОВА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Ольга Владимировна</w:t>
            </w:r>
          </w:p>
        </w:tc>
        <w:tc>
          <w:tcPr>
            <w:tcW w:w="4926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- главный специалист отдела юридической деятельности, государственной гражданской службы и кадров</w:t>
            </w:r>
          </w:p>
        </w:tc>
      </w:tr>
      <w:tr w:rsidR="002F56A0" w:rsidRPr="001E2ADA" w:rsidTr="002155D4">
        <w:tc>
          <w:tcPr>
            <w:tcW w:w="2235" w:type="dxa"/>
            <w:shd w:val="clear" w:color="auto" w:fill="auto"/>
          </w:tcPr>
          <w:p w:rsidR="002F56A0" w:rsidRPr="001E2ADA" w:rsidRDefault="002F56A0" w:rsidP="00EA464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2F56A0" w:rsidRDefault="002F56A0" w:rsidP="00EA46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БЛИНОВА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Мария Витальевна</w:t>
            </w:r>
          </w:p>
        </w:tc>
        <w:tc>
          <w:tcPr>
            <w:tcW w:w="4926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ведущий специалист отдела обеспечения мер социальной поддержки, председатель первичной профсоюзной организации Управления</w:t>
            </w:r>
          </w:p>
        </w:tc>
      </w:tr>
      <w:tr w:rsidR="002F56A0" w:rsidRPr="001E2ADA" w:rsidTr="002155D4">
        <w:tc>
          <w:tcPr>
            <w:tcW w:w="2235" w:type="dxa"/>
            <w:shd w:val="clear" w:color="auto" w:fill="auto"/>
          </w:tcPr>
          <w:p w:rsidR="002F56A0" w:rsidRPr="001E2ADA" w:rsidRDefault="002F56A0" w:rsidP="00EA464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ТИТОВ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Максим Леонидович</w:t>
            </w:r>
          </w:p>
        </w:tc>
        <w:tc>
          <w:tcPr>
            <w:tcW w:w="4926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- консультант отдела контроля за соблюдением антикоррупционных норм Управления профилактики коррупционных и иных правонарушений Департамента противодействия коррупции и контроля Свердловской области</w:t>
            </w:r>
          </w:p>
        </w:tc>
      </w:tr>
      <w:tr w:rsidR="002F56A0" w:rsidRPr="001E2ADA" w:rsidTr="002155D4">
        <w:tc>
          <w:tcPr>
            <w:tcW w:w="2235" w:type="dxa"/>
            <w:shd w:val="clear" w:color="auto" w:fill="auto"/>
          </w:tcPr>
          <w:p w:rsidR="002F56A0" w:rsidRPr="001E2ADA" w:rsidRDefault="002F56A0" w:rsidP="00EA464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ПАТРАКОВ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Эдуард Викторович</w:t>
            </w:r>
          </w:p>
        </w:tc>
        <w:tc>
          <w:tcPr>
            <w:tcW w:w="4926" w:type="dxa"/>
            <w:shd w:val="clear" w:color="auto" w:fill="auto"/>
          </w:tcPr>
          <w:p w:rsidR="002F56A0" w:rsidRPr="001E2ADA" w:rsidRDefault="002F56A0" w:rsidP="00EA4649">
            <w:pPr>
              <w:ind w:right="-235"/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- преподаватель дисциплин «Организация, управление и администрирование в социальной работе», «Менеджмент качества», «Управление человеческими ресурсами», заведующий кафедрой социальной безопасности Физико-технологического института ФГАОУ ВО «Уральский федеральный университет имени первого Президента России Б.Н. Ельцина»</w:t>
            </w:r>
          </w:p>
        </w:tc>
      </w:tr>
      <w:tr w:rsidR="002F56A0" w:rsidRPr="001E2ADA" w:rsidTr="002155D4">
        <w:tc>
          <w:tcPr>
            <w:tcW w:w="2235" w:type="dxa"/>
            <w:shd w:val="clear" w:color="auto" w:fill="auto"/>
          </w:tcPr>
          <w:p w:rsidR="002F56A0" w:rsidRPr="001E2ADA" w:rsidRDefault="002F56A0" w:rsidP="00EA464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shd w:val="clear" w:color="auto" w:fill="auto"/>
          </w:tcPr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АЛАБУШЕВ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>Владимир Юрьевич</w:t>
            </w:r>
          </w:p>
          <w:p w:rsidR="002F56A0" w:rsidRPr="001E2ADA" w:rsidRDefault="002F56A0" w:rsidP="00EA4649">
            <w:pPr>
              <w:rPr>
                <w:rFonts w:ascii="Liberation Serif" w:hAnsi="Liberation Serif"/>
              </w:rPr>
            </w:pPr>
          </w:p>
        </w:tc>
        <w:tc>
          <w:tcPr>
            <w:tcW w:w="4926" w:type="dxa"/>
            <w:shd w:val="clear" w:color="auto" w:fill="auto"/>
          </w:tcPr>
          <w:p w:rsidR="002F56A0" w:rsidRPr="001E2ADA" w:rsidRDefault="002F56A0" w:rsidP="00EA4649">
            <w:pPr>
              <w:ind w:right="-235"/>
              <w:rPr>
                <w:rFonts w:ascii="Liberation Serif" w:hAnsi="Liberation Serif"/>
              </w:rPr>
            </w:pPr>
            <w:r w:rsidRPr="001E2ADA">
              <w:rPr>
                <w:rFonts w:ascii="Liberation Serif" w:hAnsi="Liberation Serif"/>
              </w:rPr>
              <w:t xml:space="preserve">- преподаватель правовых дисциплин ГАПОУ СО «Екатеринбургский экономико-технологический колледж» </w:t>
            </w:r>
          </w:p>
        </w:tc>
      </w:tr>
    </w:tbl>
    <w:p w:rsidR="003F3BF8" w:rsidRDefault="003F3BF8" w:rsidP="00EA4649">
      <w:pPr>
        <w:pStyle w:val="ad"/>
        <w:ind w:left="5103"/>
        <w:rPr>
          <w:rFonts w:ascii="Liberation Serif" w:hAnsi="Liberation Serif"/>
          <w:sz w:val="24"/>
          <w:szCs w:val="24"/>
        </w:rPr>
      </w:pPr>
    </w:p>
    <w:p w:rsidR="00EA4649" w:rsidRPr="001E2ADA" w:rsidRDefault="00EA4649" w:rsidP="00EA4649">
      <w:pPr>
        <w:pStyle w:val="ad"/>
        <w:ind w:left="5103"/>
        <w:rPr>
          <w:rFonts w:ascii="Liberation Serif" w:hAnsi="Liberation Serif"/>
          <w:sz w:val="24"/>
          <w:szCs w:val="24"/>
        </w:rPr>
      </w:pPr>
      <w:r w:rsidRPr="001E2ADA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</w:t>
      </w:r>
    </w:p>
    <w:p w:rsidR="00EA4649" w:rsidRPr="001E2ADA" w:rsidRDefault="00EA4649" w:rsidP="00EA4649">
      <w:pPr>
        <w:pStyle w:val="ad"/>
        <w:ind w:left="5103"/>
        <w:rPr>
          <w:rFonts w:ascii="Liberation Serif" w:hAnsi="Liberation Serif"/>
          <w:sz w:val="24"/>
          <w:szCs w:val="24"/>
        </w:rPr>
      </w:pPr>
      <w:r w:rsidRPr="001E2ADA">
        <w:rPr>
          <w:rFonts w:ascii="Liberation Serif" w:hAnsi="Liberation Serif"/>
          <w:sz w:val="24"/>
          <w:szCs w:val="24"/>
        </w:rPr>
        <w:t>УТВЕРЖДЕНО</w:t>
      </w:r>
    </w:p>
    <w:p w:rsidR="00EA4649" w:rsidRPr="001E2ADA" w:rsidRDefault="00EA4649" w:rsidP="00EA4649">
      <w:pPr>
        <w:pStyle w:val="ad"/>
        <w:ind w:left="5103"/>
        <w:rPr>
          <w:rFonts w:ascii="Liberation Serif" w:hAnsi="Liberation Serif"/>
          <w:sz w:val="24"/>
          <w:szCs w:val="24"/>
        </w:rPr>
      </w:pPr>
      <w:r w:rsidRPr="001E2ADA">
        <w:rPr>
          <w:rFonts w:ascii="Liberation Serif" w:hAnsi="Liberation Serif"/>
          <w:sz w:val="24"/>
          <w:szCs w:val="24"/>
        </w:rPr>
        <w:t xml:space="preserve"> приказ</w:t>
      </w:r>
      <w:r>
        <w:rPr>
          <w:rFonts w:ascii="Liberation Serif" w:hAnsi="Liberation Serif"/>
          <w:sz w:val="24"/>
          <w:szCs w:val="24"/>
        </w:rPr>
        <w:t>ом</w:t>
      </w:r>
      <w:r w:rsidRPr="001E2ADA">
        <w:rPr>
          <w:rFonts w:ascii="Liberation Serif" w:hAnsi="Liberation Serif"/>
          <w:sz w:val="24"/>
          <w:szCs w:val="24"/>
        </w:rPr>
        <w:t xml:space="preserve"> начальника Управления социальной политики № </w:t>
      </w:r>
      <w:r w:rsidRPr="0027672D">
        <w:rPr>
          <w:rFonts w:ascii="Liberation Serif" w:hAnsi="Liberation Serif"/>
          <w:sz w:val="24"/>
          <w:szCs w:val="24"/>
        </w:rPr>
        <w:t xml:space="preserve">27 от </w:t>
      </w:r>
      <w:r w:rsidR="0027672D" w:rsidRPr="0027672D">
        <w:rPr>
          <w:rFonts w:ascii="Liberation Serif" w:hAnsi="Liberation Serif"/>
          <w:sz w:val="24"/>
          <w:szCs w:val="24"/>
        </w:rPr>
        <w:t>__________</w:t>
      </w:r>
      <w:r w:rsidRPr="0027672D">
        <w:rPr>
          <w:rFonts w:ascii="Liberation Serif" w:hAnsi="Liberation Serif"/>
          <w:sz w:val="24"/>
          <w:szCs w:val="24"/>
        </w:rPr>
        <w:t xml:space="preserve"> 202</w:t>
      </w:r>
      <w:r w:rsidR="0027672D" w:rsidRPr="0027672D">
        <w:rPr>
          <w:rFonts w:ascii="Liberation Serif" w:hAnsi="Liberation Serif"/>
          <w:sz w:val="24"/>
          <w:szCs w:val="24"/>
        </w:rPr>
        <w:t>2</w:t>
      </w:r>
      <w:r w:rsidRPr="0027672D">
        <w:rPr>
          <w:rFonts w:ascii="Liberation Serif" w:hAnsi="Liberation Serif"/>
          <w:sz w:val="24"/>
          <w:szCs w:val="24"/>
        </w:rPr>
        <w:t xml:space="preserve"> № </w:t>
      </w:r>
      <w:r w:rsidR="0027672D" w:rsidRPr="0027672D">
        <w:rPr>
          <w:rFonts w:ascii="Liberation Serif" w:hAnsi="Liberation Serif"/>
          <w:sz w:val="24"/>
          <w:szCs w:val="24"/>
        </w:rPr>
        <w:t>___</w:t>
      </w:r>
      <w:r w:rsidRPr="0027672D">
        <w:rPr>
          <w:rFonts w:ascii="Liberation Serif" w:hAnsi="Liberation Serif"/>
          <w:sz w:val="24"/>
          <w:szCs w:val="24"/>
        </w:rPr>
        <w:t>-Д «О коми</w:t>
      </w:r>
      <w:r w:rsidRPr="001E2ADA">
        <w:rPr>
          <w:rFonts w:ascii="Liberation Serif" w:hAnsi="Liberation Serif"/>
          <w:sz w:val="24"/>
          <w:szCs w:val="24"/>
        </w:rPr>
        <w:t>ссии Управлени</w:t>
      </w:r>
      <w:r>
        <w:rPr>
          <w:rFonts w:ascii="Liberation Serif" w:hAnsi="Liberation Serif"/>
          <w:sz w:val="24"/>
          <w:szCs w:val="24"/>
        </w:rPr>
        <w:t>и</w:t>
      </w:r>
      <w:r w:rsidRPr="001E2ADA">
        <w:rPr>
          <w:rFonts w:ascii="Liberation Serif" w:hAnsi="Liberation Serif"/>
          <w:sz w:val="24"/>
          <w:szCs w:val="24"/>
        </w:rPr>
        <w:t xml:space="preserve"> социальной политики № 27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E2ADA">
        <w:rPr>
          <w:rFonts w:ascii="Liberation Serif" w:hAnsi="Liberation Serif"/>
          <w:sz w:val="24"/>
          <w:szCs w:val="24"/>
        </w:rPr>
        <w:t>по соблюдению требований к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E2ADA">
        <w:rPr>
          <w:rFonts w:ascii="Liberation Serif" w:hAnsi="Liberation Serif"/>
          <w:sz w:val="24"/>
          <w:szCs w:val="24"/>
        </w:rPr>
        <w:t xml:space="preserve">служебному поведению государственных гражданских </w:t>
      </w:r>
    </w:p>
    <w:p w:rsidR="00EA4649" w:rsidRDefault="00EA4649" w:rsidP="00EA4649">
      <w:pPr>
        <w:pStyle w:val="ad"/>
        <w:ind w:left="5103"/>
        <w:rPr>
          <w:rFonts w:ascii="Liberation Serif" w:hAnsi="Liberation Serif"/>
          <w:sz w:val="24"/>
          <w:szCs w:val="24"/>
        </w:rPr>
      </w:pPr>
      <w:r w:rsidRPr="001E2ADA">
        <w:rPr>
          <w:rFonts w:ascii="Liberation Serif" w:hAnsi="Liberation Serif"/>
          <w:sz w:val="24"/>
          <w:szCs w:val="24"/>
        </w:rPr>
        <w:t>служащих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E2ADA">
        <w:rPr>
          <w:rFonts w:ascii="Liberation Serif" w:hAnsi="Liberation Serif"/>
          <w:sz w:val="24"/>
          <w:szCs w:val="24"/>
        </w:rPr>
        <w:t xml:space="preserve">и урегулированию конфликта интересов» </w:t>
      </w:r>
    </w:p>
    <w:p w:rsidR="00EA4649" w:rsidRPr="001824B6" w:rsidRDefault="00EA4649" w:rsidP="00EA4649">
      <w:pPr>
        <w:pStyle w:val="ConsPlusNormal"/>
        <w:tabs>
          <w:tab w:val="left" w:pos="1134"/>
        </w:tabs>
        <w:ind w:firstLine="709"/>
        <w:rPr>
          <w:rFonts w:ascii="Liberation Serif" w:hAnsi="Liberation Serif" w:cs="Liberation Serif"/>
          <w:sz w:val="24"/>
          <w:szCs w:val="24"/>
        </w:rPr>
      </w:pPr>
    </w:p>
    <w:p w:rsidR="00EA4649" w:rsidRPr="00FF7561" w:rsidRDefault="00EA4649" w:rsidP="00EA4649">
      <w:pPr>
        <w:pStyle w:val="ConsPlusTitle"/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</w:rPr>
      </w:pPr>
      <w:bookmarkStart w:id="25" w:name="P332"/>
      <w:bookmarkEnd w:id="25"/>
      <w:r w:rsidRPr="00FF7561">
        <w:rPr>
          <w:rFonts w:ascii="Liberation Serif" w:hAnsi="Liberation Serif" w:cs="Liberation Serif"/>
          <w:sz w:val="28"/>
          <w:szCs w:val="28"/>
        </w:rPr>
        <w:t>ПОРЯДОК</w:t>
      </w:r>
    </w:p>
    <w:p w:rsidR="00EA4649" w:rsidRPr="00FF7561" w:rsidRDefault="00EA4649" w:rsidP="00EA4649">
      <w:pPr>
        <w:pStyle w:val="ConsPlusTitle"/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работы комиссии Управления социальной политики № 27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rPr>
          <w:rFonts w:ascii="Liberation Serif" w:hAnsi="Liberation Serif" w:cs="Liberation Serif"/>
          <w:sz w:val="28"/>
          <w:szCs w:val="28"/>
        </w:rPr>
      </w:pP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1. Настоящий порядок определяет процедуру рассмотрения вопросов соблюдения требований к служебному поведению и (или) требований об урегулировании конфликта интересов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в Управлении социальной политики № 27 (далее - государственные служащие, Управление), а также граждан, замещавших должности государственной гражданской службы Свердловской области в Управлении социальной политики № 27 (далее - граждане), на заседании комиссии Управления социальной политики № 27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2. Информация об образовании Комиссии, порядке ее работы, составе, состоявшемся заседании Комиссии и принятых решениях подлежит размещению на официальном сайте Управления с учетом требований законодательства Российской Федерации о государственной тайне и защите персональных данных.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3. Работу Комиссии организует председатель Комиссии или по его поручению заместитель председателя Комиссии.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FF7561">
        <w:rPr>
          <w:rFonts w:ascii="Liberation Serif" w:hAnsi="Liberation Serif" w:cs="Liberation Serif"/>
          <w:sz w:val="28"/>
          <w:szCs w:val="28"/>
        </w:rPr>
        <w:t xml:space="preserve">Председатель Комиссии или по его поручению заместитель председателя Комиссии в соответствии с </w:t>
      </w:r>
      <w:hyperlink w:anchor="P39" w:history="1">
        <w:r w:rsidRPr="00FF7561">
          <w:rPr>
            <w:rFonts w:ascii="Liberation Serif" w:hAnsi="Liberation Serif" w:cs="Liberation Serif"/>
            <w:sz w:val="28"/>
            <w:szCs w:val="28"/>
          </w:rPr>
          <w:t>Положением</w:t>
        </w:r>
      </w:hyperlink>
      <w:r w:rsidRPr="00FF7561">
        <w:rPr>
          <w:rFonts w:ascii="Liberation Serif" w:hAnsi="Liberation Serif" w:cs="Liberation Serif"/>
          <w:sz w:val="28"/>
          <w:szCs w:val="28"/>
        </w:rPr>
        <w:t xml:space="preserve"> о комиссии Управления социальной политики № 27 по соблюдению требований к служебному поведению государственных гражданских служащих и урегулированию конфликта интересов, утвержденным Приказом Управления социальной политики № </w:t>
      </w:r>
      <w:r w:rsidRPr="0027672D">
        <w:rPr>
          <w:rFonts w:ascii="Liberation Serif" w:hAnsi="Liberation Serif" w:cs="Liberation Serif"/>
          <w:sz w:val="28"/>
          <w:szCs w:val="28"/>
        </w:rPr>
        <w:t xml:space="preserve">27 от </w:t>
      </w:r>
      <w:r w:rsidR="0027672D" w:rsidRPr="0027672D">
        <w:rPr>
          <w:rFonts w:ascii="Liberation Serif" w:hAnsi="Liberation Serif" w:cs="Liberation Serif"/>
          <w:sz w:val="28"/>
          <w:szCs w:val="28"/>
        </w:rPr>
        <w:t>_______</w:t>
      </w:r>
      <w:r w:rsidRPr="0027672D">
        <w:rPr>
          <w:rFonts w:ascii="Liberation Serif" w:hAnsi="Liberation Serif" w:cs="Liberation Serif"/>
          <w:sz w:val="28"/>
          <w:szCs w:val="28"/>
        </w:rPr>
        <w:t>202</w:t>
      </w:r>
      <w:r w:rsidR="0027672D" w:rsidRPr="0027672D">
        <w:rPr>
          <w:rFonts w:ascii="Liberation Serif" w:hAnsi="Liberation Serif" w:cs="Liberation Serif"/>
          <w:sz w:val="28"/>
          <w:szCs w:val="28"/>
        </w:rPr>
        <w:t>2</w:t>
      </w:r>
      <w:r w:rsidRPr="0027672D">
        <w:rPr>
          <w:rFonts w:ascii="Liberation Serif" w:hAnsi="Liberation Serif" w:cs="Liberation Serif"/>
          <w:sz w:val="28"/>
          <w:szCs w:val="28"/>
        </w:rPr>
        <w:t xml:space="preserve"> № </w:t>
      </w:r>
      <w:r w:rsidR="0027672D" w:rsidRPr="0027672D">
        <w:rPr>
          <w:rFonts w:ascii="Liberation Serif" w:hAnsi="Liberation Serif" w:cs="Liberation Serif"/>
          <w:sz w:val="28"/>
          <w:szCs w:val="28"/>
        </w:rPr>
        <w:t>____</w:t>
      </w:r>
      <w:r w:rsidRPr="0027672D">
        <w:rPr>
          <w:rFonts w:ascii="Liberation Serif" w:hAnsi="Liberation Serif" w:cs="Liberation Serif"/>
          <w:sz w:val="28"/>
          <w:szCs w:val="28"/>
        </w:rPr>
        <w:t>-Д</w:t>
      </w:r>
      <w:r w:rsidRPr="00FF7561">
        <w:rPr>
          <w:rFonts w:ascii="Liberation Serif" w:hAnsi="Liberation Serif" w:cs="Liberation Serif"/>
          <w:sz w:val="28"/>
          <w:szCs w:val="28"/>
        </w:rPr>
        <w:t xml:space="preserve"> «О комиссии Управления социальной политики № 27 по соблюдению требований к служебному поведению государственных гражданских служащих и урегулированию конфликта интересов</w:t>
      </w:r>
      <w:proofErr w:type="gramEnd"/>
      <w:r w:rsidRPr="00FF7561">
        <w:rPr>
          <w:rFonts w:ascii="Liberation Serif" w:hAnsi="Liberation Serif" w:cs="Liberation Serif"/>
          <w:sz w:val="28"/>
          <w:szCs w:val="28"/>
        </w:rPr>
        <w:t>» (далее - Положение о Комиссии):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1) осуществляет руководство деятельностью Комиссии;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 xml:space="preserve">2) назначает дату, время и место проведения заседания Комиссии, а также </w:t>
      </w:r>
      <w:r w:rsidRPr="00FF7561">
        <w:rPr>
          <w:rFonts w:ascii="Liberation Serif" w:hAnsi="Liberation Serif" w:cs="Liberation Serif"/>
          <w:sz w:val="28"/>
          <w:szCs w:val="28"/>
        </w:rPr>
        <w:lastRenderedPageBreak/>
        <w:t>принимает решение о переносе заседания Комиссии на иные дату и (или) время;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3) по итогам рассмотрения ходатайств принимает решение о приглашении на заседание Комиссии государственных служащих, замещающих должности государственной гражданской службы Свердловской области в Управлении; специалистов, которые могут дать пояснения по вопросам государственной гражданской службы и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представителей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4) принимает решение об отстранении члена Комиссии от участия в заседании Комиссии на основании его заявления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5) принимает решение об утверждении повестки заседания Комиссии, об изменении повестки заседания Комиссии и (или) об отмене заседания Комиссии;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6) ведет заседания Комиссии;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7) дает поручения в рамках своих полномочий членам Комиссии;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8) осуществляет контроль за реализацией принятых Комиссией решений.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 xml:space="preserve">5. Секретарь Комиссии в соответствии с </w:t>
      </w:r>
      <w:hyperlink w:anchor="P39" w:history="1">
        <w:r w:rsidRPr="00FF7561">
          <w:rPr>
            <w:rFonts w:ascii="Liberation Serif" w:hAnsi="Liberation Serif" w:cs="Liberation Serif"/>
            <w:sz w:val="28"/>
            <w:szCs w:val="28"/>
          </w:rPr>
          <w:t>Положением</w:t>
        </w:r>
      </w:hyperlink>
      <w:r w:rsidRPr="00FF7561">
        <w:rPr>
          <w:rFonts w:ascii="Liberation Serif" w:hAnsi="Liberation Serif" w:cs="Liberation Serif"/>
          <w:sz w:val="28"/>
          <w:szCs w:val="28"/>
        </w:rPr>
        <w:t xml:space="preserve"> о Комиссии: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1) осуществляет прием поступающих в Комиссию материалов;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2) координирует работу по подготовке необходимых материалов к заседанию Комиссии, проектов решений Комиссии;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государственного служащего (гражданина);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5) ведет протокол заседания Комиссии, в котором фиксирует решения и результаты голосования членов Комиссии;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6) организует выполнение поручений председателя и заместителя председателя Комиссии, выданных по результатам заседаний Комиссии.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6. Для ознакомления с полномочиями Комиссии, правами и обязанностями ее членов, персональным составом Комиссии, а также более детального ознакомления с материалами по вопросам, включенным в повестку заседания Комиссии, государственный служащий, гражданин, члены Комиссии и другие лица, участвующие в заседании Комиссии, вправе обратиться к секретарю Комиссии.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 xml:space="preserve">Ознакомление с персональными данными государственного служащего или гражданина, в отношении которого рассматривается вопрос, включенный в повестку заседания Комиссии, осуществляется в объеме, необходимом для </w:t>
      </w:r>
      <w:r w:rsidRPr="00FF7561">
        <w:rPr>
          <w:rFonts w:ascii="Liberation Serif" w:hAnsi="Liberation Serif" w:cs="Liberation Serif"/>
          <w:sz w:val="28"/>
          <w:szCs w:val="28"/>
        </w:rPr>
        <w:lastRenderedPageBreak/>
        <w:t>рассмотрения данного вопроса с учетом положений законодательства Российской Федерации.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 xml:space="preserve">7. Члены Комиссии в соответствии с </w:t>
      </w:r>
      <w:hyperlink w:anchor="P39" w:history="1">
        <w:r w:rsidRPr="00FF7561">
          <w:rPr>
            <w:rFonts w:ascii="Liberation Serif" w:hAnsi="Liberation Serif" w:cs="Liberation Serif"/>
            <w:sz w:val="28"/>
            <w:szCs w:val="28"/>
          </w:rPr>
          <w:t>Положением</w:t>
        </w:r>
      </w:hyperlink>
      <w:r w:rsidRPr="00FF7561">
        <w:rPr>
          <w:rFonts w:ascii="Liberation Serif" w:hAnsi="Liberation Serif" w:cs="Liberation Serif"/>
          <w:sz w:val="28"/>
          <w:szCs w:val="28"/>
        </w:rPr>
        <w:t xml:space="preserve"> о Комиссии: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1) участвуют в обсуждении вопросов, рассматриваемых на заседании Комиссии;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2) имеют право задавать вопросы лицам, принимающим участие в заседании Комиссии;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3) знакомятся с документами, касающимися деятельности Комиссии и вопросов, рассматриваемых на заседании Комиссии;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8. Заседание Комиссии переносится на иные дату и время по решению председателя Комиссии в случае: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2) неявки государственного служащего и (или) гражданина, явка которых была признана членами Комиссии обязательной;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3) отсутствия кворума, необходимого для проведения заседания Комиссии.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9.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в письменной форме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10. Материалы, являющиеся основанием для проведения заседания Комиссии, считаются поступившими в Комиссию с даты их регистрации в журнале регистрации заявлений, связанных с соблюдением требований к служебному поведению государственных служащих и урегулированию конфликта интересов.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11.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 xml:space="preserve">12.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государственным служащим в соответствии с </w:t>
      </w:r>
      <w:hyperlink r:id="rId25" w:history="1">
        <w:r w:rsidRPr="00FF7561">
          <w:rPr>
            <w:rFonts w:ascii="Liberation Serif" w:hAnsi="Liberation Serif" w:cs="Liberation Serif"/>
            <w:sz w:val="28"/>
            <w:szCs w:val="28"/>
          </w:rPr>
          <w:t>частью первой статьи 3</w:t>
        </w:r>
      </w:hyperlink>
      <w:r w:rsidRPr="00FF7561">
        <w:rPr>
          <w:rFonts w:ascii="Liberation Serif" w:hAnsi="Liberation Serif" w:cs="Liberation Serif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 xml:space="preserve"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</w:t>
      </w:r>
      <w:r w:rsidRPr="00FF7561">
        <w:rPr>
          <w:rFonts w:ascii="Liberation Serif" w:hAnsi="Liberation Serif" w:cs="Liberation Serif"/>
          <w:sz w:val="28"/>
          <w:szCs w:val="28"/>
        </w:rPr>
        <w:lastRenderedPageBreak/>
        <w:t>законодательством Российской Федерации и законодательством Свердловской области видам документов или фактическим обстоятельствам;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 xml:space="preserve">2) неполные сведения - неуказание сведений, подлежащих внесению в </w:t>
      </w:r>
      <w:hyperlink r:id="rId26" w:history="1">
        <w:r w:rsidRPr="00FF7561">
          <w:rPr>
            <w:rFonts w:ascii="Liberation Serif" w:hAnsi="Liberation Serif" w:cs="Liberation Serif"/>
            <w:sz w:val="28"/>
            <w:szCs w:val="28"/>
          </w:rPr>
          <w:t>справку</w:t>
        </w:r>
      </w:hyperlink>
      <w:r w:rsidRPr="00FF7561">
        <w:rPr>
          <w:rFonts w:ascii="Liberation Serif" w:hAnsi="Liberation Serif" w:cs="Liberation Serif"/>
          <w:sz w:val="28"/>
          <w:szCs w:val="28"/>
        </w:rP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</w:t>
      </w:r>
      <w:r w:rsidR="00530BE3" w:rsidRPr="00FF7561">
        <w:rPr>
          <w:rFonts w:ascii="Liberation Serif" w:hAnsi="Liberation Serif" w:cs="Liberation Serif"/>
          <w:sz w:val="28"/>
          <w:szCs w:val="28"/>
        </w:rPr>
        <w:t xml:space="preserve"> </w:t>
      </w:r>
      <w:r w:rsidRPr="00FF7561">
        <w:rPr>
          <w:rFonts w:ascii="Liberation Serif" w:hAnsi="Liberation Serif" w:cs="Liberation Serif"/>
          <w:sz w:val="28"/>
          <w:szCs w:val="28"/>
        </w:rPr>
        <w:t>июня</w:t>
      </w:r>
      <w:r w:rsidR="00530BE3" w:rsidRPr="00FF7561">
        <w:rPr>
          <w:rFonts w:ascii="Liberation Serif" w:hAnsi="Liberation Serif" w:cs="Liberation Serif"/>
          <w:sz w:val="28"/>
          <w:szCs w:val="28"/>
        </w:rPr>
        <w:t xml:space="preserve"> </w:t>
      </w:r>
      <w:r w:rsidRPr="00FF7561">
        <w:rPr>
          <w:rFonts w:ascii="Liberation Serif" w:hAnsi="Liberation Serif" w:cs="Liberation Serif"/>
          <w:sz w:val="28"/>
          <w:szCs w:val="28"/>
        </w:rPr>
        <w:t>2014</w:t>
      </w:r>
      <w:r w:rsidR="00530BE3" w:rsidRPr="00FF7561">
        <w:rPr>
          <w:rFonts w:ascii="Liberation Serif" w:hAnsi="Liberation Serif" w:cs="Liberation Serif"/>
          <w:sz w:val="28"/>
          <w:szCs w:val="28"/>
        </w:rPr>
        <w:t xml:space="preserve"> </w:t>
      </w:r>
      <w:r w:rsidRPr="00FF7561">
        <w:rPr>
          <w:rFonts w:ascii="Liberation Serif" w:hAnsi="Liberation Serif" w:cs="Liberation Serif"/>
          <w:sz w:val="28"/>
          <w:szCs w:val="28"/>
        </w:rPr>
        <w:t>года</w:t>
      </w:r>
      <w:r w:rsidR="00530BE3" w:rsidRPr="00FF7561">
        <w:rPr>
          <w:rFonts w:ascii="Liberation Serif" w:hAnsi="Liberation Serif" w:cs="Liberation Serif"/>
          <w:sz w:val="28"/>
          <w:szCs w:val="28"/>
        </w:rPr>
        <w:t xml:space="preserve"> </w:t>
      </w:r>
      <w:r w:rsidRPr="00FF7561">
        <w:rPr>
          <w:rFonts w:ascii="Liberation Serif" w:hAnsi="Liberation Serif" w:cs="Liberation Serif"/>
          <w:sz w:val="28"/>
          <w:szCs w:val="28"/>
        </w:rPr>
        <w:t>№</w:t>
      </w:r>
      <w:r w:rsidR="00530BE3" w:rsidRPr="00FF7561">
        <w:rPr>
          <w:rFonts w:ascii="Liberation Serif" w:hAnsi="Liberation Serif" w:cs="Liberation Serif"/>
          <w:sz w:val="28"/>
          <w:szCs w:val="28"/>
        </w:rPr>
        <w:t xml:space="preserve"> </w:t>
      </w:r>
      <w:r w:rsidRPr="00FF7561">
        <w:rPr>
          <w:rFonts w:ascii="Liberation Serif" w:hAnsi="Liberation Serif" w:cs="Liberation Serif"/>
          <w:sz w:val="28"/>
          <w:szCs w:val="28"/>
        </w:rPr>
        <w:t>460</w:t>
      </w:r>
      <w:r w:rsidR="00530BE3" w:rsidRPr="00FF7561">
        <w:rPr>
          <w:rFonts w:ascii="Liberation Serif" w:hAnsi="Liberation Serif" w:cs="Liberation Serif"/>
          <w:sz w:val="28"/>
          <w:szCs w:val="28"/>
        </w:rPr>
        <w:t xml:space="preserve"> </w:t>
      </w:r>
      <w:r w:rsidRPr="00FF7561">
        <w:rPr>
          <w:rFonts w:ascii="Liberation Serif" w:hAnsi="Liberation Serif" w:cs="Liberation Serif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13. При определении объективности и уважительности причины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государственного служащего, в том числе пояснений государственного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1) объективная причина - причина, которая существует независимо от воли государственного служащего (отсутствие сведений о местонахождении супруги (супруга) и отсутствие возможности получения такой информации, иные случаи);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2) уважительная причина - причина, которая обоснованно препятствовала государственному служащему представить необходимые сведения (болезнь, командировка и иное).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14. 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сведений, а также наличие вины государственного служащего, характер и тяжесть совершенного государственным служащим деяния, обстоятельства, при которых оно совершено, соблюдение государственным служащим других ограничений и запретов,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 xml:space="preserve">15. Исходя из оценки, данной деянию государственного служащего, Комиссия вправе при установлении недостоверности и неполноты представленных им сведений о доходах, расходах, имуществе и обязательствах имущественного характера, а также нарушении требований к служебному поведению, рекомендовать </w:t>
      </w:r>
      <w:r w:rsidR="00530BE3" w:rsidRPr="00FF7561">
        <w:rPr>
          <w:rFonts w:ascii="Liberation Serif" w:hAnsi="Liberation Serif" w:cs="Liberation Serif"/>
          <w:sz w:val="28"/>
          <w:szCs w:val="28"/>
        </w:rPr>
        <w:t>начальнику Управления</w:t>
      </w:r>
      <w:r w:rsidRPr="00FF7561">
        <w:rPr>
          <w:rFonts w:ascii="Liberation Serif" w:hAnsi="Liberation Serif" w:cs="Liberation Serif"/>
          <w:sz w:val="28"/>
          <w:szCs w:val="28"/>
        </w:rPr>
        <w:t xml:space="preserve"> не применять к государственному служащему меры юридической ответственности, а указать государственному служащему на недопустимость такого нарушения.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16. Комиссия принимает решение тайным голосованием, если иное решение о порядке голосования не будет принято на заседании Комиссии.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 xml:space="preserve">Решение о порядке голосования принимается простым большинством </w:t>
      </w:r>
      <w:r w:rsidRPr="00FF7561">
        <w:rPr>
          <w:rFonts w:ascii="Liberation Serif" w:hAnsi="Liberation Serif" w:cs="Liberation Serif"/>
          <w:sz w:val="28"/>
          <w:szCs w:val="28"/>
        </w:rPr>
        <w:lastRenderedPageBreak/>
        <w:t>голосов присутствующих на заседании членов Комиссии. При равенстве голосов членов Комиссии решающим является голос председательствующего.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>17. При тайном голосовании члены Комиссии заполняют бюллетени для тайного голосования.</w:t>
      </w:r>
    </w:p>
    <w:p w:rsidR="00EA4649" w:rsidRPr="00FF7561" w:rsidRDefault="00EA4649" w:rsidP="00EA46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561">
        <w:rPr>
          <w:rFonts w:ascii="Liberation Serif" w:hAnsi="Liberation Serif" w:cs="Liberation Serif"/>
          <w:sz w:val="28"/>
          <w:szCs w:val="28"/>
        </w:rPr>
        <w:t xml:space="preserve">18. Заверение соответствия копии протокола заседания Комиссии его подлиннику осуществляется с использованием печати </w:t>
      </w:r>
      <w:r w:rsidR="00530BE3" w:rsidRPr="00FF7561">
        <w:rPr>
          <w:rFonts w:ascii="Liberation Serif" w:hAnsi="Liberation Serif" w:cs="Liberation Serif"/>
          <w:sz w:val="28"/>
          <w:szCs w:val="28"/>
        </w:rPr>
        <w:t>Управления социальной политики № 27.</w:t>
      </w:r>
    </w:p>
    <w:p w:rsidR="002F56A0" w:rsidRPr="00FF7561" w:rsidRDefault="002F56A0" w:rsidP="00EA4649">
      <w:pPr>
        <w:jc w:val="both"/>
        <w:rPr>
          <w:rFonts w:ascii="Liberation Serif" w:hAnsi="Liberation Serif"/>
          <w:sz w:val="28"/>
          <w:szCs w:val="28"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p w:rsidR="00014241" w:rsidRDefault="00014241" w:rsidP="00014241">
      <w:pPr>
        <w:shd w:val="clear" w:color="auto" w:fill="FFFFFF"/>
        <w:autoSpaceDE w:val="0"/>
        <w:jc w:val="center"/>
      </w:pPr>
      <w:r>
        <w:rPr>
          <w:rFonts w:ascii="Liberation Serif" w:hAnsi="Liberation Serif" w:cs="Liberation Serif"/>
          <w:b/>
        </w:rPr>
        <w:lastRenderedPageBreak/>
        <w:t>ЛИСТ СОГЛАСОВАНИЯ</w:t>
      </w:r>
    </w:p>
    <w:p w:rsidR="00014241" w:rsidRPr="00A2265C" w:rsidRDefault="00014241" w:rsidP="00014241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  <w:r w:rsidRPr="00A2265C">
        <w:rPr>
          <w:rFonts w:ascii="Liberation Serif" w:hAnsi="Liberation Serif"/>
          <w:b/>
          <w:sz w:val="24"/>
          <w:szCs w:val="24"/>
        </w:rPr>
        <w:t>проекта приказа Управления социальной политики № 27</w:t>
      </w:r>
    </w:p>
    <w:p w:rsidR="00014241" w:rsidRPr="00A2265C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7020"/>
      </w:tblGrid>
      <w:tr w:rsidR="00014241" w:rsidRPr="00A2265C" w:rsidTr="00A760E7">
        <w:tc>
          <w:tcPr>
            <w:tcW w:w="2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1" w:rsidRPr="00A2265C" w:rsidRDefault="00014241" w:rsidP="00A760E7">
            <w:pPr>
              <w:autoSpaceDE w:val="0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 w:cs="Liberation Serif"/>
              </w:rPr>
              <w:t>Наименование проекта: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1" w:rsidRPr="00A2265C" w:rsidRDefault="00014241" w:rsidP="00014241">
            <w:pPr>
              <w:shd w:val="clear" w:color="auto" w:fill="FFFFFF"/>
              <w:jc w:val="both"/>
            </w:pPr>
            <w:r>
              <w:rPr>
                <w:rFonts w:ascii="Liberation Serif" w:hAnsi="Liberation Serif"/>
                <w:b/>
                <w:bCs/>
                <w:szCs w:val="28"/>
                <w:lang w:eastAsia="x-none"/>
              </w:rPr>
              <w:t>«</w:t>
            </w:r>
            <w:r>
              <w:rPr>
                <w:rFonts w:ascii="Liberation Serif" w:hAnsi="Liberation Serif"/>
                <w:b/>
                <w:szCs w:val="28"/>
              </w:rPr>
              <w:t>О комиссии Управления социальной политики  № 27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Liberation Serif" w:hAnsi="Liberation Serif"/>
                <w:b/>
                <w:bCs/>
                <w:szCs w:val="28"/>
                <w:lang w:eastAsia="x-none"/>
              </w:rPr>
              <w:t>»</w:t>
            </w:r>
          </w:p>
        </w:tc>
      </w:tr>
    </w:tbl>
    <w:p w:rsidR="00014241" w:rsidRPr="00A2265C" w:rsidRDefault="00014241" w:rsidP="00014241">
      <w:pPr>
        <w:shd w:val="clear" w:color="auto" w:fill="FFFFFF"/>
        <w:autoSpaceDE w:val="0"/>
        <w:jc w:val="center"/>
        <w:rPr>
          <w:rFonts w:ascii="Liberation Serif" w:hAnsi="Liberation Serif" w:cs="Liberation Serif"/>
        </w:rPr>
      </w:pPr>
    </w:p>
    <w:tbl>
      <w:tblPr>
        <w:tblW w:w="5031" w:type="pct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2172"/>
        <w:gridCol w:w="1655"/>
        <w:gridCol w:w="1660"/>
        <w:gridCol w:w="1637"/>
      </w:tblGrid>
      <w:tr w:rsidR="00014241" w:rsidRPr="00A2265C" w:rsidTr="00A760E7">
        <w:trPr>
          <w:trHeight w:val="708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</w:p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</w:p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</w:p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 w:cs="Liberation Serif"/>
              </w:rPr>
              <w:t>Инициалы и фамилия</w:t>
            </w:r>
          </w:p>
        </w:tc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 w:cs="Liberation Serif"/>
              </w:rPr>
              <w:t>Сроки и результаты согласования</w:t>
            </w:r>
          </w:p>
        </w:tc>
      </w:tr>
      <w:tr w:rsidR="00014241" w:rsidRPr="00A2265C" w:rsidTr="00A760E7">
        <w:trPr>
          <w:trHeight w:val="866"/>
        </w:trPr>
        <w:tc>
          <w:tcPr>
            <w:tcW w:w="2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</w:p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 w:cs="Liberation Serif"/>
              </w:rPr>
              <w:t>Дата поступления на согласование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 w:cs="Liberation Serif"/>
              </w:rPr>
              <w:t>Дата согласования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 w:cs="Liberation Serif"/>
              </w:rPr>
              <w:t>Замечания и подпись</w:t>
            </w:r>
          </w:p>
        </w:tc>
      </w:tr>
      <w:tr w:rsidR="00014241" w:rsidRPr="00A2265C" w:rsidTr="00A760E7">
        <w:trPr>
          <w:trHeight w:val="680"/>
        </w:trPr>
        <w:tc>
          <w:tcPr>
            <w:tcW w:w="28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241" w:rsidRPr="00A2265C" w:rsidRDefault="00014241" w:rsidP="00A760E7">
            <w:pPr>
              <w:rPr>
                <w:rFonts w:ascii="Liberation Serif" w:hAnsi="Liberation Serif"/>
              </w:rPr>
            </w:pPr>
            <w:r w:rsidRPr="00A2265C">
              <w:rPr>
                <w:rFonts w:ascii="Liberation Serif" w:hAnsi="Liberation Serif"/>
              </w:rPr>
              <w:t xml:space="preserve">Начальник Управления социальной политики </w:t>
            </w:r>
          </w:p>
          <w:p w:rsidR="00014241" w:rsidRPr="00A2265C" w:rsidRDefault="00014241" w:rsidP="00A760E7">
            <w:r w:rsidRPr="00A2265C">
              <w:rPr>
                <w:rFonts w:ascii="Liberation Serif" w:hAnsi="Liberation Serif"/>
              </w:rPr>
              <w:t>№ 27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/>
              </w:rPr>
              <w:t>Н.А.Мусальникова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1" w:rsidRPr="00A2265C" w:rsidRDefault="00014241" w:rsidP="00A760E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14241" w:rsidRPr="00A2265C" w:rsidRDefault="00014241" w:rsidP="00014241">
      <w:pPr>
        <w:shd w:val="clear" w:color="auto" w:fill="FFFFFF"/>
        <w:autoSpaceDE w:val="0"/>
        <w:rPr>
          <w:rFonts w:ascii="Liberation Serif" w:hAnsi="Liberation Serif" w:cs="Liberation Serif"/>
        </w:rPr>
      </w:pPr>
    </w:p>
    <w:tbl>
      <w:tblPr>
        <w:tblW w:w="99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667"/>
        <w:gridCol w:w="421"/>
      </w:tblGrid>
      <w:tr w:rsidR="00014241" w:rsidRPr="00A2265C" w:rsidTr="00A760E7"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1" w:rsidRPr="00A2265C" w:rsidRDefault="00014241" w:rsidP="00A760E7">
            <w:pPr>
              <w:tabs>
                <w:tab w:val="left" w:pos="709"/>
              </w:tabs>
              <w:autoSpaceDE w:val="0"/>
              <w:ind w:left="-108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 w:cs="Liberation Serif"/>
              </w:rPr>
              <w:t>Ответственный за содержание проекта:</w:t>
            </w:r>
          </w:p>
          <w:p w:rsidR="00014241" w:rsidRPr="00A2265C" w:rsidRDefault="00014241" w:rsidP="00A760E7">
            <w:pPr>
              <w:tabs>
                <w:tab w:val="left" w:pos="709"/>
              </w:tabs>
              <w:autoSpaceDE w:val="0"/>
              <w:ind w:left="-108"/>
              <w:rPr>
                <w:rFonts w:ascii="Liberation Serif" w:hAnsi="Liberation Serif" w:cs="Liberation Serif"/>
              </w:rPr>
            </w:pPr>
          </w:p>
        </w:tc>
        <w:tc>
          <w:tcPr>
            <w:tcW w:w="56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1" w:rsidRPr="00A2265C" w:rsidRDefault="00014241" w:rsidP="00A760E7">
            <w:pPr>
              <w:tabs>
                <w:tab w:val="left" w:pos="709"/>
              </w:tabs>
              <w:autoSpaceDE w:val="0"/>
              <w:jc w:val="both"/>
            </w:pPr>
            <w:r w:rsidRPr="00A2265C">
              <w:rPr>
                <w:rFonts w:ascii="Liberation Serif" w:hAnsi="Liberation Serif" w:cs="Liberation Serif"/>
              </w:rPr>
              <w:t>Золотухина Надежда Алексеевна, начальник отдела юридической деятельности, государственной гражданской службы и кадров</w:t>
            </w:r>
          </w:p>
        </w:tc>
        <w:tc>
          <w:tcPr>
            <w:tcW w:w="4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241" w:rsidRPr="00A2265C" w:rsidRDefault="00014241" w:rsidP="00A760E7">
            <w:pPr>
              <w:tabs>
                <w:tab w:val="left" w:pos="70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14241" w:rsidRPr="00A2265C" w:rsidTr="00A760E7">
        <w:tc>
          <w:tcPr>
            <w:tcW w:w="38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1" w:rsidRPr="00A2265C" w:rsidRDefault="00014241" w:rsidP="00A760E7">
            <w:pPr>
              <w:tabs>
                <w:tab w:val="left" w:pos="709"/>
              </w:tabs>
              <w:autoSpaceDE w:val="0"/>
              <w:ind w:left="-108"/>
              <w:jc w:val="both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 w:cs="Liberation Serif"/>
              </w:rPr>
              <w:t>Исполнитель:</w:t>
            </w:r>
          </w:p>
        </w:tc>
        <w:tc>
          <w:tcPr>
            <w:tcW w:w="608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1" w:rsidRPr="00A2265C" w:rsidRDefault="00014241" w:rsidP="00A760E7">
            <w:pPr>
              <w:tabs>
                <w:tab w:val="left" w:pos="70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/>
              </w:rPr>
              <w:t>Сюзева Нина Григорьевна</w:t>
            </w:r>
            <w:r w:rsidRPr="00A2265C">
              <w:rPr>
                <w:rFonts w:ascii="Liberation Serif" w:hAnsi="Liberation Serif" w:cs="Liberation Serif"/>
              </w:rPr>
              <w:t xml:space="preserve">, специалист первой категории отдела юридической деятельности, государственной гражданской службы и кадров, </w:t>
            </w:r>
          </w:p>
          <w:p w:rsidR="00014241" w:rsidRPr="00A2265C" w:rsidRDefault="00014241" w:rsidP="00A760E7">
            <w:pPr>
              <w:tabs>
                <w:tab w:val="left" w:pos="70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A2265C">
              <w:rPr>
                <w:rFonts w:ascii="Liberation Serif" w:hAnsi="Liberation Serif" w:cs="Liberation Serif"/>
              </w:rPr>
              <w:t>(343) 227-64-34 (доб. 915)</w:t>
            </w:r>
          </w:p>
        </w:tc>
      </w:tr>
    </w:tbl>
    <w:p w:rsidR="00014241" w:rsidRPr="00A2265C" w:rsidRDefault="00014241" w:rsidP="00014241">
      <w:pPr>
        <w:tabs>
          <w:tab w:val="left" w:pos="709"/>
        </w:tabs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014241" w:rsidRPr="00A2265C" w:rsidRDefault="00014241" w:rsidP="00014241">
      <w:pPr>
        <w:widowControl w:val="0"/>
        <w:jc w:val="both"/>
        <w:rPr>
          <w:rFonts w:ascii="Liberation Serif" w:hAnsi="Liberation Serif" w:cs="Liberation Serif"/>
          <w:color w:val="000000"/>
        </w:rPr>
      </w:pPr>
    </w:p>
    <w:p w:rsidR="00014241" w:rsidRDefault="00014241" w:rsidP="00014241">
      <w:pPr>
        <w:jc w:val="both"/>
        <w:rPr>
          <w:rFonts w:ascii="Liberation Serif" w:hAnsi="Liberation Serif"/>
          <w:sz w:val="20"/>
          <w:szCs w:val="28"/>
        </w:rPr>
      </w:pPr>
    </w:p>
    <w:p w:rsidR="00014241" w:rsidRPr="004443AD" w:rsidRDefault="00014241" w:rsidP="00014241">
      <w:pPr>
        <w:jc w:val="both"/>
        <w:rPr>
          <w:rFonts w:ascii="Liberation Serif" w:hAnsi="Liberation Serif"/>
          <w:sz w:val="20"/>
          <w:szCs w:val="28"/>
        </w:rPr>
      </w:pPr>
    </w:p>
    <w:p w:rsidR="00014241" w:rsidRPr="005864E4" w:rsidRDefault="00014241" w:rsidP="00014241"/>
    <w:p w:rsidR="0021623A" w:rsidRPr="00FF7561" w:rsidRDefault="0021623A" w:rsidP="00EA4649">
      <w:pPr>
        <w:rPr>
          <w:rFonts w:ascii="Liberation Serif" w:hAnsi="Liberation Serif"/>
          <w:sz w:val="28"/>
          <w:szCs w:val="28"/>
        </w:rPr>
      </w:pPr>
    </w:p>
    <w:sectPr w:rsidR="0021623A" w:rsidRPr="00FF7561" w:rsidSect="003F3BF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757" o:spid="_x0000_i1028" type="#_x0000_t75" style="width:.75pt;height:.75pt;visibility:visible" o:bullet="t">
        <v:imagedata r:id="rId1" o:title=""/>
      </v:shape>
    </w:pict>
  </w:numPicBullet>
  <w:numPicBullet w:numPicBulletId="1">
    <w:pict>
      <v:shape id="Picture 15797" o:spid="_x0000_i1029" type="#_x0000_t75" style="width:.75pt;height:.75pt;visibility:visible" o:bullet="t">
        <v:imagedata r:id="rId2" o:title=""/>
      </v:shape>
    </w:pict>
  </w:numPicBullet>
  <w:abstractNum w:abstractNumId="0">
    <w:nsid w:val="054B3757"/>
    <w:multiLevelType w:val="hybridMultilevel"/>
    <w:tmpl w:val="813A01B0"/>
    <w:lvl w:ilvl="0" w:tplc="2D149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4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829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8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E5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47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B40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E9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E9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8E690E"/>
    <w:multiLevelType w:val="hybridMultilevel"/>
    <w:tmpl w:val="D0E68352"/>
    <w:lvl w:ilvl="0" w:tplc="95F09E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F0BDF"/>
    <w:multiLevelType w:val="multilevel"/>
    <w:tmpl w:val="86307B8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915996"/>
    <w:multiLevelType w:val="hybridMultilevel"/>
    <w:tmpl w:val="E1C27B86"/>
    <w:lvl w:ilvl="0" w:tplc="4A121A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01D0E">
      <w:start w:val="1"/>
      <w:numFmt w:val="decimal"/>
      <w:lvlText w:val="%2)"/>
      <w:lvlJc w:val="left"/>
      <w:pPr>
        <w:ind w:left="576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86B66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677F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2C49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6EF2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34D2E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42C97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6E49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632FF9"/>
    <w:multiLevelType w:val="multilevel"/>
    <w:tmpl w:val="8488B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8A360BA"/>
    <w:multiLevelType w:val="hybridMultilevel"/>
    <w:tmpl w:val="E3D87DF6"/>
    <w:lvl w:ilvl="0" w:tplc="3FC26D1A">
      <w:start w:val="4"/>
      <w:numFmt w:val="decimal"/>
      <w:lvlText w:val="%1."/>
      <w:lvlJc w:val="left"/>
      <w:pPr>
        <w:ind w:left="4679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7324">
      <w:start w:val="1"/>
      <w:numFmt w:val="lowerLetter"/>
      <w:lvlText w:val="%2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810E6">
      <w:start w:val="1"/>
      <w:numFmt w:val="lowerRoman"/>
      <w:lvlText w:val="%3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0EAE4">
      <w:start w:val="1"/>
      <w:numFmt w:val="decimal"/>
      <w:lvlText w:val="%4"/>
      <w:lvlJc w:val="left"/>
      <w:pPr>
        <w:ind w:left="7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0F6C8">
      <w:start w:val="1"/>
      <w:numFmt w:val="lowerLetter"/>
      <w:lvlText w:val="%5"/>
      <w:lvlJc w:val="left"/>
      <w:pPr>
        <w:ind w:left="8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CF00A">
      <w:start w:val="1"/>
      <w:numFmt w:val="lowerRoman"/>
      <w:lvlText w:val="%6"/>
      <w:lvlJc w:val="left"/>
      <w:pPr>
        <w:ind w:left="9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61938">
      <w:start w:val="1"/>
      <w:numFmt w:val="decimal"/>
      <w:lvlText w:val="%7"/>
      <w:lvlJc w:val="left"/>
      <w:pPr>
        <w:ind w:left="9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B2F154">
      <w:start w:val="1"/>
      <w:numFmt w:val="lowerLetter"/>
      <w:lvlText w:val="%8"/>
      <w:lvlJc w:val="left"/>
      <w:pPr>
        <w:ind w:left="10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EBD54">
      <w:start w:val="1"/>
      <w:numFmt w:val="lowerRoman"/>
      <w:lvlText w:val="%9"/>
      <w:lvlJc w:val="left"/>
      <w:pPr>
        <w:ind w:left="1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C256DB"/>
    <w:multiLevelType w:val="hybridMultilevel"/>
    <w:tmpl w:val="A95250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417C"/>
    <w:multiLevelType w:val="hybridMultilevel"/>
    <w:tmpl w:val="912001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2FE"/>
    <w:multiLevelType w:val="hybridMultilevel"/>
    <w:tmpl w:val="C26A0780"/>
    <w:lvl w:ilvl="0" w:tplc="2D50CFE0">
      <w:start w:val="4"/>
      <w:numFmt w:val="decimal"/>
      <w:lvlText w:val="%1)"/>
      <w:lvlJc w:val="left"/>
      <w:pPr>
        <w:ind w:left="518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6EB7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C5CB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0CC8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450C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0B08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2947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09C7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2904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A4653D"/>
    <w:multiLevelType w:val="hybridMultilevel"/>
    <w:tmpl w:val="2042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A7045"/>
    <w:multiLevelType w:val="hybridMultilevel"/>
    <w:tmpl w:val="B48E2466"/>
    <w:lvl w:ilvl="0" w:tplc="E7983062">
      <w:start w:val="1"/>
      <w:numFmt w:val="decimal"/>
      <w:lvlText w:val="%1."/>
      <w:lvlJc w:val="left"/>
      <w:pPr>
        <w:ind w:left="215"/>
      </w:pPr>
      <w:rPr>
        <w:rFonts w:ascii="Liberation Serif" w:eastAsia="Times New Roman" w:hAnsi="Liberation Serif" w:cs="Bodoni M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46D35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C209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A6DF6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6D6A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CE600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2018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9CAC5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6E2CC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4E395D"/>
    <w:multiLevelType w:val="hybridMultilevel"/>
    <w:tmpl w:val="72848B98"/>
    <w:lvl w:ilvl="0" w:tplc="EE6E97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DCDF00">
      <w:start w:val="1"/>
      <w:numFmt w:val="decimal"/>
      <w:lvlText w:val="%2)"/>
      <w:lvlJc w:val="left"/>
      <w:pPr>
        <w:ind w:left="579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9AB6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0A8ED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62745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EAD2C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B636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6869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6CFAE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A55C7C"/>
    <w:multiLevelType w:val="hybridMultilevel"/>
    <w:tmpl w:val="745086EC"/>
    <w:lvl w:ilvl="0" w:tplc="A21803F6">
      <w:start w:val="4"/>
      <w:numFmt w:val="decimal"/>
      <w:lvlText w:val="%1)"/>
      <w:lvlJc w:val="left"/>
      <w:pPr>
        <w:ind w:left="2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76CA6C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4BBF0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E6466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A1A5E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43E04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D4DDA6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0CBB2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45174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6C0F3C"/>
    <w:multiLevelType w:val="hybridMultilevel"/>
    <w:tmpl w:val="348C278E"/>
    <w:lvl w:ilvl="0" w:tplc="A3209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AB426">
      <w:start w:val="15"/>
      <w:numFmt w:val="decimal"/>
      <w:lvlText w:val="%2."/>
      <w:lvlJc w:val="left"/>
      <w:pPr>
        <w:ind w:left="2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EFAD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282A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E58F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0E7F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29D2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E930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CDE5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922EAA"/>
    <w:multiLevelType w:val="hybridMultilevel"/>
    <w:tmpl w:val="689453DC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358"/>
    <w:multiLevelType w:val="hybridMultilevel"/>
    <w:tmpl w:val="DC6C977A"/>
    <w:lvl w:ilvl="0" w:tplc="C242F568">
      <w:start w:val="1"/>
      <w:numFmt w:val="decimal"/>
      <w:lvlText w:val="%1)"/>
      <w:lvlJc w:val="left"/>
      <w:pPr>
        <w:ind w:left="7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DAB2B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D2630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52697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81EB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DCD78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2934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235D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08015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6F0803"/>
    <w:multiLevelType w:val="hybridMultilevel"/>
    <w:tmpl w:val="B21EB458"/>
    <w:lvl w:ilvl="0" w:tplc="35D248D8">
      <w:start w:val="1"/>
      <w:numFmt w:val="decimal"/>
      <w:lvlText w:val="%1)"/>
      <w:lvlJc w:val="left"/>
      <w:pPr>
        <w:ind w:left="56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BA892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6714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076D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0DD8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68688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54E4E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C577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C234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8C5B17"/>
    <w:multiLevelType w:val="hybridMultilevel"/>
    <w:tmpl w:val="F920F202"/>
    <w:lvl w:ilvl="0" w:tplc="BC3CB920">
      <w:start w:val="18"/>
      <w:numFmt w:val="decimal"/>
      <w:lvlText w:val="%1."/>
      <w:lvlJc w:val="left"/>
      <w:pPr>
        <w:ind w:left="7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A15A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A1B8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AE58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58916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F8B3A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2F2B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CF0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8C065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9B1D4E"/>
    <w:multiLevelType w:val="hybridMultilevel"/>
    <w:tmpl w:val="09E85F5A"/>
    <w:lvl w:ilvl="0" w:tplc="6BFAEB84">
      <w:start w:val="2"/>
      <w:numFmt w:val="decimal"/>
      <w:lvlText w:val="%1)"/>
      <w:lvlJc w:val="left"/>
      <w:pPr>
        <w:ind w:left="2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2A8A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4DC7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45FC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EEB5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C5C4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6CBA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67FB8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05ECE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4757FE"/>
    <w:multiLevelType w:val="hybridMultilevel"/>
    <w:tmpl w:val="C9960820"/>
    <w:lvl w:ilvl="0" w:tplc="28E8B466">
      <w:start w:val="4"/>
      <w:numFmt w:val="decimal"/>
      <w:lvlText w:val="%1)"/>
      <w:lvlJc w:val="left"/>
      <w:pPr>
        <w:ind w:left="2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09E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6CA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492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D10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075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028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8660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98B6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4572521"/>
    <w:multiLevelType w:val="hybridMultilevel"/>
    <w:tmpl w:val="968A8FEA"/>
    <w:lvl w:ilvl="0" w:tplc="8E548EA0">
      <w:start w:val="1"/>
      <w:numFmt w:val="decimal"/>
      <w:lvlText w:val="%1)"/>
      <w:lvlJc w:val="left"/>
      <w:pPr>
        <w:ind w:left="14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AA53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0C77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E17E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069E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A243E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F0A018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C3E56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46C18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FA1A11"/>
    <w:multiLevelType w:val="hybridMultilevel"/>
    <w:tmpl w:val="F48434CC"/>
    <w:lvl w:ilvl="0" w:tplc="E962E064">
      <w:start w:val="30"/>
      <w:numFmt w:val="decimal"/>
      <w:lvlText w:val="%1."/>
      <w:lvlJc w:val="left"/>
      <w:pPr>
        <w:ind w:left="2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EC1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886D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EC7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3E27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491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62C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E695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A59F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5EE3564"/>
    <w:multiLevelType w:val="hybridMultilevel"/>
    <w:tmpl w:val="2D0A3008"/>
    <w:lvl w:ilvl="0" w:tplc="BDE23CE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9C3F00"/>
    <w:multiLevelType w:val="hybridMultilevel"/>
    <w:tmpl w:val="18000EDE"/>
    <w:lvl w:ilvl="0" w:tplc="9ABA52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C74A4">
      <w:start w:val="4"/>
      <w:numFmt w:val="decimal"/>
      <w:lvlText w:val="%2)"/>
      <w:lvlJc w:val="left"/>
      <w:pPr>
        <w:ind w:left="1346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6F41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A523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6F37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C35B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C596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FFA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8627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0B776C7"/>
    <w:multiLevelType w:val="hybridMultilevel"/>
    <w:tmpl w:val="6F0E08DC"/>
    <w:lvl w:ilvl="0" w:tplc="A69C1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296BFB"/>
    <w:multiLevelType w:val="hybridMultilevel"/>
    <w:tmpl w:val="B646433C"/>
    <w:lvl w:ilvl="0" w:tplc="72F211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E8D52">
      <w:start w:val="11"/>
      <w:numFmt w:val="decimal"/>
      <w:lvlText w:val="%2."/>
      <w:lvlJc w:val="left"/>
      <w:pPr>
        <w:ind w:left="2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2342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AA15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663C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CE99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22C2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4368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4B55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146F28"/>
    <w:multiLevelType w:val="multilevel"/>
    <w:tmpl w:val="2534951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60545C5"/>
    <w:multiLevelType w:val="hybridMultilevel"/>
    <w:tmpl w:val="00B0E284"/>
    <w:lvl w:ilvl="0" w:tplc="9C2E1CEC">
      <w:start w:val="1"/>
      <w:numFmt w:val="decimal"/>
      <w:lvlText w:val="%1)"/>
      <w:lvlJc w:val="left"/>
      <w:pPr>
        <w:ind w:left="2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A76A0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C91D2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42510C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8C898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4CFF4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8ADFB8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289B1C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0C03C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8017A4"/>
    <w:multiLevelType w:val="hybridMultilevel"/>
    <w:tmpl w:val="66506688"/>
    <w:lvl w:ilvl="0" w:tplc="02CC91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05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6E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EA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4D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A84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8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0E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C3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B1B67C1"/>
    <w:multiLevelType w:val="hybridMultilevel"/>
    <w:tmpl w:val="53042486"/>
    <w:lvl w:ilvl="0" w:tplc="F9643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954BC3"/>
    <w:multiLevelType w:val="hybridMultilevel"/>
    <w:tmpl w:val="B344BA1A"/>
    <w:lvl w:ilvl="0" w:tplc="1818AEC4">
      <w:start w:val="1"/>
      <w:numFmt w:val="decimal"/>
      <w:lvlText w:val="%1)"/>
      <w:lvlJc w:val="left"/>
      <w:pPr>
        <w:ind w:left="2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66278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A8EAE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2446A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24FB4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50EE40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A8FF0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DAF3D2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CECF8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5A598D"/>
    <w:multiLevelType w:val="hybridMultilevel"/>
    <w:tmpl w:val="4D38EE24"/>
    <w:lvl w:ilvl="0" w:tplc="71B486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673D0">
      <w:start w:val="1"/>
      <w:numFmt w:val="decimal"/>
      <w:lvlText w:val="%2."/>
      <w:lvlJc w:val="left"/>
      <w:pPr>
        <w:ind w:left="2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E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5ED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2A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F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F041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7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6B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F1755C"/>
    <w:multiLevelType w:val="hybridMultilevel"/>
    <w:tmpl w:val="8E98F100"/>
    <w:lvl w:ilvl="0" w:tplc="3042B9D4">
      <w:start w:val="39"/>
      <w:numFmt w:val="decimal"/>
      <w:lvlText w:val="%1."/>
      <w:lvlJc w:val="left"/>
      <w:pPr>
        <w:ind w:left="1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C8C5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EE34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C9D8E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0B08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6C8D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443288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EDC2A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A909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66D412A"/>
    <w:multiLevelType w:val="hybridMultilevel"/>
    <w:tmpl w:val="EF7C271C"/>
    <w:lvl w:ilvl="0" w:tplc="E8E41372">
      <w:start w:val="1"/>
      <w:numFmt w:val="decimal"/>
      <w:lvlText w:val="%1)"/>
      <w:lvlJc w:val="left"/>
      <w:pPr>
        <w:ind w:left="22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C8B9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E640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CE61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A78B8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E756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AC2C4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CEB5F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2B45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7963B19"/>
    <w:multiLevelType w:val="hybridMultilevel"/>
    <w:tmpl w:val="D4429C82"/>
    <w:lvl w:ilvl="0" w:tplc="4D46DA18">
      <w:start w:val="4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81348">
      <w:start w:val="4"/>
      <w:numFmt w:val="decimal"/>
      <w:lvlText w:val="%2."/>
      <w:lvlJc w:val="left"/>
      <w:pPr>
        <w:ind w:left="2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4A3F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CC8674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4B2B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0923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1C1E8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CEFE0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894A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8445782"/>
    <w:multiLevelType w:val="hybridMultilevel"/>
    <w:tmpl w:val="362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E5FC9"/>
    <w:multiLevelType w:val="hybridMultilevel"/>
    <w:tmpl w:val="B1F4767E"/>
    <w:lvl w:ilvl="0" w:tplc="20D61CD2">
      <w:start w:val="1"/>
      <w:numFmt w:val="decimal"/>
      <w:lvlText w:val="%1)"/>
      <w:lvlJc w:val="left"/>
      <w:pPr>
        <w:ind w:left="122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80BA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E061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C9B1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810B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E915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2FDC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56C9F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E1AD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16B5A"/>
    <w:multiLevelType w:val="hybridMultilevel"/>
    <w:tmpl w:val="46FA3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2A20FD"/>
    <w:multiLevelType w:val="hybridMultilevel"/>
    <w:tmpl w:val="A9B61764"/>
    <w:lvl w:ilvl="0" w:tplc="D5D63380">
      <w:start w:val="8"/>
      <w:numFmt w:val="decimal"/>
      <w:lvlText w:val="%1."/>
      <w:lvlJc w:val="left"/>
      <w:pPr>
        <w:ind w:left="21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A4B97C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48A6D4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A4454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90EE40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E680F0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A2C40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AC1A0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056C2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3D750E2"/>
    <w:multiLevelType w:val="hybridMultilevel"/>
    <w:tmpl w:val="6AAA9DA4"/>
    <w:lvl w:ilvl="0" w:tplc="14928544">
      <w:start w:val="1"/>
      <w:numFmt w:val="decimal"/>
      <w:lvlText w:val="%1)"/>
      <w:lvlJc w:val="left"/>
      <w:pPr>
        <w:ind w:left="11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8424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C096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A167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410C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AD5B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2BD3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69E7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B026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1406CC"/>
    <w:multiLevelType w:val="hybridMultilevel"/>
    <w:tmpl w:val="015A2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183E6F"/>
    <w:multiLevelType w:val="hybridMultilevel"/>
    <w:tmpl w:val="2DB25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B4817"/>
    <w:multiLevelType w:val="hybridMultilevel"/>
    <w:tmpl w:val="CC48709E"/>
    <w:lvl w:ilvl="0" w:tplc="4D46DA18">
      <w:start w:val="4"/>
      <w:numFmt w:val="decimal"/>
      <w:lvlText w:val="%1.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3">
    <w:nsid w:val="7F4E1D36"/>
    <w:multiLevelType w:val="multilevel"/>
    <w:tmpl w:val="2534951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7"/>
  </w:num>
  <w:num w:numId="2">
    <w:abstractNumId w:val="2"/>
  </w:num>
  <w:num w:numId="3">
    <w:abstractNumId w:val="29"/>
  </w:num>
  <w:num w:numId="4">
    <w:abstractNumId w:val="24"/>
  </w:num>
  <w:num w:numId="5">
    <w:abstractNumId w:val="1"/>
  </w:num>
  <w:num w:numId="6">
    <w:abstractNumId w:val="40"/>
  </w:num>
  <w:num w:numId="7">
    <w:abstractNumId w:val="43"/>
  </w:num>
  <w:num w:numId="8">
    <w:abstractNumId w:val="26"/>
  </w:num>
  <w:num w:numId="9">
    <w:abstractNumId w:val="10"/>
  </w:num>
  <w:num w:numId="10">
    <w:abstractNumId w:val="16"/>
  </w:num>
  <w:num w:numId="11">
    <w:abstractNumId w:val="5"/>
  </w:num>
  <w:num w:numId="12">
    <w:abstractNumId w:val="38"/>
  </w:num>
  <w:num w:numId="13">
    <w:abstractNumId w:val="30"/>
  </w:num>
  <w:num w:numId="14">
    <w:abstractNumId w:val="19"/>
  </w:num>
  <w:num w:numId="15">
    <w:abstractNumId w:val="12"/>
  </w:num>
  <w:num w:numId="16">
    <w:abstractNumId w:val="18"/>
  </w:num>
  <w:num w:numId="17">
    <w:abstractNumId w:val="17"/>
  </w:num>
  <w:num w:numId="18">
    <w:abstractNumId w:val="20"/>
  </w:num>
  <w:num w:numId="19">
    <w:abstractNumId w:val="15"/>
  </w:num>
  <w:num w:numId="20">
    <w:abstractNumId w:val="39"/>
  </w:num>
  <w:num w:numId="21">
    <w:abstractNumId w:val="33"/>
  </w:num>
  <w:num w:numId="22">
    <w:abstractNumId w:val="36"/>
  </w:num>
  <w:num w:numId="23">
    <w:abstractNumId w:val="21"/>
  </w:num>
  <w:num w:numId="24">
    <w:abstractNumId w:val="27"/>
  </w:num>
  <w:num w:numId="25">
    <w:abstractNumId w:val="8"/>
  </w:num>
  <w:num w:numId="26">
    <w:abstractNumId w:val="32"/>
  </w:num>
  <w:num w:numId="27">
    <w:abstractNumId w:val="4"/>
  </w:num>
  <w:num w:numId="28">
    <w:abstractNumId w:val="0"/>
  </w:num>
  <w:num w:numId="29">
    <w:abstractNumId w:val="28"/>
  </w:num>
  <w:num w:numId="30">
    <w:abstractNumId w:val="22"/>
  </w:num>
  <w:num w:numId="31">
    <w:abstractNumId w:val="14"/>
  </w:num>
  <w:num w:numId="32">
    <w:abstractNumId w:val="34"/>
  </w:num>
  <w:num w:numId="33">
    <w:abstractNumId w:val="31"/>
  </w:num>
  <w:num w:numId="34">
    <w:abstractNumId w:val="25"/>
  </w:num>
  <w:num w:numId="35">
    <w:abstractNumId w:val="3"/>
  </w:num>
  <w:num w:numId="36">
    <w:abstractNumId w:val="11"/>
  </w:num>
  <w:num w:numId="37">
    <w:abstractNumId w:val="23"/>
  </w:num>
  <w:num w:numId="38">
    <w:abstractNumId w:val="13"/>
  </w:num>
  <w:num w:numId="39">
    <w:abstractNumId w:val="42"/>
  </w:num>
  <w:num w:numId="40">
    <w:abstractNumId w:val="9"/>
  </w:num>
  <w:num w:numId="41">
    <w:abstractNumId w:val="41"/>
  </w:num>
  <w:num w:numId="42">
    <w:abstractNumId w:val="7"/>
  </w:num>
  <w:num w:numId="43">
    <w:abstractNumId w:val="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3A"/>
    <w:rsid w:val="00014241"/>
    <w:rsid w:val="00017CBF"/>
    <w:rsid w:val="00065EF3"/>
    <w:rsid w:val="000B7C48"/>
    <w:rsid w:val="000C471C"/>
    <w:rsid w:val="002155D4"/>
    <w:rsid w:val="0021623A"/>
    <w:rsid w:val="00250D3D"/>
    <w:rsid w:val="00264236"/>
    <w:rsid w:val="0027672D"/>
    <w:rsid w:val="002B28B2"/>
    <w:rsid w:val="002F56A0"/>
    <w:rsid w:val="003366AD"/>
    <w:rsid w:val="00380D2F"/>
    <w:rsid w:val="003F3BF8"/>
    <w:rsid w:val="00455A15"/>
    <w:rsid w:val="0049191A"/>
    <w:rsid w:val="004E1824"/>
    <w:rsid w:val="004F03DF"/>
    <w:rsid w:val="00530BE3"/>
    <w:rsid w:val="00654817"/>
    <w:rsid w:val="007173F2"/>
    <w:rsid w:val="007457F8"/>
    <w:rsid w:val="00751C9F"/>
    <w:rsid w:val="008136C9"/>
    <w:rsid w:val="008240C7"/>
    <w:rsid w:val="008E6541"/>
    <w:rsid w:val="00992321"/>
    <w:rsid w:val="00994ADD"/>
    <w:rsid w:val="009E54C3"/>
    <w:rsid w:val="00B61698"/>
    <w:rsid w:val="00C54E7A"/>
    <w:rsid w:val="00D12E6A"/>
    <w:rsid w:val="00E04ABC"/>
    <w:rsid w:val="00EA4649"/>
    <w:rsid w:val="00EB0059"/>
    <w:rsid w:val="00EB690D"/>
    <w:rsid w:val="00F237BA"/>
    <w:rsid w:val="00FB21A0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2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23A"/>
    <w:rPr>
      <w:rFonts w:ascii="Arial" w:eastAsia="Times New Roman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rsid w:val="0021623A"/>
    <w:pPr>
      <w:spacing w:after="0" w:line="240" w:lineRule="auto"/>
    </w:pPr>
    <w:rPr>
      <w:rFonts w:ascii="Bodoni MT" w:eastAsia="Times New Roman" w:hAnsi="Bodoni MT" w:cs="Bodoni MT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23A"/>
    <w:rPr>
      <w:color w:val="0000FF"/>
      <w:u w:val="single"/>
    </w:rPr>
  </w:style>
  <w:style w:type="character" w:customStyle="1" w:styleId="a5">
    <w:name w:val="Цветовое выделение"/>
    <w:uiPriority w:val="99"/>
    <w:rsid w:val="0021623A"/>
    <w:rPr>
      <w:b/>
      <w:bCs/>
      <w:color w:val="26282F"/>
    </w:rPr>
  </w:style>
  <w:style w:type="character" w:customStyle="1" w:styleId="FontStyle13">
    <w:name w:val="Font Style13"/>
    <w:rsid w:val="0021623A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21623A"/>
    <w:pPr>
      <w:widowControl w:val="0"/>
      <w:autoSpaceDE w:val="0"/>
      <w:autoSpaceDN w:val="0"/>
      <w:adjustRightInd w:val="0"/>
      <w:spacing w:after="120"/>
    </w:pPr>
  </w:style>
  <w:style w:type="character" w:customStyle="1" w:styleId="a7">
    <w:name w:val="Основной текст Знак"/>
    <w:basedOn w:val="a0"/>
    <w:link w:val="a6"/>
    <w:rsid w:val="0021623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uiPriority w:val="99"/>
    <w:rsid w:val="0021623A"/>
    <w:rPr>
      <w:b/>
      <w:bCs/>
      <w:color w:val="106BBE"/>
    </w:rPr>
  </w:style>
  <w:style w:type="paragraph" w:styleId="a9">
    <w:name w:val="Balloon Text"/>
    <w:basedOn w:val="a"/>
    <w:link w:val="aa"/>
    <w:rsid w:val="0021623A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1623A"/>
    <w:rPr>
      <w:rFonts w:ascii="Segoe UI" w:eastAsia="Times New Roman" w:hAnsi="Segoe UI" w:cs="Times New Roman"/>
      <w:sz w:val="18"/>
      <w:szCs w:val="18"/>
    </w:rPr>
  </w:style>
  <w:style w:type="paragraph" w:customStyle="1" w:styleId="ab">
    <w:name w:val="Таблицы (моноширинный)"/>
    <w:basedOn w:val="a"/>
    <w:next w:val="a"/>
    <w:uiPriority w:val="99"/>
    <w:rsid w:val="002162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216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623A"/>
    <w:rPr>
      <w:rFonts w:ascii="Courier New" w:eastAsia="Times New Roman" w:hAnsi="Courier New" w:cs="Times New Roman"/>
      <w:sz w:val="20"/>
      <w:szCs w:val="20"/>
    </w:rPr>
  </w:style>
  <w:style w:type="character" w:customStyle="1" w:styleId="s10">
    <w:name w:val="s_10"/>
    <w:rsid w:val="0021623A"/>
  </w:style>
  <w:style w:type="paragraph" w:customStyle="1" w:styleId="s1">
    <w:name w:val="s_1"/>
    <w:basedOn w:val="a"/>
    <w:rsid w:val="0021623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1623A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21623A"/>
    <w:rPr>
      <w:i/>
      <w:iCs/>
    </w:rPr>
  </w:style>
  <w:style w:type="paragraph" w:styleId="ad">
    <w:name w:val="No Spacing"/>
    <w:uiPriority w:val="1"/>
    <w:qFormat/>
    <w:rsid w:val="00216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1623A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e">
    <w:name w:val="line number"/>
    <w:basedOn w:val="a0"/>
    <w:rsid w:val="0021623A"/>
  </w:style>
  <w:style w:type="paragraph" w:styleId="af">
    <w:name w:val="header"/>
    <w:basedOn w:val="a"/>
    <w:link w:val="af0"/>
    <w:uiPriority w:val="99"/>
    <w:rsid w:val="0021623A"/>
    <w:pPr>
      <w:tabs>
        <w:tab w:val="center" w:pos="4677"/>
        <w:tab w:val="right" w:pos="9355"/>
      </w:tabs>
    </w:pPr>
    <w:rPr>
      <w:rFonts w:ascii="Bodoni MT" w:hAnsi="Bodoni MT" w:cs="Bodoni MT"/>
    </w:rPr>
  </w:style>
  <w:style w:type="character" w:customStyle="1" w:styleId="af0">
    <w:name w:val="Верхний колонтитул Знак"/>
    <w:basedOn w:val="a0"/>
    <w:link w:val="af"/>
    <w:uiPriority w:val="99"/>
    <w:rsid w:val="0021623A"/>
    <w:rPr>
      <w:rFonts w:ascii="Bodoni MT" w:eastAsia="Times New Roman" w:hAnsi="Bodoni MT" w:cs="Bodoni MT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21623A"/>
    <w:pPr>
      <w:tabs>
        <w:tab w:val="center" w:pos="4677"/>
        <w:tab w:val="right" w:pos="9355"/>
      </w:tabs>
    </w:pPr>
    <w:rPr>
      <w:rFonts w:ascii="Bodoni MT" w:hAnsi="Bodoni MT" w:cs="Bodoni MT"/>
    </w:rPr>
  </w:style>
  <w:style w:type="character" w:customStyle="1" w:styleId="af2">
    <w:name w:val="Нижний колонтитул Знак"/>
    <w:basedOn w:val="a0"/>
    <w:link w:val="af1"/>
    <w:uiPriority w:val="99"/>
    <w:rsid w:val="0021623A"/>
    <w:rPr>
      <w:rFonts w:ascii="Bodoni MT" w:eastAsia="Times New Roman" w:hAnsi="Bodoni MT" w:cs="Bodoni MT"/>
      <w:sz w:val="24"/>
      <w:szCs w:val="24"/>
      <w:lang w:eastAsia="ru-RU"/>
    </w:rPr>
  </w:style>
  <w:style w:type="paragraph" w:customStyle="1" w:styleId="ConsPlusNonformat">
    <w:name w:val="ConsPlusNonformat"/>
    <w:rsid w:val="00216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16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basedOn w:val="a0"/>
    <w:link w:val="2"/>
    <w:rsid w:val="004F03DF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03DF"/>
    <w:rPr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f4"/>
    <w:rsid w:val="004F03DF"/>
    <w:pPr>
      <w:widowControl w:val="0"/>
      <w:shd w:val="clear" w:color="auto" w:fill="FFFFFF"/>
      <w:spacing w:before="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4F03DF"/>
    <w:pPr>
      <w:widowControl w:val="0"/>
      <w:shd w:val="clear" w:color="auto" w:fill="FFFFFF"/>
      <w:spacing w:line="182" w:lineRule="exact"/>
      <w:jc w:val="both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styleId="af5">
    <w:name w:val="Normal (Web)"/>
    <w:basedOn w:val="a"/>
    <w:uiPriority w:val="99"/>
    <w:unhideWhenUsed/>
    <w:rsid w:val="004F03DF"/>
    <w:pPr>
      <w:spacing w:before="100" w:beforeAutospacing="1" w:after="100" w:afterAutospacing="1"/>
    </w:pPr>
  </w:style>
  <w:style w:type="paragraph" w:customStyle="1" w:styleId="ConsPlusTitle">
    <w:name w:val="ConsPlusTitle"/>
    <w:rsid w:val="00EA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2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23A"/>
    <w:rPr>
      <w:rFonts w:ascii="Arial" w:eastAsia="Times New Roman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rsid w:val="0021623A"/>
    <w:pPr>
      <w:spacing w:after="0" w:line="240" w:lineRule="auto"/>
    </w:pPr>
    <w:rPr>
      <w:rFonts w:ascii="Bodoni MT" w:eastAsia="Times New Roman" w:hAnsi="Bodoni MT" w:cs="Bodoni MT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23A"/>
    <w:rPr>
      <w:color w:val="0000FF"/>
      <w:u w:val="single"/>
    </w:rPr>
  </w:style>
  <w:style w:type="character" w:customStyle="1" w:styleId="a5">
    <w:name w:val="Цветовое выделение"/>
    <w:uiPriority w:val="99"/>
    <w:rsid w:val="0021623A"/>
    <w:rPr>
      <w:b/>
      <w:bCs/>
      <w:color w:val="26282F"/>
    </w:rPr>
  </w:style>
  <w:style w:type="character" w:customStyle="1" w:styleId="FontStyle13">
    <w:name w:val="Font Style13"/>
    <w:rsid w:val="0021623A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21623A"/>
    <w:pPr>
      <w:widowControl w:val="0"/>
      <w:autoSpaceDE w:val="0"/>
      <w:autoSpaceDN w:val="0"/>
      <w:adjustRightInd w:val="0"/>
      <w:spacing w:after="120"/>
    </w:pPr>
  </w:style>
  <w:style w:type="character" w:customStyle="1" w:styleId="a7">
    <w:name w:val="Основной текст Знак"/>
    <w:basedOn w:val="a0"/>
    <w:link w:val="a6"/>
    <w:rsid w:val="0021623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uiPriority w:val="99"/>
    <w:rsid w:val="0021623A"/>
    <w:rPr>
      <w:b/>
      <w:bCs/>
      <w:color w:val="106BBE"/>
    </w:rPr>
  </w:style>
  <w:style w:type="paragraph" w:styleId="a9">
    <w:name w:val="Balloon Text"/>
    <w:basedOn w:val="a"/>
    <w:link w:val="aa"/>
    <w:rsid w:val="0021623A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1623A"/>
    <w:rPr>
      <w:rFonts w:ascii="Segoe UI" w:eastAsia="Times New Roman" w:hAnsi="Segoe UI" w:cs="Times New Roman"/>
      <w:sz w:val="18"/>
      <w:szCs w:val="18"/>
    </w:rPr>
  </w:style>
  <w:style w:type="paragraph" w:customStyle="1" w:styleId="ab">
    <w:name w:val="Таблицы (моноширинный)"/>
    <w:basedOn w:val="a"/>
    <w:next w:val="a"/>
    <w:uiPriority w:val="99"/>
    <w:rsid w:val="002162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216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623A"/>
    <w:rPr>
      <w:rFonts w:ascii="Courier New" w:eastAsia="Times New Roman" w:hAnsi="Courier New" w:cs="Times New Roman"/>
      <w:sz w:val="20"/>
      <w:szCs w:val="20"/>
    </w:rPr>
  </w:style>
  <w:style w:type="character" w:customStyle="1" w:styleId="s10">
    <w:name w:val="s_10"/>
    <w:rsid w:val="0021623A"/>
  </w:style>
  <w:style w:type="paragraph" w:customStyle="1" w:styleId="s1">
    <w:name w:val="s_1"/>
    <w:basedOn w:val="a"/>
    <w:rsid w:val="0021623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1623A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21623A"/>
    <w:rPr>
      <w:i/>
      <w:iCs/>
    </w:rPr>
  </w:style>
  <w:style w:type="paragraph" w:styleId="ad">
    <w:name w:val="No Spacing"/>
    <w:uiPriority w:val="1"/>
    <w:qFormat/>
    <w:rsid w:val="00216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1623A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e">
    <w:name w:val="line number"/>
    <w:basedOn w:val="a0"/>
    <w:rsid w:val="0021623A"/>
  </w:style>
  <w:style w:type="paragraph" w:styleId="af">
    <w:name w:val="header"/>
    <w:basedOn w:val="a"/>
    <w:link w:val="af0"/>
    <w:uiPriority w:val="99"/>
    <w:rsid w:val="0021623A"/>
    <w:pPr>
      <w:tabs>
        <w:tab w:val="center" w:pos="4677"/>
        <w:tab w:val="right" w:pos="9355"/>
      </w:tabs>
    </w:pPr>
    <w:rPr>
      <w:rFonts w:ascii="Bodoni MT" w:hAnsi="Bodoni MT" w:cs="Bodoni MT"/>
    </w:rPr>
  </w:style>
  <w:style w:type="character" w:customStyle="1" w:styleId="af0">
    <w:name w:val="Верхний колонтитул Знак"/>
    <w:basedOn w:val="a0"/>
    <w:link w:val="af"/>
    <w:uiPriority w:val="99"/>
    <w:rsid w:val="0021623A"/>
    <w:rPr>
      <w:rFonts w:ascii="Bodoni MT" w:eastAsia="Times New Roman" w:hAnsi="Bodoni MT" w:cs="Bodoni MT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21623A"/>
    <w:pPr>
      <w:tabs>
        <w:tab w:val="center" w:pos="4677"/>
        <w:tab w:val="right" w:pos="9355"/>
      </w:tabs>
    </w:pPr>
    <w:rPr>
      <w:rFonts w:ascii="Bodoni MT" w:hAnsi="Bodoni MT" w:cs="Bodoni MT"/>
    </w:rPr>
  </w:style>
  <w:style w:type="character" w:customStyle="1" w:styleId="af2">
    <w:name w:val="Нижний колонтитул Знак"/>
    <w:basedOn w:val="a0"/>
    <w:link w:val="af1"/>
    <w:uiPriority w:val="99"/>
    <w:rsid w:val="0021623A"/>
    <w:rPr>
      <w:rFonts w:ascii="Bodoni MT" w:eastAsia="Times New Roman" w:hAnsi="Bodoni MT" w:cs="Bodoni MT"/>
      <w:sz w:val="24"/>
      <w:szCs w:val="24"/>
      <w:lang w:eastAsia="ru-RU"/>
    </w:rPr>
  </w:style>
  <w:style w:type="paragraph" w:customStyle="1" w:styleId="ConsPlusNonformat">
    <w:name w:val="ConsPlusNonformat"/>
    <w:rsid w:val="00216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16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basedOn w:val="a0"/>
    <w:link w:val="2"/>
    <w:rsid w:val="004F03DF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03DF"/>
    <w:rPr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f4"/>
    <w:rsid w:val="004F03DF"/>
    <w:pPr>
      <w:widowControl w:val="0"/>
      <w:shd w:val="clear" w:color="auto" w:fill="FFFFFF"/>
      <w:spacing w:before="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4F03DF"/>
    <w:pPr>
      <w:widowControl w:val="0"/>
      <w:shd w:val="clear" w:color="auto" w:fill="FFFFFF"/>
      <w:spacing w:line="182" w:lineRule="exact"/>
      <w:jc w:val="both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styleId="af5">
    <w:name w:val="Normal (Web)"/>
    <w:basedOn w:val="a"/>
    <w:uiPriority w:val="99"/>
    <w:unhideWhenUsed/>
    <w:rsid w:val="004F03DF"/>
    <w:pPr>
      <w:spacing w:before="100" w:beforeAutospacing="1" w:after="100" w:afterAutospacing="1"/>
    </w:pPr>
  </w:style>
  <w:style w:type="paragraph" w:customStyle="1" w:styleId="ConsPlusTitle">
    <w:name w:val="ConsPlusTitle"/>
    <w:rsid w:val="00EA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consultantplus://offline/ref=073D234507CB6772BE42A849B01F9349B7D263BF74C275302506E25592042FB139CD0B9DF95486D2F680BE6DE6E5EF48EC888A2Cb1C1G" TargetMode="External"/><Relationship Id="rId18" Type="http://schemas.openxmlformats.org/officeDocument/2006/relationships/hyperlink" Target="consultantplus://offline/ref=073D234507CB6772BE42B644A673CD43B5DC3CB072C27D6F7B56E402CD5429E4798D0DCAB91BDF82B2D5B36DE8F0BB1CB6DF872F19C8FB0D374817C9b0CEG" TargetMode="External"/><Relationship Id="rId26" Type="http://schemas.openxmlformats.org/officeDocument/2006/relationships/hyperlink" Target="consultantplus://offline/ref=073D234507CB6772BE42A849B01F9349B6D06BB572C075302506E25592042FB139CD0B9FFA5FD287B7DEE73DAAAEE24CFA948A2B0FD4FB0Ab2C9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73D234507CB6772BE42A849B01F9349B6DE6BB874C375302506E25592042FB139CD0B9FFA5FD381BADEE73DAAAEE24CFA948A2B0FD4FB0Ab2C9G" TargetMode="External"/><Relationship Id="rId7" Type="http://schemas.openxmlformats.org/officeDocument/2006/relationships/image" Target="media/image4.jpeg"/><Relationship Id="rId12" Type="http://schemas.openxmlformats.org/officeDocument/2006/relationships/hyperlink" Target="consultantplus://offline/ref=073D234507CB6772BE42A849B01F9349B7D665BB77C775302506E25592042FB12BCD5393FB57CC83B7CBB16CECbFCBG" TargetMode="External"/><Relationship Id="rId17" Type="http://schemas.openxmlformats.org/officeDocument/2006/relationships/hyperlink" Target="consultantplus://offline/ref=073D234507CB6772BE42B644A673CD43B5DC3CB072C27D6F7B56E402CD5429E4798D0DCAB91BDF82B2D5B36DE8F0BB1CB6DF872F19C8FB0D374817C9b0CEG" TargetMode="External"/><Relationship Id="rId25" Type="http://schemas.openxmlformats.org/officeDocument/2006/relationships/hyperlink" Target="consultantplus://offline/ref=073D234507CB6772BE42A849B01F9349B6DE6BB874C375302506E25592042FB139CD0B9FFA5FD381BADEE73DAAAEE24CFA948A2B0FD4FB0Ab2C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3D234507CB6772BE42A849B01F9349B7D263BF74C275302506E25592042FB139CD0B9CF25486D2F680BE6DE6E5EF48EC888A2Cb1C1G" TargetMode="External"/><Relationship Id="rId20" Type="http://schemas.openxmlformats.org/officeDocument/2006/relationships/hyperlink" Target="consultantplus://offline/ref=073D234507CB6772BE42A849B01F9349B7D665BB77C775302506E25592042FB12BCD5393FB57CC83B7CBB16CECbFC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consultantplus://offline/ref=073D234507CB6772BE42B644A673CD43B5DC3CB072C27D6F7B56E402CD5429E4798D0DCAB91BDF82B2D5B365EBF0BB1CB6DF872F19C8FB0D374817C9b0CEG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3D234507CB6772BE42A849B01F9349B7D263BF74C275302506E25592042FB139CD0B9CF25486D2F680BE6DE6E5EF48EC888A2Cb1C1G" TargetMode="External"/><Relationship Id="rId23" Type="http://schemas.openxmlformats.org/officeDocument/2006/relationships/hyperlink" Target="consultantplus://offline/ref=073D234507CB6772BE42A849B01F9349B7D263BF74C275302506E25592042FB139CD0B9CF25486D2F680BE6DE6E5EF48EC888A2Cb1C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73D234507CB6772BE42A849B01F9349B7D263BF74C275302506E25592042FB139CD0B9FFA5FD28AB5DEE73DAAAEE24CFA948A2B0FD4FB0Ab2C9G" TargetMode="External"/><Relationship Id="rId19" Type="http://schemas.openxmlformats.org/officeDocument/2006/relationships/hyperlink" Target="consultantplus://offline/ref=073D234507CB6772BE42A849B01F9349B7D665BB77C775302506E25592042FB12BCD5393FB57CC83B7CBB16CECbFC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yperlink" Target="consultantplus://offline/ref=073D234507CB6772BE42A849B01F9349B7D263BF77C075302506E25592042FB139CD0B9FFD5ED188E684F739E3FAE753F28F942C11D4bFCBG" TargetMode="External"/><Relationship Id="rId22" Type="http://schemas.openxmlformats.org/officeDocument/2006/relationships/hyperlink" Target="consultantplus://offline/ref=073D234507CB6772BE42A849B01F9349B6DE6BB874C375302506E25592042FB139CD0B9FFA5FD381BADEE73DAAAEE24CFA948A2B0FD4FB0Ab2C9G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23</Pages>
  <Words>8652</Words>
  <Characters>49318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Admin-IB</dc:creator>
  <cp:keywords/>
  <dc:description/>
  <cp:lastModifiedBy>User54</cp:lastModifiedBy>
  <cp:revision>13</cp:revision>
  <dcterms:created xsi:type="dcterms:W3CDTF">2021-05-31T09:45:00Z</dcterms:created>
  <dcterms:modified xsi:type="dcterms:W3CDTF">2022-09-08T03:22:00Z</dcterms:modified>
</cp:coreProperties>
</file>