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42" w:type="dxa"/>
        <w:tblCellMar>
          <w:left w:w="10" w:type="dxa"/>
          <w:right w:w="10" w:type="dxa"/>
        </w:tblCellMar>
        <w:tblLook w:val="0000"/>
      </w:tblPr>
      <w:tblGrid>
        <w:gridCol w:w="4838"/>
        <w:gridCol w:w="4660"/>
        <w:gridCol w:w="5244"/>
      </w:tblGrid>
      <w:tr w:rsidR="00E97E7E">
        <w:tc>
          <w:tcPr>
            <w:tcW w:w="48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right"/>
              <w:rPr>
                <w:rFonts w:ascii="Liberation Serif" w:hAnsi="Liberation Serif" w:cs="Liberation Serif"/>
              </w:rPr>
            </w:pPr>
            <w:bookmarkStart w:id="0" w:name="_GoBack"/>
            <w:bookmarkEnd w:id="0"/>
          </w:p>
        </w:tc>
        <w:tc>
          <w:tcPr>
            <w:tcW w:w="4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52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ПРОЕКТ</w:t>
            </w:r>
          </w:p>
        </w:tc>
      </w:tr>
      <w:tr w:rsidR="00E97E7E">
        <w:tc>
          <w:tcPr>
            <w:tcW w:w="48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4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52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rPr>
                <w:rFonts w:ascii="Liberation Serif" w:hAnsi="Liberation Serif" w:cs="Liberation Serif"/>
              </w:rPr>
            </w:pPr>
          </w:p>
        </w:tc>
      </w:tr>
    </w:tbl>
    <w:p w:rsidR="00E97E7E" w:rsidRDefault="00E97E7E">
      <w:pPr>
        <w:jc w:val="right"/>
        <w:rPr>
          <w:rFonts w:ascii="Liberation Serif" w:hAnsi="Liberation Serif" w:cs="Liberation Serif"/>
        </w:rPr>
      </w:pPr>
    </w:p>
    <w:p w:rsidR="00E97E7E" w:rsidRDefault="00F12042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ПЛАН</w:t>
      </w:r>
      <w:r>
        <w:rPr>
          <w:rFonts w:ascii="Liberation Serif" w:hAnsi="Liberation Serif" w:cs="Liberation Serif"/>
          <w:b/>
        </w:rPr>
        <w:br/>
        <w:t xml:space="preserve">мероприятий месячника, посвященного празднованию Дня пенсионера в Свердловской области, </w:t>
      </w:r>
    </w:p>
    <w:p w:rsidR="00E97E7E" w:rsidRDefault="00F12042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в августе – октябре 2022 года</w:t>
      </w:r>
    </w:p>
    <w:p w:rsidR="00E97E7E" w:rsidRDefault="00E97E7E">
      <w:pPr>
        <w:jc w:val="center"/>
        <w:rPr>
          <w:sz w:val="24"/>
          <w:szCs w:val="24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44"/>
        <w:gridCol w:w="5714"/>
        <w:gridCol w:w="1842"/>
        <w:gridCol w:w="3402"/>
        <w:gridCol w:w="3501"/>
      </w:tblGrid>
      <w:tr w:rsidR="00E97E7E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Ответственные исполнители</w:t>
            </w:r>
          </w:p>
        </w:tc>
      </w:tr>
    </w:tbl>
    <w:p w:rsidR="00E97E7E" w:rsidRDefault="00E97E7E">
      <w:pPr>
        <w:spacing w:line="20" w:lineRule="exact"/>
        <w:rPr>
          <w:sz w:val="2"/>
          <w:szCs w:val="2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44"/>
        <w:gridCol w:w="5714"/>
        <w:gridCol w:w="1842"/>
        <w:gridCol w:w="3402"/>
        <w:gridCol w:w="3501"/>
      </w:tblGrid>
      <w:tr w:rsidR="00E97E7E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5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pStyle w:val="5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36F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Помощь пожилым людям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Изготовление и вручение детских поделок.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36F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36F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овая Ляля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36F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Мелихова С.В., воспитатель</w:t>
            </w:r>
            <w:r w:rsidR="00E415AF">
              <w:rPr>
                <w:rFonts w:ascii="Liberation Serif" w:hAnsi="Liberation Serif" w:cs="Liberation Serif"/>
                <w:sz w:val="24"/>
                <w:szCs w:val="24"/>
              </w:rPr>
              <w:t xml:space="preserve"> ОСР</w:t>
            </w: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36F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Беседа с несовершеннолетними воспитанниками ОСР «Берегите старость»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E0D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E0D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овая Ляля, СРЦН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E0D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Козина Е.В., воспитатель</w:t>
            </w:r>
            <w:r w:rsidR="00E415AF">
              <w:rPr>
                <w:rFonts w:ascii="Liberation Serif" w:hAnsi="Liberation Serif" w:cs="Liberation Serif"/>
                <w:sz w:val="24"/>
                <w:szCs w:val="24"/>
              </w:rPr>
              <w:t xml:space="preserve"> ОСР</w:t>
            </w: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415A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Тематическое мероприятие «Час добра и уважения»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овая Ляля, СРЦН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Ткачева Н.А., социальный педагог ОППП</w:t>
            </w:r>
          </w:p>
        </w:tc>
      </w:tr>
      <w:tr w:rsidR="00E415A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E415A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E415A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Мастер-класс по изготовлению сувенира для вручения пожилым бабушкам и дедушкам по месту жительства «Мудрый возраст»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07.09.2022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овая Ляля, СРЦН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Ярославцева Е.Н., специалист по социальной работе ОППП</w:t>
            </w:r>
          </w:p>
        </w:tc>
      </w:tr>
      <w:tr w:rsidR="00E415A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E415A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310D2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Поздравление пожилых людей по месту жительства с вручением сувениров «Все подарки хороши – мы вам дарим от души»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310D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310D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овая Ляля,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310D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Ярославцева Е.Н., специалист по социальной работе ОППП</w:t>
            </w: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D2D" w:rsidRDefault="004E0D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Распространение буклетов</w:t>
            </w:r>
            <w:r w:rsidR="00310D2D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  <w:p w:rsidR="00E97E7E" w:rsidRDefault="004E0D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«Ты стал пенсионером: права и льготы»,</w:t>
            </w:r>
          </w:p>
          <w:p w:rsidR="004E0D32" w:rsidRDefault="004E0D32" w:rsidP="00310D2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E0D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18.08.2022</w:t>
            </w:r>
          </w:p>
          <w:p w:rsidR="004E0D32" w:rsidRDefault="004E0D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E0D32" w:rsidRDefault="004E0D32" w:rsidP="00310D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E0D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овая Ляля и населенные пункты Новолялинского района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E0D3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Специалисты по социальной работе</w:t>
            </w:r>
            <w:r w:rsidR="00E415AF">
              <w:rPr>
                <w:rFonts w:ascii="Liberation Serif" w:hAnsi="Liberation Serif" w:cs="Liberation Serif"/>
                <w:sz w:val="24"/>
                <w:szCs w:val="24"/>
              </w:rPr>
              <w:t xml:space="preserve"> ОПБ </w:t>
            </w:r>
            <w:proofErr w:type="spellStart"/>
            <w:r w:rsidR="00E415AF"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proofErr w:type="spellEnd"/>
            <w:r w:rsidR="00E415AF">
              <w:rPr>
                <w:rFonts w:ascii="Liberation Serif" w:hAnsi="Liberation Serif" w:cs="Liberation Serif"/>
                <w:sz w:val="24"/>
                <w:szCs w:val="24"/>
              </w:rPr>
              <w:t>/л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: Волкова О.В.,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Ковязина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М.Г.,Нахаева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Э.М.</w:t>
            </w:r>
          </w:p>
        </w:tc>
      </w:tr>
      <w:tr w:rsidR="00310D2D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D2D" w:rsidRDefault="00310D2D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D2D" w:rsidRDefault="00310D2D" w:rsidP="00310D2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«Нам года не беда»,</w:t>
            </w:r>
          </w:p>
          <w:p w:rsidR="00310D2D" w:rsidRDefault="00310D2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D2D" w:rsidRDefault="00310D2D" w:rsidP="00310D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19.09.2022</w:t>
            </w:r>
          </w:p>
          <w:p w:rsidR="00310D2D" w:rsidRDefault="00310D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D2D" w:rsidRDefault="00310D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овая Ляля и населенные пункты Новолялинского района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D2D" w:rsidRDefault="00310D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Специалисты по социальной работе ОПБ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/л: Волкова О.В.,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Ковязина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М.Г.,Нахаева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Э.М.</w:t>
            </w:r>
          </w:p>
        </w:tc>
      </w:tr>
      <w:tr w:rsidR="00310D2D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D2D" w:rsidRDefault="00310D2D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D2D" w:rsidRDefault="00310D2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«Сохранение здоровья в пожилом возрасте»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D2D" w:rsidRDefault="00310D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03.10.2022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D2D" w:rsidRDefault="00310D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овая Ляля и населенные пункты Новолялинского района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D2D" w:rsidRDefault="00310D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Специалисты по социальной работе ОПБ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/л: Волкова О.В.,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Ковязина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М.Г.,Нахаева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Э.М.</w:t>
            </w: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97E7E">
        <w:trPr>
          <w:jc w:val="center"/>
        </w:trPr>
        <w:tc>
          <w:tcPr>
            <w:tcW w:w="15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F12042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4E0D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плана мероприятий ко Дню пенсионера на официальном сайте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05.08.2022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овая Ляля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Алексеева Е.М., заведующий ОСР</w:t>
            </w:r>
          </w:p>
        </w:tc>
      </w:tr>
      <w:tr w:rsidR="00E415A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E415A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E415AF" w:rsidP="00E415A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Освещение проведенных мероприятий на сайте учреждения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Октябрь 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E415AF" w:rsidP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овая Ляля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15AF" w:rsidRDefault="00E415AF" w:rsidP="00E415A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Алексеева Е.М., заведующий ОСР</w:t>
            </w: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97E7E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E7E" w:rsidRDefault="00E97E7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E97E7E" w:rsidRDefault="00E97E7E">
      <w:pPr>
        <w:rPr>
          <w:sz w:val="24"/>
          <w:szCs w:val="24"/>
        </w:rPr>
      </w:pPr>
    </w:p>
    <w:sectPr w:rsidR="00E97E7E" w:rsidSect="007978AD">
      <w:headerReference w:type="default" r:id="rId7"/>
      <w:pgSz w:w="16838" w:h="11906" w:orient="landscape"/>
      <w:pgMar w:top="1418" w:right="1134" w:bottom="567" w:left="113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5AF" w:rsidRDefault="00E415AF">
      <w:r>
        <w:separator/>
      </w:r>
    </w:p>
  </w:endnote>
  <w:endnote w:type="continuationSeparator" w:id="0">
    <w:p w:rsidR="00E415AF" w:rsidRDefault="00E41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5AF" w:rsidRDefault="00E415AF">
      <w:r>
        <w:rPr>
          <w:color w:val="000000"/>
        </w:rPr>
        <w:separator/>
      </w:r>
    </w:p>
  </w:footnote>
  <w:footnote w:type="continuationSeparator" w:id="0">
    <w:p w:rsidR="00E415AF" w:rsidRDefault="00E415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5AF" w:rsidRDefault="00E415AF">
    <w:pPr>
      <w:pStyle w:val="a7"/>
      <w:jc w:val="center"/>
    </w:pPr>
    <w:fldSimple w:instr=" PAGE ">
      <w:r w:rsidR="00310D2D">
        <w:rPr>
          <w:noProof/>
        </w:rPr>
        <w:t>2</w:t>
      </w:r>
    </w:fldSimple>
  </w:p>
  <w:p w:rsidR="00E415AF" w:rsidRDefault="00E415A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91288"/>
    <w:multiLevelType w:val="multilevel"/>
    <w:tmpl w:val="4A5C01C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E7E"/>
    <w:rsid w:val="00310D2D"/>
    <w:rsid w:val="00436F9F"/>
    <w:rsid w:val="004E0D32"/>
    <w:rsid w:val="007978AD"/>
    <w:rsid w:val="00E415AF"/>
    <w:rsid w:val="00E97E7E"/>
    <w:rsid w:val="00F12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978AD"/>
    <w:pPr>
      <w:suppressAutoHyphens/>
      <w:spacing w:after="0" w:line="240" w:lineRule="auto"/>
    </w:pPr>
    <w:rPr>
      <w:rFonts w:ascii="Times New Roman" w:hAnsi="Times New Roman"/>
      <w:sz w:val="28"/>
      <w:szCs w:val="28"/>
    </w:rPr>
  </w:style>
  <w:style w:type="paragraph" w:styleId="1">
    <w:name w:val="heading 1"/>
    <w:basedOn w:val="a"/>
    <w:next w:val="a"/>
    <w:rsid w:val="007978A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paragraph" w:styleId="3">
    <w:name w:val="heading 3"/>
    <w:basedOn w:val="a"/>
    <w:next w:val="a"/>
    <w:rsid w:val="007978AD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next w:val="a"/>
    <w:rsid w:val="007978AD"/>
    <w:pPr>
      <w:keepNext/>
      <w:jc w:val="center"/>
      <w:outlineLvl w:val="4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78AD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ru-RU"/>
    </w:rPr>
  </w:style>
  <w:style w:type="paragraph" w:customStyle="1" w:styleId="10">
    <w:name w:val="Абзац списка1"/>
    <w:basedOn w:val="a"/>
    <w:rsid w:val="007978AD"/>
    <w:pPr>
      <w:ind w:left="720"/>
    </w:pPr>
  </w:style>
  <w:style w:type="paragraph" w:customStyle="1" w:styleId="ConsPlusTitle">
    <w:name w:val="ConsPlusTitle"/>
    <w:rsid w:val="007978A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a3">
    <w:name w:val="Body Text"/>
    <w:basedOn w:val="a"/>
    <w:rsid w:val="007978AD"/>
    <w:pPr>
      <w:jc w:val="both"/>
    </w:pPr>
    <w:rPr>
      <w:rFonts w:eastAsia="Times New Roman"/>
      <w:szCs w:val="20"/>
      <w:lang w:eastAsia="ru-RU"/>
    </w:rPr>
  </w:style>
  <w:style w:type="character" w:customStyle="1" w:styleId="a4">
    <w:name w:val="Основной текст Знак"/>
    <w:basedOn w:val="a0"/>
    <w:rsid w:val="007978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Знак Знак Знак Знак Знак Знак Знак Знак Знак Знак Знак Знак Знак"/>
    <w:basedOn w:val="a"/>
    <w:rsid w:val="007978A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"/>
    <w:basedOn w:val="a"/>
    <w:rsid w:val="007978AD"/>
    <w:pPr>
      <w:spacing w:after="160" w:line="240" w:lineRule="exact"/>
    </w:pPr>
    <w:rPr>
      <w:rFonts w:ascii="Verdana" w:eastAsia="Times New Roman" w:hAnsi="Verdana"/>
      <w:color w:val="000000"/>
      <w:lang w:val="en-US"/>
    </w:rPr>
  </w:style>
  <w:style w:type="paragraph" w:styleId="30">
    <w:name w:val="Body Text Indent 3"/>
    <w:basedOn w:val="a"/>
    <w:rsid w:val="007978AD"/>
    <w:pPr>
      <w:ind w:firstLine="567"/>
      <w:jc w:val="both"/>
    </w:pPr>
    <w:rPr>
      <w:rFonts w:eastAsia="Times New Roman"/>
      <w:szCs w:val="20"/>
      <w:lang w:eastAsia="ru-RU"/>
    </w:rPr>
  </w:style>
  <w:style w:type="character" w:customStyle="1" w:styleId="31">
    <w:name w:val="Основной текст с отступом 3 Знак"/>
    <w:basedOn w:val="a0"/>
    <w:rsid w:val="007978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rsid w:val="007978A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rsid w:val="007978AD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rsid w:val="007978A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rsid w:val="007978AD"/>
    <w:rPr>
      <w:rFonts w:ascii="Times New Roman" w:eastAsia="Calibri" w:hAnsi="Times New Roman" w:cs="Times New Roman"/>
      <w:sz w:val="28"/>
      <w:szCs w:val="28"/>
    </w:rPr>
  </w:style>
  <w:style w:type="paragraph" w:styleId="ab">
    <w:name w:val="Balloon Text"/>
    <w:basedOn w:val="a"/>
    <w:rsid w:val="007978A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rsid w:val="007978AD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0"/>
    <w:rsid w:val="007978AD"/>
    <w:rPr>
      <w:rFonts w:ascii="Tahoma" w:hAnsi="Tahoma" w:cs="Tahoma"/>
      <w:sz w:val="18"/>
      <w:szCs w:val="18"/>
    </w:rPr>
  </w:style>
  <w:style w:type="paragraph" w:styleId="ad">
    <w:name w:val="List Paragraph"/>
    <w:basedOn w:val="a"/>
    <w:rsid w:val="007978AD"/>
    <w:pPr>
      <w:ind w:left="720"/>
    </w:pPr>
  </w:style>
  <w:style w:type="character" w:customStyle="1" w:styleId="50">
    <w:name w:val="Заголовок 5 Знак"/>
    <w:basedOn w:val="a0"/>
    <w:rsid w:val="007978A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e">
    <w:name w:val="Strong"/>
    <w:basedOn w:val="a0"/>
    <w:rsid w:val="007978AD"/>
    <w:rPr>
      <w:b/>
      <w:bCs/>
    </w:rPr>
  </w:style>
  <w:style w:type="character" w:customStyle="1" w:styleId="11">
    <w:name w:val="Заголовок 1 Знак"/>
    <w:basedOn w:val="a0"/>
    <w:rsid w:val="007978A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f">
    <w:name w:val="Emphasis"/>
    <w:basedOn w:val="a0"/>
    <w:rsid w:val="007978AD"/>
    <w:rPr>
      <w:i/>
      <w:iCs/>
    </w:rPr>
  </w:style>
  <w:style w:type="character" w:styleId="af0">
    <w:name w:val="Hyperlink"/>
    <w:basedOn w:val="a0"/>
    <w:rsid w:val="007978AD"/>
    <w:rPr>
      <w:color w:val="0000FF"/>
      <w:u w:val="single"/>
    </w:rPr>
  </w:style>
  <w:style w:type="paragraph" w:styleId="af1">
    <w:name w:val="No Spacing"/>
    <w:rsid w:val="007978AD"/>
    <w:pPr>
      <w:suppressAutoHyphens/>
      <w:spacing w:after="0" w:line="240" w:lineRule="auto"/>
    </w:pPr>
    <w:rPr>
      <w:rFonts w:eastAsia="Times New Roman"/>
    </w:rPr>
  </w:style>
  <w:style w:type="paragraph" w:customStyle="1" w:styleId="Normal1">
    <w:name w:val="Normal1"/>
    <w:rsid w:val="007978AD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styleId="af2">
    <w:name w:val="annotation reference"/>
    <w:basedOn w:val="a0"/>
    <w:rsid w:val="007978AD"/>
    <w:rPr>
      <w:sz w:val="16"/>
      <w:szCs w:val="16"/>
    </w:rPr>
  </w:style>
  <w:style w:type="paragraph" w:styleId="af3">
    <w:name w:val="annotation text"/>
    <w:basedOn w:val="a"/>
    <w:rsid w:val="007978AD"/>
    <w:rPr>
      <w:sz w:val="20"/>
      <w:szCs w:val="20"/>
    </w:rPr>
  </w:style>
  <w:style w:type="character" w:customStyle="1" w:styleId="af4">
    <w:name w:val="Текст примечания Знак"/>
    <w:basedOn w:val="a0"/>
    <w:rsid w:val="007978AD"/>
    <w:rPr>
      <w:rFonts w:ascii="Times New Roman" w:eastAsia="Calibri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rsid w:val="007978AD"/>
    <w:rPr>
      <w:b/>
      <w:bCs/>
    </w:rPr>
  </w:style>
  <w:style w:type="character" w:customStyle="1" w:styleId="af6">
    <w:name w:val="Тема примечания Знак"/>
    <w:basedOn w:val="af4"/>
    <w:rsid w:val="007978AD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32">
    <w:name w:val="Заголовок 3 Знак"/>
    <w:basedOn w:val="a0"/>
    <w:rsid w:val="007978AD"/>
    <w:rPr>
      <w:rFonts w:ascii="Cambria" w:eastAsia="Times New Roman" w:hAnsi="Cambria" w:cs="Times New Roman"/>
      <w:b/>
      <w:bCs/>
      <w:color w:val="4F81BD"/>
      <w:sz w:val="28"/>
      <w:szCs w:val="28"/>
    </w:rPr>
  </w:style>
  <w:style w:type="character" w:customStyle="1" w:styleId="eph">
    <w:name w:val="_eph"/>
    <w:basedOn w:val="a0"/>
    <w:rsid w:val="007978AD"/>
  </w:style>
  <w:style w:type="paragraph" w:customStyle="1" w:styleId="af7">
    <w:name w:val="Содержимое таблицы"/>
    <w:basedOn w:val="a"/>
    <w:rsid w:val="007978AD"/>
    <w:pPr>
      <w:suppressLineNumbers/>
    </w:pPr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Бабенкова Н.П.</dc:creator>
  <cp:lastModifiedBy>user17</cp:lastModifiedBy>
  <cp:revision>3</cp:revision>
  <cp:lastPrinted>2022-06-28T05:28:00Z</cp:lastPrinted>
  <dcterms:created xsi:type="dcterms:W3CDTF">2022-07-27T09:58:00Z</dcterms:created>
  <dcterms:modified xsi:type="dcterms:W3CDTF">2022-07-28T04:47:00Z</dcterms:modified>
</cp:coreProperties>
</file>