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5A8" w:rsidRDefault="001B75A8" w:rsidP="00FD490A">
      <w:pPr>
        <w:pStyle w:val="ConsPlusNormal"/>
        <w:jc w:val="center"/>
        <w:outlineLvl w:val="0"/>
      </w:pPr>
      <w:r>
        <w:t>ПРАВИТЕЛЬСТВО СВЕРДЛОВСКОЙ ОБЛАСТИ</w:t>
      </w:r>
    </w:p>
    <w:p w:rsidR="001B75A8" w:rsidRDefault="001B75A8" w:rsidP="00FD490A">
      <w:pPr>
        <w:pStyle w:val="ConsPlusNormal"/>
        <w:jc w:val="center"/>
      </w:pPr>
    </w:p>
    <w:p w:rsidR="001B75A8" w:rsidRDefault="001B75A8" w:rsidP="00FD490A">
      <w:pPr>
        <w:pStyle w:val="ConsPlusNormal"/>
        <w:jc w:val="center"/>
      </w:pPr>
      <w:r>
        <w:t>ПОСТАНОВЛЕНИЕ</w:t>
      </w:r>
    </w:p>
    <w:p w:rsidR="001B75A8" w:rsidRDefault="001B75A8" w:rsidP="00FD490A">
      <w:pPr>
        <w:pStyle w:val="ConsPlusNormal"/>
        <w:jc w:val="center"/>
      </w:pPr>
      <w:r>
        <w:t>от 18 декабря 2014 г. N 1149-ПП</w:t>
      </w:r>
    </w:p>
    <w:p w:rsidR="001B75A8" w:rsidRDefault="001B75A8" w:rsidP="00FD490A">
      <w:pPr>
        <w:pStyle w:val="ConsPlusNormal"/>
        <w:jc w:val="center"/>
      </w:pPr>
    </w:p>
    <w:p w:rsidR="001B75A8" w:rsidRDefault="001B75A8" w:rsidP="00FD490A">
      <w:pPr>
        <w:pStyle w:val="ConsPlusNormal"/>
        <w:jc w:val="center"/>
      </w:pPr>
      <w:r>
        <w:t>ОБ УТВЕРЖДЕНИИ ПОРЯДКА ПРЕДОСТАВЛЕНИЯ СОЦИАЛЬНЫХ УСЛУГ</w:t>
      </w:r>
    </w:p>
    <w:p w:rsidR="001B75A8" w:rsidRDefault="001B75A8" w:rsidP="00FD490A">
      <w:pPr>
        <w:pStyle w:val="ConsPlusNormal"/>
        <w:jc w:val="center"/>
      </w:pPr>
      <w:r>
        <w:t>ПОСТАВЩИКАМИ СОЦИАЛЬНЫХ УСЛУГ В СВЕРДЛОВСКОЙ ОБЛАСТИ</w:t>
      </w:r>
    </w:p>
    <w:p w:rsidR="001B75A8" w:rsidRDefault="001B75A8" w:rsidP="00FD490A">
      <w:pPr>
        <w:pStyle w:val="ConsPlusNormal"/>
        <w:jc w:val="center"/>
      </w:pPr>
      <w:r>
        <w:t>И ПРИЗНАНИИ УТРАТИВШИМИ СИЛУ ОТДЕЛЬНЫХ ПОСТАНОВЛЕНИЙ</w:t>
      </w:r>
    </w:p>
    <w:p w:rsidR="001B75A8" w:rsidRDefault="001B75A8" w:rsidP="00FD490A">
      <w:pPr>
        <w:pStyle w:val="ConsPlusNormal"/>
        <w:jc w:val="center"/>
      </w:pPr>
      <w:r>
        <w:t>ПРАВИТЕЛЬСТВА СВЕРДЛОВСКОЙ ОБЛАСТИ</w:t>
      </w:r>
    </w:p>
    <w:p w:rsidR="001B75A8" w:rsidRDefault="001B75A8" w:rsidP="00FD490A">
      <w:pPr>
        <w:pStyle w:val="ConsPlusNormal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777"/>
        <w:gridCol w:w="113"/>
      </w:tblGrid>
      <w:tr w:rsidR="001B75A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21.02.2019 </w:t>
            </w:r>
            <w:hyperlink r:id="rId5">
              <w:r>
                <w:rPr>
                  <w:color w:val="0000FF"/>
                </w:rPr>
                <w:t>N 99-ПП</w:t>
              </w:r>
            </w:hyperlink>
            <w:r>
              <w:rPr>
                <w:color w:val="392C69"/>
              </w:rPr>
              <w:t xml:space="preserve">, от 17.10.2019 </w:t>
            </w:r>
            <w:hyperlink r:id="rId6">
              <w:r>
                <w:rPr>
                  <w:color w:val="0000FF"/>
                </w:rPr>
                <w:t>N 686-ПП</w:t>
              </w:r>
            </w:hyperlink>
            <w:r>
              <w:rPr>
                <w:color w:val="392C69"/>
              </w:rPr>
              <w:t xml:space="preserve">, от 26.02.2020 </w:t>
            </w:r>
            <w:hyperlink r:id="rId7">
              <w:r>
                <w:rPr>
                  <w:color w:val="0000FF"/>
                </w:rPr>
                <w:t>N 100-ПП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</w:tr>
    </w:tbl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пунктом 10 статьи 8</w:t>
        </w:r>
      </w:hyperlink>
      <w:r>
        <w:t xml:space="preserve">, </w:t>
      </w:r>
      <w:hyperlink r:id="rId9">
        <w:r>
          <w:rPr>
            <w:color w:val="0000FF"/>
          </w:rPr>
          <w:t>статей 27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r:id="rId10">
        <w:r>
          <w:rPr>
            <w:color w:val="0000FF"/>
          </w:rPr>
          <w:t>пунктом 3 статьи 5</w:t>
        </w:r>
      </w:hyperlink>
      <w:r>
        <w:t xml:space="preserve"> Закона Свердловской области от 03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1. Утвердить </w:t>
      </w:r>
      <w:hyperlink w:anchor="P42">
        <w:r>
          <w:rPr>
            <w:color w:val="0000FF"/>
          </w:rPr>
          <w:t>Порядок</w:t>
        </w:r>
      </w:hyperlink>
      <w:r>
        <w:t xml:space="preserve"> предоставления социальных услуг поставщиками социальных услуг в Свердловской области (прилагается).</w:t>
      </w:r>
    </w:p>
    <w:p w:rsidR="001B75A8" w:rsidRDefault="001B75A8" w:rsidP="00FD490A">
      <w:pPr>
        <w:pStyle w:val="ConsPlusNormal"/>
        <w:ind w:firstLine="540"/>
        <w:jc w:val="both"/>
      </w:pPr>
      <w:r>
        <w:t>2. Признать утратившими силу с 01 января 2015 года: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23.12.2003 N 791-ПП "Об утверждении Положения о специальном доме для одиноких престарелых" (Собрание законодательства Свердловской области, 2004, N 12-2, ст. 1275);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2) </w:t>
      </w:r>
      <w:hyperlink r:id="rId12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20.10.2005 N 897-ПП "Об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области" ("Областная газета", 2005, 28 октября, N 324-325) с изменениями, внесенными Постановлениями Правительства Свердловской области от 15.11.2007 </w:t>
      </w:r>
      <w:hyperlink r:id="rId13">
        <w:r>
          <w:rPr>
            <w:color w:val="0000FF"/>
          </w:rPr>
          <w:t>N 1125-ПП</w:t>
        </w:r>
      </w:hyperlink>
      <w:r>
        <w:t xml:space="preserve">, от 15.10.2009 </w:t>
      </w:r>
      <w:hyperlink r:id="rId14">
        <w:r>
          <w:rPr>
            <w:color w:val="0000FF"/>
          </w:rPr>
          <w:t>N 1231-ПП</w:t>
        </w:r>
      </w:hyperlink>
      <w:r>
        <w:t xml:space="preserve"> и от 02.04.2014 </w:t>
      </w:r>
      <w:hyperlink r:id="rId15">
        <w:r>
          <w:rPr>
            <w:color w:val="0000FF"/>
          </w:rPr>
          <w:t>N 269-ПП</w:t>
        </w:r>
      </w:hyperlink>
      <w:r>
        <w:t>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3) </w:t>
      </w:r>
      <w:hyperlink r:id="rId16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09.06.2006 N 489-ПП "Об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гражданам" ("Областная газета", 2006, 16 июня, N 186-187) с изменениями, внесенными Постановлениями Правительства Свердловской области от 15.10.2009 </w:t>
      </w:r>
      <w:hyperlink r:id="rId17">
        <w:r>
          <w:rPr>
            <w:color w:val="0000FF"/>
          </w:rPr>
          <w:t>N 1238-ПП</w:t>
        </w:r>
      </w:hyperlink>
      <w:r>
        <w:t xml:space="preserve"> и от 29.03.2010 </w:t>
      </w:r>
      <w:hyperlink r:id="rId18">
        <w:r>
          <w:rPr>
            <w:color w:val="0000FF"/>
          </w:rPr>
          <w:t>N 493-ПП</w:t>
        </w:r>
      </w:hyperlink>
      <w:r>
        <w:t>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4) </w:t>
      </w:r>
      <w:hyperlink r:id="rId19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15.08.2007 N 784-ПП "Об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"Социальное такси"), социальной услуги "Социальное такси" бесплатно, а также на условиях полной или частичной оплаты" ("Областная газета", 2007, 17 августа, N 282-283) с изменениями, внесенными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15.10.2009 N 1234-ПП;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5) </w:t>
      </w:r>
      <w:hyperlink r:id="rId2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10.06.2008 N 572-ПП "Об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оплаты" ("Областная газета", 2008, 18 июня, N 194) с изменениями, внесенными </w:t>
      </w:r>
      <w:hyperlink r:id="rId22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15.10.2009 N 1242-ПП;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6) </w:t>
      </w:r>
      <w:hyperlink r:id="rId23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15.10.2009 N 1287-ПП "Об осуществлении социального обслуживания населения в Свердловской области в соответствии с национальными стандартами Российской Федерации" (Собрание законодательства Свердловской области, 2009, N 10-3, ст. 1445) с изменениями, внесенными </w:t>
      </w:r>
      <w:hyperlink r:id="rId24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26.04.2011 N 456-ПП;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7) </w:t>
      </w:r>
      <w:hyperlink r:id="rId25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05.07.2011 N 856-ПП "О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области" ("Областная газета", 2011, 16 июля, N 258-259).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3.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>
        <w:t>Крекова</w:t>
      </w:r>
      <w:proofErr w:type="spellEnd"/>
      <w:r>
        <w:t>.</w:t>
      </w:r>
    </w:p>
    <w:p w:rsidR="001B75A8" w:rsidRDefault="001B75A8" w:rsidP="00FD490A">
      <w:pPr>
        <w:pStyle w:val="ConsPlusNormal"/>
        <w:jc w:val="both"/>
      </w:pPr>
      <w:r>
        <w:t xml:space="preserve">(п. 3 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21.02.2019 N 99-ПП)</w:t>
      </w:r>
    </w:p>
    <w:p w:rsidR="001B75A8" w:rsidRDefault="001B75A8" w:rsidP="00FD490A">
      <w:pPr>
        <w:pStyle w:val="ConsPlusNormal"/>
        <w:ind w:firstLine="540"/>
        <w:jc w:val="both"/>
      </w:pPr>
      <w:r>
        <w:t>4. Настоящее Постановление вступает в силу с 01 января 2015 года.</w:t>
      </w:r>
    </w:p>
    <w:p w:rsidR="001B75A8" w:rsidRDefault="001B75A8" w:rsidP="00FD490A">
      <w:pPr>
        <w:pStyle w:val="ConsPlusNormal"/>
        <w:ind w:firstLine="540"/>
        <w:jc w:val="both"/>
      </w:pPr>
      <w:r>
        <w:t>5. Настоящее Постановление опубликовать в "Областной газете".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right"/>
      </w:pPr>
      <w:r>
        <w:lastRenderedPageBreak/>
        <w:t>Председатель Правительства</w:t>
      </w:r>
    </w:p>
    <w:p w:rsidR="001B75A8" w:rsidRDefault="001B75A8" w:rsidP="00FD490A">
      <w:pPr>
        <w:pStyle w:val="ConsPlusNormal"/>
        <w:jc w:val="right"/>
      </w:pPr>
      <w:r>
        <w:t>Свердловской области</w:t>
      </w:r>
    </w:p>
    <w:p w:rsidR="001B75A8" w:rsidRDefault="001B75A8" w:rsidP="00FD490A">
      <w:pPr>
        <w:pStyle w:val="ConsPlusNormal"/>
        <w:jc w:val="right"/>
      </w:pPr>
      <w:r>
        <w:t>Д.В.ПАСЛЕР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right"/>
        <w:outlineLvl w:val="0"/>
      </w:pPr>
      <w:r>
        <w:t>Утвержден</w:t>
      </w:r>
    </w:p>
    <w:p w:rsidR="001B75A8" w:rsidRDefault="001B75A8" w:rsidP="00FD490A">
      <w:pPr>
        <w:pStyle w:val="ConsPlusNormal"/>
        <w:jc w:val="right"/>
      </w:pPr>
      <w:r>
        <w:t>Постановлением Правительства</w:t>
      </w:r>
    </w:p>
    <w:p w:rsidR="001B75A8" w:rsidRDefault="001B75A8" w:rsidP="00FD490A">
      <w:pPr>
        <w:pStyle w:val="ConsPlusNormal"/>
        <w:jc w:val="right"/>
      </w:pPr>
      <w:r>
        <w:t>Свердловской области</w:t>
      </w:r>
    </w:p>
    <w:p w:rsidR="001B75A8" w:rsidRDefault="001B75A8" w:rsidP="00FD490A">
      <w:pPr>
        <w:pStyle w:val="ConsPlusNormal"/>
        <w:jc w:val="right"/>
      </w:pPr>
      <w:r>
        <w:t>от 18 декабря 2014 г. N 1149-ПП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center"/>
      </w:pPr>
      <w:bookmarkStart w:id="0" w:name="P42"/>
      <w:bookmarkEnd w:id="0"/>
      <w:r>
        <w:t>ПОРЯДОК</w:t>
      </w:r>
    </w:p>
    <w:p w:rsidR="001B75A8" w:rsidRDefault="001B75A8" w:rsidP="00FD490A">
      <w:pPr>
        <w:pStyle w:val="ConsPlusNormal"/>
        <w:jc w:val="center"/>
      </w:pPr>
      <w:r>
        <w:t>ПРЕДОСТАВЛЕНИЯ СОЦИАЛЬНЫХ УСЛУГ ПОСТАВЩИКАМИ</w:t>
      </w:r>
    </w:p>
    <w:p w:rsidR="001B75A8" w:rsidRDefault="001B75A8" w:rsidP="00FD490A">
      <w:pPr>
        <w:pStyle w:val="ConsPlusNormal"/>
        <w:jc w:val="center"/>
      </w:pPr>
      <w:r>
        <w:t>СОЦИАЛЬНЫХ УСЛУГ В СВЕРДЛОВСКОЙ ОБЛАСТИ</w:t>
      </w:r>
    </w:p>
    <w:p w:rsidR="001B75A8" w:rsidRDefault="001B75A8" w:rsidP="00FD490A">
      <w:pPr>
        <w:pStyle w:val="ConsPlusNormal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777"/>
        <w:gridCol w:w="113"/>
      </w:tblGrid>
      <w:tr w:rsidR="001B75A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B75A8" w:rsidRDefault="001B75A8" w:rsidP="00FD490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21.02.2019 </w:t>
            </w:r>
            <w:hyperlink r:id="rId27">
              <w:r>
                <w:rPr>
                  <w:color w:val="0000FF"/>
                </w:rPr>
                <w:t>N 99-ПП</w:t>
              </w:r>
            </w:hyperlink>
            <w:r>
              <w:rPr>
                <w:color w:val="392C69"/>
              </w:rPr>
              <w:t xml:space="preserve">, от 17.10.2019 </w:t>
            </w:r>
            <w:hyperlink r:id="rId28">
              <w:r>
                <w:rPr>
                  <w:color w:val="0000FF"/>
                </w:rPr>
                <w:t>N 686-ПП</w:t>
              </w:r>
            </w:hyperlink>
            <w:r>
              <w:rPr>
                <w:color w:val="392C69"/>
              </w:rPr>
              <w:t xml:space="preserve">, от 26.02.2020 </w:t>
            </w:r>
            <w:hyperlink r:id="rId29">
              <w:r>
                <w:rPr>
                  <w:color w:val="0000FF"/>
                </w:rPr>
                <w:t>N 100-ПП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75A8" w:rsidRDefault="001B75A8" w:rsidP="00FD490A">
            <w:pPr>
              <w:pStyle w:val="ConsPlusNormal"/>
            </w:pPr>
          </w:p>
        </w:tc>
      </w:tr>
    </w:tbl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center"/>
        <w:outlineLvl w:val="1"/>
      </w:pPr>
      <w:r>
        <w:t>Глава 1. ОБЩИЕ ПОЛОЖЕНИЯ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ind w:firstLine="540"/>
        <w:jc w:val="both"/>
      </w:pPr>
      <w:r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2. Основные понятия, используемые в настоящем Порядке, применяются в том же значении, что и в Федеральном </w:t>
      </w:r>
      <w:hyperlink r:id="rId30">
        <w:r>
          <w:rPr>
            <w:color w:val="0000FF"/>
          </w:rPr>
          <w:t>законе</w:t>
        </w:r>
      </w:hyperlink>
      <w:r>
        <w:t xml:space="preserve"> от 28 декабря 2013 года N 442-ФЗ "Об основах социального обслуживания граждан в Российской Федерации".</w:t>
      </w:r>
    </w:p>
    <w:p w:rsidR="001B75A8" w:rsidRDefault="001B75A8" w:rsidP="00FD490A">
      <w:pPr>
        <w:pStyle w:val="ConsPlusNormal"/>
        <w:ind w:firstLine="540"/>
        <w:jc w:val="both"/>
      </w:pPr>
      <w:r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 w:rsidR="001B75A8" w:rsidRDefault="001B75A8" w:rsidP="00FD490A">
      <w:pPr>
        <w:pStyle w:val="ConsPlusNormal"/>
        <w:ind w:firstLine="540"/>
        <w:jc w:val="both"/>
      </w:pPr>
      <w:r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 w:rsidR="001B75A8" w:rsidRDefault="001B75A8" w:rsidP="00FD490A">
      <w:pPr>
        <w:pStyle w:val="ConsPlusNormal"/>
        <w:ind w:firstLine="540"/>
        <w:jc w:val="both"/>
      </w:pPr>
      <w:r>
        <w:t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привычной благоприятной среде - месте проживания.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center"/>
        <w:outlineLvl w:val="1"/>
      </w:pPr>
      <w:r>
        <w:t>Глава 2. ОБРАЩЕНИЕ ЗА ПРЕДОСТАВЛЕНИЕМ</w:t>
      </w:r>
    </w:p>
    <w:p w:rsidR="001B75A8" w:rsidRDefault="001B75A8" w:rsidP="00FD490A">
      <w:pPr>
        <w:pStyle w:val="ConsPlusNormal"/>
        <w:jc w:val="center"/>
      </w:pPr>
      <w:r>
        <w:t>СОЦИАЛЬНОГО ОБСЛУЖИВАНИЯ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ind w:firstLine="540"/>
        <w:jc w:val="both"/>
      </w:pPr>
      <w:r>
        <w:t>6. 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или организацию, которая находится в ведении 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обслуживания.</w:t>
      </w:r>
    </w:p>
    <w:p w:rsidR="001B75A8" w:rsidRDefault="001B75A8" w:rsidP="00FD490A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ind w:firstLine="540"/>
        <w:jc w:val="both"/>
      </w:pPr>
      <w:bookmarkStart w:id="1" w:name="P62"/>
      <w:bookmarkEnd w:id="1"/>
      <w:r>
        <w:t xml:space="preserve">Заявление о предоставлении социального обслуживания и документы, указанные в </w:t>
      </w:r>
      <w:hyperlink w:anchor="P68">
        <w:r>
          <w:rPr>
            <w:color w:val="0000FF"/>
          </w:rPr>
          <w:t>пункте 8</w:t>
        </w:r>
      </w:hyperlink>
      <w:r>
        <w:t xml:space="preserve"> настоящего порядка,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 При подаче заявления с использованием информационно-телекоммуникационных технологий заявление подписывается электронной подписью гражданина (его законного представителя), к заявлению прилагаются электронные копии (электронные образы) документов, указанных в </w:t>
      </w:r>
      <w:hyperlink w:anchor="P68">
        <w:r>
          <w:rPr>
            <w:color w:val="0000FF"/>
          </w:rPr>
          <w:t>пункте 8</w:t>
        </w:r>
      </w:hyperlink>
      <w:r>
        <w:t xml:space="preserve"> настоящего порядка, которые в течение пяти дней со дня подачи заявления представляются гражданином (его законным представителем) в управление социальной </w:t>
      </w:r>
      <w:r>
        <w:lastRenderedPageBreak/>
        <w:t>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 w:rsidR="001B75A8" w:rsidRDefault="001B75A8" w:rsidP="00FD490A">
      <w:pPr>
        <w:pStyle w:val="ConsPlusNormal"/>
        <w:jc w:val="both"/>
      </w:pPr>
      <w:r>
        <w:t xml:space="preserve">(часть вторая 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26.02.2020 N 100-ПП)</w:t>
      </w:r>
    </w:p>
    <w:p w:rsidR="001B75A8" w:rsidRDefault="001B75A8" w:rsidP="00FD490A">
      <w:pPr>
        <w:pStyle w:val="ConsPlusNormal"/>
        <w:ind w:firstLine="540"/>
        <w:jc w:val="both"/>
      </w:pPr>
      <w: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Заявление о предоставлении социального обслуживания и документы, указанные в </w:t>
      </w:r>
      <w:hyperlink w:anchor="P68">
        <w:r>
          <w:rPr>
            <w:color w:val="0000FF"/>
          </w:rPr>
          <w:t>пункте 8</w:t>
        </w:r>
      </w:hyperlink>
      <w:r>
        <w:t xml:space="preserve"> настоящего Порядка,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1B75A8" w:rsidRDefault="001B75A8" w:rsidP="00FD490A">
      <w:pPr>
        <w:pStyle w:val="ConsPlusNormal"/>
        <w:ind w:firstLine="540"/>
        <w:jc w:val="both"/>
      </w:pPr>
      <w:r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по месту жительства (месту пребывания) гражданина.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7. Заявление подается по </w:t>
      </w:r>
      <w:hyperlink r:id="rId33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Приказ Минтруда России от 28.03.2014 N 159н).</w:t>
      </w:r>
    </w:p>
    <w:p w:rsidR="001B75A8" w:rsidRDefault="001B75A8" w:rsidP="00FD490A">
      <w:pPr>
        <w:pStyle w:val="ConsPlusNormal"/>
        <w:ind w:firstLine="540"/>
        <w:jc w:val="both"/>
      </w:pPr>
      <w:bookmarkStart w:id="2" w:name="P68"/>
      <w:bookmarkEnd w:id="2"/>
      <w:r>
        <w:t xml:space="preserve">8. 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</w:t>
      </w:r>
      <w:hyperlink r:id="rId34">
        <w:r>
          <w:rPr>
            <w:color w:val="0000FF"/>
          </w:rPr>
          <w:t>статьей 13</w:t>
        </w:r>
      </w:hyperlink>
      <w:r>
        <w:t xml:space="preserve"> Закона Свердловской области от 03 декабря 2014 года N 108-ОЗ "О социальном обслуживании граждан в Свердловской области" (далее - Закон Свердловской области от 03 декабря 2014 года N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области.</w:t>
      </w:r>
    </w:p>
    <w:p w:rsidR="001B75A8" w:rsidRDefault="001B75A8" w:rsidP="00FD490A">
      <w:pPr>
        <w:pStyle w:val="ConsPlusNormal"/>
        <w:ind w:firstLine="540"/>
        <w:jc w:val="both"/>
      </w:pPr>
      <w:r>
        <w:t>9. Управление социальной политики (или уполномоченная организация) отказывает в принятии заявления о предоставлении социального обслуживания в следующих случаях:</w:t>
      </w:r>
    </w:p>
    <w:p w:rsidR="001B75A8" w:rsidRDefault="001B75A8" w:rsidP="00FD490A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ind w:firstLine="540"/>
        <w:jc w:val="both"/>
      </w:pPr>
      <w:r>
        <w:t>1) заявление подано лицом, не имеющим на это полномочий;</w:t>
      </w:r>
    </w:p>
    <w:p w:rsidR="001B75A8" w:rsidRDefault="001B75A8" w:rsidP="00FD490A">
      <w:pPr>
        <w:pStyle w:val="ConsPlusNormal"/>
        <w:ind w:firstLine="540"/>
        <w:jc w:val="both"/>
      </w:pPr>
      <w:r>
        <w:t>2) заявление, направленное в форме электронного документа, не подписано электронной подписью.</w:t>
      </w:r>
    </w:p>
    <w:p w:rsidR="001B75A8" w:rsidRDefault="001B75A8" w:rsidP="00FD490A">
      <w:pPr>
        <w:pStyle w:val="ConsPlusNormal"/>
        <w:jc w:val="both"/>
      </w:pPr>
      <w:r>
        <w:t xml:space="preserve">(подп. 2 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26.02.2020 N 100-ПП)</w:t>
      </w:r>
    </w:p>
    <w:p w:rsidR="001B75A8" w:rsidRDefault="001B75A8" w:rsidP="00FD490A">
      <w:pPr>
        <w:pStyle w:val="ConsPlusNormal"/>
        <w:ind w:firstLine="540"/>
        <w:jc w:val="both"/>
      </w:pPr>
      <w:r>
        <w:t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организации).</w:t>
      </w:r>
    </w:p>
    <w:p w:rsidR="001B75A8" w:rsidRDefault="001B75A8" w:rsidP="00FD490A">
      <w:pPr>
        <w:pStyle w:val="ConsPlusNormal"/>
        <w:jc w:val="both"/>
      </w:pPr>
      <w:r>
        <w:t xml:space="preserve">(п. 10 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ind w:firstLine="540"/>
        <w:jc w:val="both"/>
      </w:pPr>
      <w:r>
        <w:t>11. Основаниями для отказа в социальном обслуживании являются: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1) непредставление или неполное представление документов, указанных в </w:t>
      </w:r>
      <w:hyperlink w:anchor="P68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2) отсутствие обстоятельств для признания гражданина нуждающимся в социальном обслуживании, установленных </w:t>
      </w:r>
      <w:hyperlink r:id="rId38">
        <w:r>
          <w:rPr>
            <w:color w:val="0000FF"/>
          </w:rPr>
          <w:t>частью 1 статьи 13</w:t>
        </w:r>
      </w:hyperlink>
      <w:r>
        <w:t xml:space="preserve"> Закона Свердловской области от 03 декабря 2014 года N 108-ОЗ;</w:t>
      </w:r>
    </w:p>
    <w:p w:rsidR="001B75A8" w:rsidRDefault="001B75A8" w:rsidP="00FD490A">
      <w:pPr>
        <w:pStyle w:val="ConsPlusNormal"/>
        <w:ind w:firstLine="540"/>
        <w:jc w:val="both"/>
      </w:pPr>
      <w:r>
        <w:t>3) предоставление недостоверных сведений;</w:t>
      </w:r>
    </w:p>
    <w:p w:rsidR="001B75A8" w:rsidRDefault="001B75A8" w:rsidP="00FD490A">
      <w:pPr>
        <w:pStyle w:val="ConsPlusNormal"/>
        <w:ind w:firstLine="540"/>
        <w:jc w:val="both"/>
      </w:pPr>
      <w:r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5) непредставление документов в соответствии с </w:t>
      </w:r>
      <w:hyperlink w:anchor="P62">
        <w:r>
          <w:rPr>
            <w:color w:val="0000FF"/>
          </w:rPr>
          <w:t>частью второй пункта 6</w:t>
        </w:r>
      </w:hyperlink>
      <w:r>
        <w:t xml:space="preserve"> настоящего порядка в течение пяти дней со дня подачи заявления.</w:t>
      </w:r>
    </w:p>
    <w:p w:rsidR="001B75A8" w:rsidRDefault="001B75A8" w:rsidP="00FD490A">
      <w:pPr>
        <w:pStyle w:val="ConsPlusNormal"/>
        <w:jc w:val="both"/>
      </w:pPr>
      <w:r>
        <w:t xml:space="preserve">(подп. 5 введен </w:t>
      </w:r>
      <w:hyperlink r:id="rId39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26.02.2020 N 100-ПП)</w:t>
      </w:r>
    </w:p>
    <w:p w:rsidR="001B75A8" w:rsidRDefault="001B75A8" w:rsidP="00FD490A">
      <w:pPr>
        <w:pStyle w:val="ConsPlusNormal"/>
        <w:ind w:firstLine="540"/>
        <w:jc w:val="both"/>
      </w:pPr>
      <w:r>
        <w:t>Решение об отказе в социальном обслуживании может быть обжаловано в судебном порядке.</w:t>
      </w:r>
    </w:p>
    <w:p w:rsidR="001B75A8" w:rsidRDefault="001B75A8" w:rsidP="00FD490A">
      <w:pPr>
        <w:pStyle w:val="ConsPlusNormal"/>
        <w:ind w:firstLine="540"/>
        <w:jc w:val="both"/>
      </w:pPr>
      <w:r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1B75A8" w:rsidRDefault="001B75A8" w:rsidP="00FD490A">
      <w:pPr>
        <w:pStyle w:val="ConsPlusNormal"/>
        <w:ind w:firstLine="540"/>
        <w:jc w:val="both"/>
      </w:pPr>
      <w:r>
        <w:t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программа).</w:t>
      </w:r>
    </w:p>
    <w:p w:rsidR="001B75A8" w:rsidRDefault="001B75A8" w:rsidP="00FD490A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ind w:firstLine="540"/>
        <w:jc w:val="both"/>
      </w:pPr>
      <w:r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</w:t>
      </w:r>
      <w:proofErr w:type="spellStart"/>
      <w:r>
        <w:t>привлекавшихся</w:t>
      </w:r>
      <w:proofErr w:type="spellEnd"/>
      <w:r>
        <w:t xml:space="preserve">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</w:p>
    <w:p w:rsidR="001B75A8" w:rsidRDefault="001B75A8" w:rsidP="00FD490A">
      <w:pPr>
        <w:pStyle w:val="ConsPlusNormal"/>
        <w:ind w:firstLine="540"/>
        <w:jc w:val="both"/>
      </w:pPr>
      <w:r>
        <w:lastRenderedPageBreak/>
        <w:t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1B75A8" w:rsidRDefault="001B75A8" w:rsidP="00FD490A">
      <w:pPr>
        <w:pStyle w:val="ConsPlusNormal"/>
        <w:ind w:firstLine="540"/>
        <w:jc w:val="both"/>
      </w:pPr>
      <w:r>
        <w:t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1B75A8" w:rsidRDefault="001B75A8" w:rsidP="00FD490A">
      <w:pPr>
        <w:pStyle w:val="ConsPlusNormal"/>
        <w:ind w:firstLine="540"/>
        <w:jc w:val="both"/>
      </w:pPr>
      <w:r>
        <w:t>16. Решение о предоставлении социальных услуг принимается поставщиком социальных услуг на основании: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1) заявления гражданина (его законного представителя) по </w:t>
      </w:r>
      <w:hyperlink r:id="rId41">
        <w:r>
          <w:rPr>
            <w:color w:val="0000FF"/>
          </w:rPr>
          <w:t>форме</w:t>
        </w:r>
      </w:hyperlink>
      <w:r>
        <w:t>, утвержденной Приказом Минтруда России от 28.03.2014 N 159н;</w:t>
      </w:r>
    </w:p>
    <w:p w:rsidR="001B75A8" w:rsidRDefault="001B75A8" w:rsidP="00FD490A">
      <w:pPr>
        <w:pStyle w:val="ConsPlusNormal"/>
        <w:ind w:firstLine="540"/>
        <w:jc w:val="both"/>
      </w:pPr>
      <w:r>
        <w:t>2) документа, удостоверяющего личность получателя социальных услуг;</w:t>
      </w:r>
    </w:p>
    <w:p w:rsidR="001B75A8" w:rsidRDefault="001B75A8" w:rsidP="00FD490A">
      <w:pPr>
        <w:pStyle w:val="ConsPlusNormal"/>
        <w:ind w:firstLine="540"/>
        <w:jc w:val="both"/>
      </w:pPr>
      <w: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1B75A8" w:rsidRDefault="001B75A8" w:rsidP="00FD490A">
      <w:pPr>
        <w:pStyle w:val="ConsPlusNormal"/>
        <w:ind w:firstLine="540"/>
        <w:jc w:val="both"/>
      </w:pPr>
      <w:r>
        <w:t>4) индивидуальной программы;</w:t>
      </w:r>
    </w:p>
    <w:p w:rsidR="001B75A8" w:rsidRDefault="001B75A8" w:rsidP="00FD490A">
      <w:pPr>
        <w:pStyle w:val="ConsPlusNormal"/>
        <w:ind w:firstLine="540"/>
        <w:jc w:val="both"/>
      </w:pPr>
      <w:bookmarkStart w:id="3" w:name="P96"/>
      <w:bookmarkEnd w:id="3"/>
      <w:r>
        <w:t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</w:p>
    <w:p w:rsidR="001B75A8" w:rsidRDefault="001B75A8" w:rsidP="00FD490A">
      <w:pPr>
        <w:pStyle w:val="ConsPlusNormal"/>
        <w:jc w:val="both"/>
      </w:pPr>
      <w:r>
        <w:t xml:space="preserve">(подп. 5 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6) утратил силу. - </w:t>
      </w:r>
      <w:hyperlink r:id="rId43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17.10.2019 N 686-ПП.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anchor="P96">
        <w:r>
          <w:rPr>
            <w:color w:val="0000FF"/>
          </w:rPr>
          <w:t>подпункте 5 части первой</w:t>
        </w:r>
      </w:hyperlink>
      <w:r>
        <w:t xml:space="preserve"> настоящего пункта, не требуются.</w:t>
      </w:r>
    </w:p>
    <w:p w:rsidR="001B75A8" w:rsidRDefault="001B75A8" w:rsidP="00FD490A">
      <w:pPr>
        <w:pStyle w:val="ConsPlusNormal"/>
        <w:jc w:val="both"/>
      </w:pPr>
      <w:r>
        <w:t xml:space="preserve">(часть вторая 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center"/>
        <w:outlineLvl w:val="1"/>
      </w:pPr>
      <w:r>
        <w:t>Глава 3. ПРЕДОСТАВЛЕНИЕ СОЦИАЛЬНЫХ УСЛУГ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ind w:firstLine="540"/>
        <w:jc w:val="both"/>
      </w:pPr>
      <w: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с даты представления документов, указанных в </w:t>
      </w:r>
      <w:hyperlink w:anchor="P68">
        <w:r>
          <w:rPr>
            <w:color w:val="0000FF"/>
          </w:rPr>
          <w:t>пункте 8</w:t>
        </w:r>
      </w:hyperlink>
      <w:r>
        <w:t xml:space="preserve">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1B75A8" w:rsidRDefault="001B75A8" w:rsidP="00FD490A">
      <w:pPr>
        <w:pStyle w:val="ConsPlusNormal"/>
        <w:ind w:firstLine="540"/>
        <w:jc w:val="both"/>
      </w:pPr>
      <w:r>
        <w:t>Форма договора о предоставлении социальных услуг утверждается Министерством социальной политики Свердловской области.</w:t>
      </w:r>
    </w:p>
    <w:p w:rsidR="001B75A8" w:rsidRDefault="001B75A8" w:rsidP="00FD490A">
      <w:pPr>
        <w:pStyle w:val="ConsPlusNormal"/>
        <w:ind w:firstLine="540"/>
        <w:jc w:val="both"/>
      </w:pPr>
      <w:r>
        <w:t>18. Виды предоставления социальных услуг получателю: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социально-бытовые;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социально-медицинские;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социально-психологические;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социально-педагогические;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социально-трудовые;</w:t>
      </w:r>
    </w:p>
    <w:p w:rsidR="001B75A8" w:rsidRDefault="001B75A8" w:rsidP="00FD490A">
      <w:pPr>
        <w:pStyle w:val="ConsPlusNormal"/>
        <w:ind w:firstLine="540"/>
        <w:jc w:val="both"/>
      </w:pPr>
      <w:r>
        <w:t>социально-правовые;</w:t>
      </w:r>
    </w:p>
    <w:p w:rsidR="001B75A8" w:rsidRDefault="001B75A8" w:rsidP="00FD490A">
      <w:pPr>
        <w:pStyle w:val="ConsPlusNormal"/>
        <w:ind w:firstLine="540"/>
        <w:jc w:val="both"/>
      </w:pPr>
      <w: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1B75A8" w:rsidRDefault="001B75A8" w:rsidP="00FD490A">
      <w:pPr>
        <w:pStyle w:val="ConsPlusNormal"/>
        <w:ind w:firstLine="540"/>
        <w:jc w:val="both"/>
      </w:pPr>
      <w:r>
        <w:t>срочные социальные услуги.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19. Социальные услуги предоставляются получателям социальных услуг в соответствии с </w:t>
      </w:r>
      <w:hyperlink r:id="rId45">
        <w:r>
          <w:rPr>
            <w:color w:val="0000FF"/>
          </w:rPr>
          <w:t>перечнем</w:t>
        </w:r>
      </w:hyperlink>
      <w: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N 108-ОЗ.</w:t>
      </w:r>
    </w:p>
    <w:p w:rsidR="001B75A8" w:rsidRDefault="001B75A8" w:rsidP="00FD490A">
      <w:pPr>
        <w:pStyle w:val="ConsPlusNormal"/>
        <w:ind w:firstLine="540"/>
        <w:jc w:val="both"/>
      </w:pPr>
      <w:r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:rsidR="001B75A8" w:rsidRDefault="001B75A8" w:rsidP="00FD490A">
      <w:pPr>
        <w:pStyle w:val="ConsPlusNormal"/>
        <w:ind w:firstLine="540"/>
        <w:jc w:val="both"/>
      </w:pPr>
      <w:r>
        <w:t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1B75A8" w:rsidRDefault="001B75A8" w:rsidP="00FD490A">
      <w:pPr>
        <w:pStyle w:val="ConsPlusNormal"/>
        <w:ind w:firstLine="540"/>
        <w:jc w:val="both"/>
      </w:pPr>
      <w:r>
        <w:t>Показатели качества и оценки результатов предоставления социальной услуги:</w:t>
      </w:r>
    </w:p>
    <w:p w:rsidR="001B75A8" w:rsidRDefault="001B75A8" w:rsidP="00FD490A">
      <w:pPr>
        <w:pStyle w:val="ConsPlusNormal"/>
        <w:ind w:firstLine="540"/>
        <w:jc w:val="both"/>
      </w:pPr>
      <w:r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1B75A8" w:rsidRDefault="001B75A8" w:rsidP="00FD490A">
      <w:pPr>
        <w:pStyle w:val="ConsPlusNormal"/>
        <w:ind w:firstLine="540"/>
        <w:jc w:val="both"/>
      </w:pPr>
      <w:r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</w:t>
      </w:r>
      <w:r>
        <w:lastRenderedPageBreak/>
        <w:t>социальных услуг подтверждается подписями поставщика и получателя социальных услуг (его законного представителя).</w:t>
      </w:r>
    </w:p>
    <w:p w:rsidR="001B75A8" w:rsidRDefault="001B75A8" w:rsidP="00FD490A">
      <w:pPr>
        <w:pStyle w:val="ConsPlusNormal"/>
        <w:ind w:firstLine="540"/>
        <w:jc w:val="both"/>
      </w:pPr>
      <w:r>
        <w:t>Форма акта о предоставлении социальных услуг утверждается Министерством социальной политики Свердловской области.</w:t>
      </w:r>
    </w:p>
    <w:p w:rsidR="001B75A8" w:rsidRDefault="001B75A8" w:rsidP="00FD490A">
      <w:pPr>
        <w:pStyle w:val="ConsPlusNormal"/>
        <w:ind w:firstLine="540"/>
        <w:jc w:val="both"/>
      </w:pPr>
      <w:r>
        <w:t>23. Прекращение предоставления социальных услуг производится в следующих случаях:</w:t>
      </w:r>
    </w:p>
    <w:p w:rsidR="001B75A8" w:rsidRDefault="001B75A8" w:rsidP="00FD490A">
      <w:pPr>
        <w:pStyle w:val="ConsPlusNormal"/>
        <w:ind w:firstLine="540"/>
        <w:jc w:val="both"/>
      </w:pPr>
      <w:r>
        <w:t>1) по личной инициативе получателя социальных услуг (его законного представителя);</w:t>
      </w:r>
    </w:p>
    <w:p w:rsidR="001B75A8" w:rsidRDefault="001B75A8" w:rsidP="00FD490A">
      <w:pPr>
        <w:pStyle w:val="ConsPlusNormal"/>
        <w:ind w:firstLine="540"/>
        <w:jc w:val="both"/>
      </w:pPr>
      <w:r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1B75A8" w:rsidRDefault="001B75A8" w:rsidP="00FD490A">
      <w:pPr>
        <w:pStyle w:val="ConsPlusNormal"/>
        <w:ind w:firstLine="540"/>
        <w:jc w:val="both"/>
      </w:pPr>
      <w:r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:rsidR="001B75A8" w:rsidRDefault="001B75A8" w:rsidP="00FD490A">
      <w:pPr>
        <w:pStyle w:val="ConsPlusNormal"/>
        <w:ind w:firstLine="540"/>
        <w:jc w:val="both"/>
      </w:pPr>
      <w:r>
        <w:t>4) смерти получателя социальных услуг или ликвидации поставщика социальных услуг;</w:t>
      </w:r>
    </w:p>
    <w:p w:rsidR="001B75A8" w:rsidRDefault="001B75A8" w:rsidP="00FD490A">
      <w:pPr>
        <w:pStyle w:val="ConsPlusNormal"/>
        <w:ind w:firstLine="540"/>
        <w:jc w:val="both"/>
      </w:pPr>
      <w:r>
        <w:t>5) на основании решения суда о признании получателя социальных услуг безвестно отсутствующим или умершим;</w:t>
      </w:r>
    </w:p>
    <w:p w:rsidR="001B75A8" w:rsidRDefault="001B75A8" w:rsidP="00FD490A">
      <w:pPr>
        <w:pStyle w:val="ConsPlusNormal"/>
        <w:ind w:firstLine="540"/>
        <w:jc w:val="both"/>
      </w:pPr>
      <w:r>
        <w:t>6) осуждения получателя социальных услуг к отбыванию наказания в виде лишения свободы;</w:t>
      </w:r>
    </w:p>
    <w:p w:rsidR="001B75A8" w:rsidRDefault="001B75A8" w:rsidP="00FD490A">
      <w:pPr>
        <w:pStyle w:val="ConsPlusNormal"/>
        <w:ind w:firstLine="540"/>
        <w:jc w:val="both"/>
      </w:pPr>
      <w: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1B75A8" w:rsidRDefault="001B75A8" w:rsidP="00FD490A">
      <w:pPr>
        <w:pStyle w:val="ConsPlusNormal"/>
        <w:ind w:firstLine="540"/>
        <w:jc w:val="both"/>
      </w:pPr>
      <w: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jc w:val="center"/>
        <w:outlineLvl w:val="1"/>
      </w:pPr>
      <w:r>
        <w:t>Глава 4. ОПЛАТА ПРЕДОСТАВЛЕНИЯ СОЦИАЛЬНЫХ УСЛУГ</w:t>
      </w:r>
    </w:p>
    <w:p w:rsidR="001B75A8" w:rsidRDefault="001B75A8" w:rsidP="00FD490A">
      <w:pPr>
        <w:pStyle w:val="ConsPlusNormal"/>
        <w:jc w:val="both"/>
      </w:pPr>
    </w:p>
    <w:p w:rsidR="001B75A8" w:rsidRDefault="001B75A8" w:rsidP="00FD490A">
      <w:pPr>
        <w:pStyle w:val="ConsPlusNormal"/>
        <w:ind w:firstLine="540"/>
        <w:jc w:val="both"/>
      </w:pPr>
      <w:r>
        <w:t>24. Социальные услуги предоставляются бесплатно, за плату или частичную плату.</w:t>
      </w:r>
    </w:p>
    <w:p w:rsidR="001B75A8" w:rsidRDefault="001B75A8" w:rsidP="00FD490A">
      <w:pPr>
        <w:pStyle w:val="ConsPlusNormal"/>
        <w:ind w:firstLine="540"/>
        <w:jc w:val="both"/>
      </w:pPr>
      <w:r>
        <w:t>25. Социальные услуги предоставляются бесплатно:</w:t>
      </w:r>
    </w:p>
    <w:p w:rsidR="001B75A8" w:rsidRDefault="001B75A8" w:rsidP="00FD490A">
      <w:pPr>
        <w:pStyle w:val="ConsPlusNormal"/>
        <w:ind w:firstLine="540"/>
        <w:jc w:val="both"/>
      </w:pPr>
      <w:r>
        <w:t>1) несовершеннолетним детям;</w:t>
      </w:r>
    </w:p>
    <w:p w:rsidR="001B75A8" w:rsidRDefault="001B75A8" w:rsidP="00FD490A">
      <w:pPr>
        <w:pStyle w:val="ConsPlusNormal"/>
        <w:ind w:firstLine="540"/>
        <w:jc w:val="both"/>
      </w:pPr>
      <w:r>
        <w:t>2) лицам, пострадавшим в результате чрезвычайных ситуаций, вооруженных межнациональных (межэтнических) конфликтов;</w:t>
      </w:r>
    </w:p>
    <w:p w:rsidR="001B75A8" w:rsidRDefault="001B75A8" w:rsidP="00FD490A">
      <w:pPr>
        <w:pStyle w:val="ConsPlusNormal"/>
        <w:ind w:firstLine="540"/>
        <w:jc w:val="both"/>
      </w:pPr>
      <w:r>
        <w:t>3) инвалидам и ветеранам Великой Отечественной войны 1941 - 1945 годов;</w:t>
      </w:r>
    </w:p>
    <w:p w:rsidR="001B75A8" w:rsidRDefault="001B75A8" w:rsidP="00FD490A">
      <w:pPr>
        <w:pStyle w:val="ConsPlusNormal"/>
        <w:ind w:firstLine="540"/>
        <w:jc w:val="both"/>
      </w:pPr>
      <w:r>
        <w:t>4) вдовам (вдовцам) военнослужащих, погибших в период войны с Финляндией;</w:t>
      </w:r>
    </w:p>
    <w:p w:rsidR="001B75A8" w:rsidRDefault="001B75A8" w:rsidP="00FD490A">
      <w:pPr>
        <w:pStyle w:val="ConsPlusNormal"/>
        <w:ind w:firstLine="540"/>
        <w:jc w:val="both"/>
      </w:pPr>
      <w:r>
        <w:t>5) вдовам (вдовцам) военнослужащих, погибших в период Великой Отечественной войны 1941 - 1945 годов;</w:t>
      </w:r>
    </w:p>
    <w:p w:rsidR="001B75A8" w:rsidRDefault="001B75A8" w:rsidP="00FD490A">
      <w:pPr>
        <w:pStyle w:val="ConsPlusNormal"/>
        <w:ind w:firstLine="540"/>
        <w:jc w:val="both"/>
      </w:pPr>
      <w:r>
        <w:t>6) вдовам (вдовцам) военнослужащих, погибших в период войны с Японией;</w:t>
      </w:r>
    </w:p>
    <w:p w:rsidR="001B75A8" w:rsidRDefault="001B75A8" w:rsidP="00FD490A">
      <w:pPr>
        <w:pStyle w:val="ConsPlusNormal"/>
        <w:ind w:firstLine="540"/>
        <w:jc w:val="both"/>
      </w:pPr>
      <w:r>
        <w:t>7) вдовам (вдовцам) умерших инвалидов и ветеранов Великой Отечественной войны 1941 - 1945 годов;</w:t>
      </w:r>
    </w:p>
    <w:p w:rsidR="001B75A8" w:rsidRDefault="001B75A8" w:rsidP="00FD490A">
      <w:pPr>
        <w:pStyle w:val="ConsPlusNormal"/>
        <w:ind w:firstLine="540"/>
        <w:jc w:val="both"/>
      </w:pPr>
      <w:r>
        <w:t>8)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</w:t>
      </w:r>
      <w:hyperlink r:id="rId46">
        <w:r>
          <w:rPr>
            <w:color w:val="0000FF"/>
          </w:rPr>
          <w:t>пунктом 4 статьи 21</w:t>
        </w:r>
      </w:hyperlink>
      <w:r>
        <w:t xml:space="preserve"> Закона Свердловской области от 03 декабря 2014 года N 108-ОЗ.</w:t>
      </w:r>
    </w:p>
    <w:p w:rsidR="001B75A8" w:rsidRDefault="001B75A8" w:rsidP="00FD490A">
      <w:pPr>
        <w:pStyle w:val="ConsPlusNormal"/>
        <w:ind w:firstLine="540"/>
        <w:jc w:val="both"/>
      </w:pPr>
      <w:r>
        <w:t>Бесплатно осуществляется предоставление срочных социальных услуг, а также социальных услуг:</w:t>
      </w:r>
    </w:p>
    <w:p w:rsidR="001B75A8" w:rsidRDefault="001B75A8" w:rsidP="00FD490A">
      <w:pPr>
        <w:pStyle w:val="ConsPlusNormal"/>
        <w:ind w:firstLine="540"/>
        <w:jc w:val="both"/>
      </w:pPr>
      <w:r>
        <w:t>по временному обеспечению техническими средствами ухода, реабилитации и адаптации;</w:t>
      </w:r>
    </w:p>
    <w:p w:rsidR="001B75A8" w:rsidRDefault="001B75A8" w:rsidP="00FD490A">
      <w:pPr>
        <w:pStyle w:val="ConsPlusNormal"/>
        <w:ind w:firstLine="540"/>
        <w:jc w:val="both"/>
      </w:pPr>
      <w:r>
        <w:t>по обеспечению отдельных категорий граждан протезно-ортопедическими изделиями.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26.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47">
        <w:r>
          <w:rPr>
            <w:color w:val="0000FF"/>
          </w:rPr>
          <w:t>пунктом 4 статьи 21</w:t>
        </w:r>
      </w:hyperlink>
      <w:r>
        <w:t xml:space="preserve"> Закона Свердловской области от 03 декабря 2014 года N 108-ОЗ.</w:t>
      </w:r>
    </w:p>
    <w:p w:rsidR="001B75A8" w:rsidRDefault="001B75A8" w:rsidP="00FD490A">
      <w:pPr>
        <w:pStyle w:val="ConsPlusNormal"/>
        <w:ind w:firstLine="540"/>
        <w:jc w:val="both"/>
      </w:pPr>
      <w:r>
        <w:t xml:space="preserve">27.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r:id="rId48">
        <w:r>
          <w:rPr>
            <w:color w:val="0000FF"/>
          </w:rPr>
          <w:t>пунктом 4 статьи 21</w:t>
        </w:r>
      </w:hyperlink>
      <w:r>
        <w:t xml:space="preserve"> Закона Свердловской области от 03 декабря 2014 года N 108-ОЗ.</w:t>
      </w:r>
    </w:p>
    <w:p w:rsidR="001B75A8" w:rsidRDefault="001B75A8" w:rsidP="00FD490A">
      <w:pPr>
        <w:pStyle w:val="ConsPlusNormal"/>
        <w:ind w:firstLine="540"/>
        <w:jc w:val="both"/>
      </w:pPr>
      <w:r>
        <w:t>28. Социальные услуги в стационарной форме социального обслуживания предоставляются получателям за плату или частичную плату.</w:t>
      </w:r>
    </w:p>
    <w:p w:rsidR="001B75A8" w:rsidRDefault="001B75A8" w:rsidP="00FD490A">
      <w:pPr>
        <w:pStyle w:val="ConsPlusNormal"/>
        <w:ind w:firstLine="540"/>
        <w:jc w:val="both"/>
      </w:pPr>
      <w: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:rsidR="001B75A8" w:rsidRDefault="001B75A8" w:rsidP="00FD490A">
      <w:pPr>
        <w:pStyle w:val="ConsPlusNormal"/>
        <w:ind w:firstLine="540"/>
        <w:jc w:val="both"/>
      </w:pPr>
      <w:r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:rsidR="001B75A8" w:rsidRDefault="001B75A8" w:rsidP="00FD490A">
      <w:pPr>
        <w:spacing w:after="0" w:line="240" w:lineRule="auto"/>
      </w:pPr>
      <w:bookmarkStart w:id="4" w:name="_GoBack"/>
      <w:bookmarkEnd w:id="4"/>
    </w:p>
    <w:sectPr w:rsidR="001B75A8" w:rsidSect="00FD490A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5A8"/>
    <w:rsid w:val="001B75A8"/>
    <w:rsid w:val="00481DF0"/>
    <w:rsid w:val="00FD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75A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1B75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75A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1B7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01598548F7FD759C12A44072B4E9E0FDBBAF001D1B39E3DF26E7DADD185C24F69C86E10FAEE386C6F2DAE1873FC20AF70F0M" TargetMode="External"/><Relationship Id="rId18" Type="http://schemas.openxmlformats.org/officeDocument/2006/relationships/hyperlink" Target="consultantplus://offline/ref=901598548F7FD759C12A44072B4E9E0FDBBAF001DAB39735F76E7DADD185C24F69C86E02FAB6346D6733AF1E66AA71E95771A76320B15F22D1FE947BF9M" TargetMode="External"/><Relationship Id="rId26" Type="http://schemas.openxmlformats.org/officeDocument/2006/relationships/hyperlink" Target="consultantplus://offline/ref=901598548F7FD759C12A44072B4E9E0FDBBAF001D0BD9636F66720A7D9DCCE4D6EC73115FDFF386C6733AE196EF574FC4629AB6A36AF583BCDFC96B975F0M" TargetMode="External"/><Relationship Id="rId39" Type="http://schemas.openxmlformats.org/officeDocument/2006/relationships/hyperlink" Target="consultantplus://offline/ref=901598548F7FD759C12A44072B4E9E0FDBBAF001D0B3963DF06220A7D9DCCE4D6EC73115FDFF386C6733AF1A6FF574FC4629AB6A36AF583BCDFC96B975F0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01598548F7FD759C12A44072B4E9E0FDBBAF001D4B49F37F36E7DADD185C24F69C86E10FAEE386C6F2DAE1873FC20AF70F0M" TargetMode="External"/><Relationship Id="rId34" Type="http://schemas.openxmlformats.org/officeDocument/2006/relationships/hyperlink" Target="consultantplus://offline/ref=901598548F7FD759C12A44072B4E9E0FDBBAF001D1B6953DFE6720A7D9DCCE4D6EC73115FDFF386C6733AF1B6BF574FC4629AB6A36AF583BCDFC96B975F0M" TargetMode="External"/><Relationship Id="rId42" Type="http://schemas.openxmlformats.org/officeDocument/2006/relationships/hyperlink" Target="consultantplus://offline/ref=901598548F7FD759C12A44072B4E9E0FDBBAF001D0B29732FE6220A7D9DCCE4D6EC73115FDFF386C6733AE1E6CF574FC4629AB6A36AF583BCDFC96B975F0M" TargetMode="External"/><Relationship Id="rId47" Type="http://schemas.openxmlformats.org/officeDocument/2006/relationships/hyperlink" Target="consultantplus://offline/ref=901598548F7FD759C12A44072B4E9E0FDBBAF001D1B6953DFE6720A7D9DCCE4D6EC73115FDFF386C6733AC1D6FF574FC4629AB6A36AF583BCDFC96B975F0M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901598548F7FD759C12A44072B4E9E0FDBBAF001D0B3963DF06220A7D9DCCE4D6EC73115FDFF386C6733AF1B6AF574FC4629AB6A36AF583BCDFC96B975F0M" TargetMode="External"/><Relationship Id="rId12" Type="http://schemas.openxmlformats.org/officeDocument/2006/relationships/hyperlink" Target="consultantplus://offline/ref=901598548F7FD759C12A44072B4E9E0FDBBAF001D3B79536F66020A7D9DCCE4D6EC73115EFFF6060663BB01F6AE022AD0077FEM" TargetMode="External"/><Relationship Id="rId17" Type="http://schemas.openxmlformats.org/officeDocument/2006/relationships/hyperlink" Target="consultantplus://offline/ref=901598548F7FD759C12A44072B4E9E0FDBBAF001D4B49133F56E7DADD185C24F69C86E10FAEE386C6F2DAE1873FC20AF70F0M" TargetMode="External"/><Relationship Id="rId25" Type="http://schemas.openxmlformats.org/officeDocument/2006/relationships/hyperlink" Target="consultantplus://offline/ref=901598548F7FD759C12A44072B4E9E0FDBBAF001DAB29F37F66E7DADD185C24F69C86E10FAEE386C6F2DAE1873FC20AF70F0M" TargetMode="External"/><Relationship Id="rId33" Type="http://schemas.openxmlformats.org/officeDocument/2006/relationships/hyperlink" Target="consultantplus://offline/ref=901598548F7FD759C12A5A0A3D22C005D9B6A80ED5B39D63AB3126F0868CC8182E873740BEBB356C6538FA4E29AB2DAC0A62A66C20B3583E7DF1M" TargetMode="External"/><Relationship Id="rId38" Type="http://schemas.openxmlformats.org/officeDocument/2006/relationships/hyperlink" Target="consultantplus://offline/ref=901598548F7FD759C12A44072B4E9E0FDBBAF001D1B6953DFE6720A7D9DCCE4D6EC73115FDFF386C6733AF1B6AF574FC4629AB6A36AF583BCDFC96B975F0M" TargetMode="External"/><Relationship Id="rId46" Type="http://schemas.openxmlformats.org/officeDocument/2006/relationships/hyperlink" Target="consultantplus://offline/ref=901598548F7FD759C12A44072B4E9E0FDBBAF001D1B6953DFE6720A7D9DCCE4D6EC73115FDFF386C6733AC1D6FF574FC4629AB6A36AF583BCDFC96B975F0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01598548F7FD759C12A44072B4E9E0FDBBAF001D4B19E35F46E7DADD185C24F69C86E10FAEE386C6F2DAE1873FC20AF70F0M" TargetMode="External"/><Relationship Id="rId20" Type="http://schemas.openxmlformats.org/officeDocument/2006/relationships/hyperlink" Target="consultantplus://offline/ref=901598548F7FD759C12A44072B4E9E0FDBBAF001D4B49130FE6E7DADD185C24F69C86E10FAEE386C6F2DAE1873FC20AF70F0M" TargetMode="External"/><Relationship Id="rId29" Type="http://schemas.openxmlformats.org/officeDocument/2006/relationships/hyperlink" Target="consultantplus://offline/ref=901598548F7FD759C12A44072B4E9E0FDBBAF001D0B3963DF06220A7D9DCCE4D6EC73115FDFF386C6733AF1B6AF574FC4629AB6A36AF583BCDFC96B975F0M" TargetMode="External"/><Relationship Id="rId41" Type="http://schemas.openxmlformats.org/officeDocument/2006/relationships/hyperlink" Target="consultantplus://offline/ref=901598548F7FD759C12A5A0A3D22C005D9B6A80ED5B39D63AB3126F0868CC8182E873740BEBB356C6538FA4E29AB2DAC0A62A66C20B3583E7DF1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01598548F7FD759C12A44072B4E9E0FDBBAF001D0B29732FE6220A7D9DCCE4D6EC73115FDFF386C6733AE1F68F574FC4629AB6A36AF583BCDFC96B975F0M" TargetMode="External"/><Relationship Id="rId11" Type="http://schemas.openxmlformats.org/officeDocument/2006/relationships/hyperlink" Target="consultantplus://offline/ref=901598548F7FD759C12A44072B4E9E0FDBBAF001D3B29631FF6E7DADD185C24F69C86E10FAEE386C6F2DAE1873FC20AF70F0M" TargetMode="External"/><Relationship Id="rId24" Type="http://schemas.openxmlformats.org/officeDocument/2006/relationships/hyperlink" Target="consultantplus://offline/ref=901598548F7FD759C12A44072B4E9E0FDBBAF001DAB79334F06E7DADD185C24F69C86E10FAEE386C6F2DAE1873FC20AF70F0M" TargetMode="External"/><Relationship Id="rId32" Type="http://schemas.openxmlformats.org/officeDocument/2006/relationships/hyperlink" Target="consultantplus://offline/ref=901598548F7FD759C12A44072B4E9E0FDBBAF001D0B3963DF06220A7D9DCCE4D6EC73115FDFF386C6733AF1B65F574FC4629AB6A36AF583BCDFC96B975F0M" TargetMode="External"/><Relationship Id="rId37" Type="http://schemas.openxmlformats.org/officeDocument/2006/relationships/hyperlink" Target="consultantplus://offline/ref=901598548F7FD759C12A44072B4E9E0FDBBAF001D0B29732FE6220A7D9DCCE4D6EC73115FDFF386C6733AE1F64F574FC4629AB6A36AF583BCDFC96B975F0M" TargetMode="External"/><Relationship Id="rId40" Type="http://schemas.openxmlformats.org/officeDocument/2006/relationships/hyperlink" Target="consultantplus://offline/ref=901598548F7FD759C12A44072B4E9E0FDBBAF001D0B29732FE6220A7D9DCCE4D6EC73115FDFF386C6733AE1F65F574FC4629AB6A36AF583BCDFC96B975F0M" TargetMode="External"/><Relationship Id="rId45" Type="http://schemas.openxmlformats.org/officeDocument/2006/relationships/hyperlink" Target="consultantplus://offline/ref=901598548F7FD759C12A44072B4E9E0FDBBAF001D1B6953DFE6720A7D9DCCE4D6EC73115FDFF386C6733AC1B6EF574FC4629AB6A36AF583BCDFC96B975F0M" TargetMode="External"/><Relationship Id="rId5" Type="http://schemas.openxmlformats.org/officeDocument/2006/relationships/hyperlink" Target="consultantplus://offline/ref=901598548F7FD759C12A44072B4E9E0FDBBAF001D0BD9636F66720A7D9DCCE4D6EC73115FDFF386C6733AE196FF574FC4629AB6A36AF583BCDFC96B975F0M" TargetMode="External"/><Relationship Id="rId15" Type="http://schemas.openxmlformats.org/officeDocument/2006/relationships/hyperlink" Target="consultantplus://offline/ref=901598548F7FD759C12A44072B4E9E0FDBBAF001D3B79534F56020A7D9DCCE4D6EC73115EFFF6060663BB01F6AE022AD0077FEM" TargetMode="External"/><Relationship Id="rId23" Type="http://schemas.openxmlformats.org/officeDocument/2006/relationships/hyperlink" Target="consultantplus://offline/ref=901598548F7FD759C12A44072B4E9E0FDBBAF001DAB79332F66E7DADD185C24F69C86E10FAEE386C6F2DAE1873FC20AF70F0M" TargetMode="External"/><Relationship Id="rId28" Type="http://schemas.openxmlformats.org/officeDocument/2006/relationships/hyperlink" Target="consultantplus://offline/ref=901598548F7FD759C12A44072B4E9E0FDBBAF001D0B29732FE6220A7D9DCCE4D6EC73115FDFF386C6733AE1F68F574FC4629AB6A36AF583BCDFC96B975F0M" TargetMode="External"/><Relationship Id="rId36" Type="http://schemas.openxmlformats.org/officeDocument/2006/relationships/hyperlink" Target="consultantplus://offline/ref=901598548F7FD759C12A44072B4E9E0FDBBAF001D0B3963DF06220A7D9DCCE4D6EC73115FDFF386C6733AF1A6DF574FC4629AB6A36AF583BCDFC96B975F0M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901598548F7FD759C12A44072B4E9E0FDBBAF001D1B6953DFE6720A7D9DCCE4D6EC73115FDFF386C6733AE1B6AF574FC4629AB6A36AF583BCDFC96B975F0M" TargetMode="External"/><Relationship Id="rId19" Type="http://schemas.openxmlformats.org/officeDocument/2006/relationships/hyperlink" Target="consultantplus://offline/ref=901598548F7FD759C12A44072B4E9E0FDBBAF001D4B5963CF66E7DADD185C24F69C86E10FAEE386C6F2DAE1873FC20AF70F0M" TargetMode="External"/><Relationship Id="rId31" Type="http://schemas.openxmlformats.org/officeDocument/2006/relationships/hyperlink" Target="consultantplus://offline/ref=901598548F7FD759C12A44072B4E9E0FDBBAF001D0B29732FE6220A7D9DCCE4D6EC73115FDFF386C6733AE1F6BF574FC4629AB6A36AF583BCDFC96B975F0M" TargetMode="External"/><Relationship Id="rId44" Type="http://schemas.openxmlformats.org/officeDocument/2006/relationships/hyperlink" Target="consultantplus://offline/ref=901598548F7FD759C12A44072B4E9E0FDBBAF001D0B29732FE6220A7D9DCCE4D6EC73115FDFF386C6733AE1E69F574FC4629AB6A36AF583BCDFC96B975F0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01598548F7FD759C12A5A0A3D22C005D9B9A805DAB19D63AB3126F0868CC8182E873740BEBB376A6E38FA4E29AB2DAC0A62A66C20B3583E7DF1M" TargetMode="External"/><Relationship Id="rId14" Type="http://schemas.openxmlformats.org/officeDocument/2006/relationships/hyperlink" Target="consultantplus://offline/ref=901598548F7FD759C12A44072B4E9E0FDBBAF001D4B49130F16E7DADD185C24F69C86E10FAEE386C6F2DAE1873FC20AF70F0M" TargetMode="External"/><Relationship Id="rId22" Type="http://schemas.openxmlformats.org/officeDocument/2006/relationships/hyperlink" Target="consultantplus://offline/ref=901598548F7FD759C12A44072B4E9E0FDBBAF001D4B49133F16E7DADD185C24F69C86E10FAEE386C6F2DAE1873FC20AF70F0M" TargetMode="External"/><Relationship Id="rId27" Type="http://schemas.openxmlformats.org/officeDocument/2006/relationships/hyperlink" Target="consultantplus://offline/ref=901598548F7FD759C12A44072B4E9E0FDBBAF001D0BD9636F66720A7D9DCCE4D6EC73115FDFF386C6733AE1968F574FC4629AB6A36AF583BCDFC96B975F0M" TargetMode="External"/><Relationship Id="rId30" Type="http://schemas.openxmlformats.org/officeDocument/2006/relationships/hyperlink" Target="consultantplus://offline/ref=901598548F7FD759C12A5A0A3D22C005D9B9A805DAB19D63AB3126F0868CC8183C876F4CBFB32B6D602DAC1F6F7FFCM" TargetMode="External"/><Relationship Id="rId35" Type="http://schemas.openxmlformats.org/officeDocument/2006/relationships/hyperlink" Target="consultantplus://offline/ref=901598548F7FD759C12A44072B4E9E0FDBBAF001D0B29732FE6220A7D9DCCE4D6EC73115FDFF386C6733AE1F65F574FC4629AB6A36AF583BCDFC96B975F0M" TargetMode="External"/><Relationship Id="rId43" Type="http://schemas.openxmlformats.org/officeDocument/2006/relationships/hyperlink" Target="consultantplus://offline/ref=901598548F7FD759C12A44072B4E9E0FDBBAF001D0B29732FE6220A7D9DCCE4D6EC73115FDFF386C6733AE1E6EF574FC4629AB6A36AF583BCDFC96B975F0M" TargetMode="External"/><Relationship Id="rId48" Type="http://schemas.openxmlformats.org/officeDocument/2006/relationships/hyperlink" Target="consultantplus://offline/ref=901598548F7FD759C12A44072B4E9E0FDBBAF001D1B6953DFE6720A7D9DCCE4D6EC73115FDFF386C6733AC1D6FF574FC4629AB6A36AF583BCDFC96B975F0M" TargetMode="External"/><Relationship Id="rId8" Type="http://schemas.openxmlformats.org/officeDocument/2006/relationships/hyperlink" Target="consultantplus://offline/ref=901598548F7FD759C12A5A0A3D22C005D9B9A805DAB19D63AB3126F0868CC8182E873740BEBB35646538FA4E29AB2DAC0A62A66C20B3583E7DF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4412</Words>
  <Characters>25149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Краузе Юлия Вадимовна</dc:creator>
  <cp:keywords/>
  <dc:description/>
  <cp:lastModifiedBy>Антон</cp:lastModifiedBy>
  <cp:revision>2</cp:revision>
  <cp:lastPrinted>2022-07-18T12:16:00Z</cp:lastPrinted>
  <dcterms:created xsi:type="dcterms:W3CDTF">2022-07-18T12:05:00Z</dcterms:created>
  <dcterms:modified xsi:type="dcterms:W3CDTF">2022-07-18T12:20:00Z</dcterms:modified>
</cp:coreProperties>
</file>