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rFonts w:ascii="Liberation Serif" w:hAnsi="Liberation Serif" w:cs="Liberation Serif"/>
          <w:b/>
          <w:b/>
          <w:color w:val="0E12B2"/>
          <w:sz w:val="44"/>
          <w:szCs w:val="44"/>
        </w:rPr>
      </w:pPr>
      <w:r>
        <w:rPr>
          <w:rFonts w:cs="Liberation Serif" w:ascii="Liberation Serif" w:hAnsi="Liberation Serif"/>
          <w:b/>
          <w:color w:val="0E12B2"/>
          <w:sz w:val="44"/>
          <w:szCs w:val="44"/>
        </w:rPr>
        <w:t>ПРИМИ УЧАСТИЕ В ОПРОСЕ!</w:t>
      </w:r>
    </w:p>
    <w:p>
      <w:pPr>
        <w:pStyle w:val="Normal"/>
        <w:ind w:right="5102" w:hanging="0"/>
        <w:rPr>
          <w:rFonts w:ascii="Liberation Serif" w:hAnsi="Liberation Serif" w:cs="Liberation Serif"/>
          <w:b/>
          <w:b/>
          <w:color w:val="0070C0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</w:r>
    </w:p>
    <w:p>
      <w:pPr>
        <w:pStyle w:val="Normal"/>
        <w:spacing w:lineRule="auto" w:line="288"/>
        <w:ind w:right="4960" w:hanging="0"/>
        <w:jc w:val="center"/>
        <w:rPr>
          <w:rFonts w:ascii="Liberation Serif" w:hAnsi="Liberation Serif" w:cs="Liberation Serif"/>
          <w:b/>
          <w:b/>
          <w:color w:val="0E12B2"/>
          <w:sz w:val="30"/>
          <w:szCs w:val="30"/>
        </w:rPr>
      </w:pPr>
      <w:r>
        <w:drawing>
          <wp:anchor behindDoc="0" distT="0" distB="635" distL="114300" distR="0" simplePos="0" locked="0" layoutInCell="1" allowOverlap="1" relativeHeight="3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250565" cy="1828165"/>
            <wp:effectExtent l="0" t="0" r="0" b="0"/>
            <wp:wrapTight wrapText="bothSides">
              <wp:wrapPolygon edited="0">
                <wp:start x="-22" y="0"/>
                <wp:lineTo x="-22" y="21338"/>
                <wp:lineTo x="21509" y="21338"/>
                <wp:lineTo x="21509" y="0"/>
                <wp:lineTo x="-22" y="0"/>
              </wp:wrapPolygon>
            </wp:wrapTight>
            <wp:docPr id="1" name="Рисунок 9" descr="C:\Users\o.nigaev\Downloads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C:\Users\o.nigaev\Downloads\11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Liberation Serif" w:ascii="Liberation Serif" w:hAnsi="Liberation Serif"/>
          <w:b/>
          <w:color w:val="0E12B2"/>
          <w:sz w:val="30"/>
          <w:szCs w:val="30"/>
        </w:rPr>
        <w:t>У</w:t>
      </w:r>
      <w:r>
        <w:rPr>
          <w:rFonts w:cs="Liberation Serif" w:ascii="Liberation Serif" w:hAnsi="Liberation Serif"/>
          <w:b/>
          <w:color w:val="0E12B2"/>
          <w:sz w:val="30"/>
          <w:szCs w:val="30"/>
        </w:rPr>
        <w:t xml:space="preserve">ВАЖАЕМЫЕ ПРЕДПРИНИМАТЕЛИ, </w:t>
      </w:r>
    </w:p>
    <w:p>
      <w:pPr>
        <w:pStyle w:val="Normal"/>
        <w:spacing w:lineRule="auto" w:line="288"/>
        <w:ind w:right="4960" w:hanging="0"/>
        <w:jc w:val="center"/>
        <w:rPr>
          <w:rFonts w:ascii="Liberation Serif" w:hAnsi="Liberation Serif" w:cs="Liberation Serif"/>
          <w:b/>
          <w:b/>
          <w:color w:val="0E12B2"/>
          <w:sz w:val="30"/>
          <w:szCs w:val="30"/>
        </w:rPr>
      </w:pPr>
      <w:r>
        <w:rPr>
          <w:rFonts w:cs="Liberation Serif" w:ascii="Liberation Serif" w:hAnsi="Liberation Serif"/>
          <w:b/>
          <w:color w:val="0E12B2"/>
          <w:sz w:val="30"/>
          <w:szCs w:val="30"/>
        </w:rPr>
        <w:t xml:space="preserve">РУКОВОДИТЕЛИ ПРЕДПРИЯТИЙ </w:t>
        <w:br/>
        <w:t xml:space="preserve">И ОРГАНИЗАЦИЙ! </w:t>
      </w:r>
    </w:p>
    <w:p>
      <w:pPr>
        <w:pStyle w:val="Normal"/>
        <w:ind w:right="4960" w:hanging="0"/>
        <w:rPr>
          <w:rFonts w:ascii="Liberation Serif" w:hAnsi="Liberation Serif" w:cs="Liberation Serif"/>
          <w:b/>
          <w:b/>
          <w:spacing w:val="-4"/>
          <w:sz w:val="30"/>
          <w:szCs w:val="30"/>
        </w:rPr>
      </w:pPr>
      <w:r>
        <w:rPr>
          <w:rFonts w:cs="Liberation Serif" w:ascii="Liberation Serif" w:hAnsi="Liberation Serif"/>
          <w:b/>
          <w:i/>
          <w:sz w:val="30"/>
          <w:szCs w:val="30"/>
        </w:rPr>
        <w:t>С 15 июля по 15 сентября</w:t>
      </w:r>
      <w:r>
        <w:rPr>
          <w:rFonts w:cs="Liberation Serif" w:ascii="Liberation Serif" w:hAnsi="Liberation Serif"/>
          <w:sz w:val="30"/>
          <w:szCs w:val="30"/>
        </w:rPr>
        <w:t xml:space="preserve"> </w:t>
      </w:r>
      <w:r>
        <w:rPr>
          <w:rFonts w:cs="Liberation Serif" w:ascii="Liberation Serif" w:hAnsi="Liberation Serif"/>
          <w:b/>
          <w:i/>
          <w:sz w:val="30"/>
          <w:szCs w:val="30"/>
        </w:rPr>
        <w:t xml:space="preserve">2022 </w:t>
      </w:r>
      <w:r>
        <w:rPr>
          <w:rFonts w:cs="Liberation Serif" w:ascii="Liberation Serif" w:hAnsi="Liberation Serif"/>
          <w:b/>
          <w:i/>
          <w:spacing w:val="-4"/>
          <w:sz w:val="30"/>
          <w:szCs w:val="30"/>
        </w:rPr>
        <w:t>года</w:t>
      </w:r>
      <w:r>
        <w:rPr>
          <w:rFonts w:cs="Liberation Serif" w:ascii="Liberation Serif" w:hAnsi="Liberation Serif"/>
          <w:spacing w:val="-4"/>
          <w:sz w:val="30"/>
          <w:szCs w:val="30"/>
        </w:rPr>
        <w:t xml:space="preserve"> </w:t>
      </w:r>
      <w:r>
        <w:rPr>
          <w:rFonts w:cs="Liberation Serif" w:ascii="Liberation Serif" w:hAnsi="Liberation Serif"/>
          <w:b/>
          <w:spacing w:val="-4"/>
          <w:sz w:val="30"/>
          <w:szCs w:val="30"/>
        </w:rPr>
        <w:t>проводится соцопрос представителей бизнес-сообщества, главная цель которого – оценить уровень «деловой» коррупции в Свердловской области.</w:t>
      </w:r>
    </w:p>
    <w:p>
      <w:pPr>
        <w:pStyle w:val="Normal"/>
        <w:ind w:hanging="0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mc:AlternateContent>
          <mc:Choice Requires="wps">
            <w:drawing>
              <wp:anchor behindDoc="0" distT="0" distB="0" distL="114300" distR="113665" simplePos="0" locked="0" layoutInCell="1" allowOverlap="1" relativeHeight="2">
                <wp:simplePos x="0" y="0"/>
                <wp:positionH relativeFrom="margin">
                  <wp:align>right</wp:align>
                </wp:positionH>
                <wp:positionV relativeFrom="paragraph">
                  <wp:posOffset>128270</wp:posOffset>
                </wp:positionV>
                <wp:extent cx="6806565" cy="655320"/>
                <wp:effectExtent l="0" t="0" r="33655" b="50800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5800" cy="65484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/>
                        </a:gradFill>
                        <a:ln w="126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/>
                        </a:ln>
                        <a:effectLst>
                          <a:outerShdw algn="ctr" dir="3825519" dist="28496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ind w:hanging="0"/>
                              <w:rPr/>
                            </w:pPr>
                            <w:r>
                              <w:rPr>
                                <w:rFonts w:cs="Liberation Serif" w:ascii="Arial Black" w:hAnsi="Arial Black"/>
                                <w:color w:val="FF0000"/>
                                <w:sz w:val="28"/>
                                <w:szCs w:val="28"/>
                              </w:rPr>
                              <w:t xml:space="preserve">«Деловая» коррупция – это коррупция, возникающая </w:t>
                              <w:br/>
                              <w:t>при взаимодействии органов власти и представителей бизнеса.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b9cde5" stroked="t" style="position:absolute;margin-left:-8.95pt;margin-top:10.1pt;width:535.85pt;height:51.5pt;mso-position-horizontal:right;mso-position-horizontal-relative:margin">
                <w10:wrap type="square"/>
                <v:fill o:detectmouseclick="t" color2="white"/>
                <v:stroke color="#95b3d7" weight="12600" joinstyle="miter" endcap="flat"/>
                <v:shadow on="t" obscured="f" color="#254061"/>
                <v:textbox>
                  <w:txbxContent>
                    <w:p>
                      <w:pPr>
                        <w:pStyle w:val="Style21"/>
                        <w:ind w:hanging="0"/>
                        <w:rPr/>
                      </w:pPr>
                      <w:r>
                        <w:rPr>
                          <w:rFonts w:cs="Liberation Serif" w:ascii="Arial Black" w:hAnsi="Arial Black"/>
                          <w:color w:val="FF0000"/>
                          <w:sz w:val="28"/>
                          <w:szCs w:val="28"/>
                        </w:rPr>
                        <w:t xml:space="preserve">«Деловая» коррупция – это коррупция, возникающая </w:t>
                        <w:br/>
                        <w:t>при взаимодействии органов власти и представителей бизнеса.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hanging="0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Normal"/>
        <w:ind w:hanging="0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Исследование осуществляется во всероссийском масштабе в рамках реализации Национального плана противодействия коррупции на 2021–2024 годы.</w:t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E12B2"/>
          <w:sz w:val="30"/>
          <w:szCs w:val="30"/>
        </w:rPr>
        <w:t>ГАРАНТИРУЕТСЯ</w:t>
      </w:r>
      <w:r>
        <w:rPr>
          <w:rFonts w:cs="Liberation Serif" w:ascii="Liberation Serif" w:hAnsi="Liberation Serif"/>
          <w:b/>
          <w:color w:val="0070C0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>анонимность и конфиденциальность. Вся полученная информация используется только в обобщенном виде.</w:t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E12B2"/>
          <w:sz w:val="30"/>
          <w:szCs w:val="30"/>
        </w:rPr>
        <w:t>В ВАШИХ ИНТЕРЕСАХ</w:t>
      </w:r>
      <w:r>
        <w:rPr>
          <w:rFonts w:cs="Liberation Serif" w:ascii="Liberation Serif" w:hAnsi="Liberation Serif"/>
          <w:color w:val="0E12B2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>пройти соцопрос по следующим причинам:</w:t>
      </w:r>
    </w:p>
    <w:p>
      <w:pPr>
        <w:pStyle w:val="ListParagraph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Участвуя в соцопросе, Вы поможете органам власти объективно оценить уровень «деловой» коррупции в Свердловской области.</w:t>
      </w:r>
    </w:p>
    <w:p>
      <w:pPr>
        <w:pStyle w:val="ListParagraph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Итоги соцопроса позволят выработать решения по минимизации «деловой» коррупции, что несомненно послужит улучшению условий ведения бизнеса в регионе.</w:t>
      </w:r>
    </w:p>
    <w:p>
      <w:pPr>
        <w:pStyle w:val="ListParagraph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 xml:space="preserve">Результаты соцопроса будут доведены до руководства страны </w:t>
        <w:br/>
        <w:t xml:space="preserve">для принятия решений по вопросам борьбы с коррупцией </w:t>
        <w:br/>
        <w:t>и повышения эффективности применения антикоррупционных мер.</w:t>
      </w:r>
    </w:p>
    <w:p>
      <w:pPr>
        <w:pStyle w:val="ListParagraph"/>
        <w:ind w:left="0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FF0000"/>
          <w:sz w:val="30"/>
          <w:szCs w:val="30"/>
        </w:rPr>
        <w:t xml:space="preserve">В СОЦПРОСЕ НЕ УЧАСТВУЮТ </w:t>
      </w:r>
      <w:r>
        <w:rPr>
          <w:rFonts w:cs="Liberation Serif" w:ascii="Liberation Serif" w:hAnsi="Liberation Serif"/>
          <w:sz w:val="30"/>
          <w:szCs w:val="30"/>
        </w:rPr>
        <w:t>представители бизнеса, которые осуществляют экономическую деятельность в религиозных, политических, общественных организациях, экстерриториальных организациях, домашних хозяйствах, частных домашних хозяйствах по производству товаров и оказанию услуг для собственного потребления, федеральные и областные государственные органы, органы обеспечения военной безопасности, а также социального обеспечения.</w:t>
      </w:r>
    </w:p>
    <w:p>
      <w:pPr>
        <w:pStyle w:val="ListParagraph"/>
        <w:ind w:left="0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E12B2"/>
          <w:sz w:val="30"/>
          <w:szCs w:val="30"/>
        </w:rPr>
        <w:t>НАЙДИТЕ</w:t>
      </w:r>
      <w:r>
        <w:rPr>
          <w:rFonts w:cs="Liberation Serif" w:ascii="Liberation Serif" w:hAnsi="Liberation Serif"/>
          <w:color w:val="0E12B2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>в Вашем рабочем графике 15 минут, чтобы заполнить анкету.</w:t>
      </w:r>
    </w:p>
    <w:p>
      <w:pPr>
        <w:pStyle w:val="ListParagraph"/>
        <w:ind w:left="0" w:firstLine="709"/>
        <w:jc w:val="left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 xml:space="preserve">Для начала анкетирования </w:t>
      </w:r>
      <w:r>
        <w:rPr>
          <w:rFonts w:cs="Liberation Serif" w:ascii="Liberation Serif" w:hAnsi="Liberation Serif"/>
          <w:b/>
          <w:color w:val="0E12B2"/>
          <w:sz w:val="30"/>
          <w:szCs w:val="30"/>
        </w:rPr>
        <w:t>ПЕРЕЙДИТЕ</w:t>
      </w:r>
      <w:r>
        <w:rPr>
          <w:rFonts w:cs="Liberation Serif" w:ascii="Liberation Serif" w:hAnsi="Liberation Serif"/>
          <w:color w:val="0E12B2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>по ссылке:</w:t>
      </w:r>
    </w:p>
    <w:p>
      <w:pPr>
        <w:pStyle w:val="ListParagraph"/>
        <w:ind w:left="0" w:hanging="0"/>
        <w:jc w:val="center"/>
        <w:rPr/>
      </w:pPr>
      <w:hyperlink r:id="rId3">
        <w:r>
          <w:rPr>
            <w:rStyle w:val="Style15"/>
            <w:rFonts w:cs="Liberation Serif" w:ascii="Liberation Serif" w:hAnsi="Liberation Serif"/>
            <w:b/>
            <w:sz w:val="30"/>
            <w:szCs w:val="30"/>
            <w:u w:val="none"/>
            <w14:textFill>
              <w14:gradFill>
                <w14:gsLst>
                  <w14:gs w14:pos="0">
                    <w14:srgbClr w14:val="0E12B2">
                      <w14:shade w14:val="30000"/>
                      <w14:satMod w14:val="115000"/>
                    </w14:srgbClr>
                  </w14:gs>
                  <w14:gs w14:pos="50000">
                    <w14:srgbClr w14:val="0E12B2">
                      <w14:shade w14:val="67500"/>
                      <w14:satMod w14:val="115000"/>
                    </w14:srgbClr>
                  </w14:gs>
                  <w14:gs w14:pos="100000">
                    <w14:srgbClr w14:val="0E12B2">
                      <w14:shade w14:val="100000"/>
                      <w14:satMod w14:val="115000"/>
                    </w14:srgbClr>
                  </w14:gs>
                </w14:gsLst>
                <w14:lin w14:ang="10800000" w14:scaled="0"/>
              </w14:gradFill>
            </w14:textFill>
          </w:rPr>
          <w:t>https://panel.sim</w:t>
        </w:r>
        <w:bookmarkStart w:id="0" w:name="_GoBack"/>
        <w:bookmarkEnd w:id="0"/>
        <w:r>
          <w:rPr>
            <w:rStyle w:val="Style15"/>
            <w:rFonts w:cs="Liberation Serif" w:ascii="Liberation Serif" w:hAnsi="Liberation Serif"/>
            <w:b/>
            <w:sz w:val="30"/>
            <w:szCs w:val="30"/>
            <w:u w:val="none"/>
            <w14:textFill>
              <w14:gradFill>
                <w14:gsLst>
                  <w14:gs w14:pos="0">
                    <w14:srgbClr w14:val="0E12B2">
                      <w14:shade w14:val="30000"/>
                      <w14:satMod w14:val="115000"/>
                    </w14:srgbClr>
                  </w14:gs>
                  <w14:gs w14:pos="50000">
                    <w14:srgbClr w14:val="0E12B2">
                      <w14:shade w14:val="67500"/>
                      <w14:satMod w14:val="115000"/>
                    </w14:srgbClr>
                  </w14:gs>
                  <w14:gs w14:pos="100000">
                    <w14:srgbClr w14:val="0E12B2">
                      <w14:shade w14:val="100000"/>
                      <w14:satMod w14:val="115000"/>
                    </w14:srgbClr>
                  </w14:gs>
                </w14:gsLst>
                <w14:lin w14:ang="10800000" w14:scaled="0"/>
              </w14:gradFill>
            </w14:textFill>
          </w:rPr>
          <w:t>pleforms.ru/i490o8vq3EKrkkjvw4j0BA</w:t>
        </w:r>
      </w:hyperlink>
    </w:p>
    <w:p>
      <w:pPr>
        <w:pStyle w:val="Normal"/>
        <w:ind w:firstLine="708"/>
        <w:rPr>
          <w:rFonts w:ascii="Liberation Serif" w:hAnsi="Liberation Serif" w:cs="Liberation Serif"/>
          <w:sz w:val="40"/>
          <w:szCs w:val="40"/>
        </w:rPr>
      </w:pPr>
      <w:r>
        <w:rPr>
          <w:rFonts w:cs="Liberation Serif" w:ascii="Liberation Serif" w:hAnsi="Liberation Serif"/>
          <w:sz w:val="40"/>
          <w:szCs w:val="40"/>
        </w:rPr>
      </w:r>
    </w:p>
    <w:p>
      <w:pPr>
        <w:pStyle w:val="ListParagraph"/>
        <w:ind w:left="0" w:hanging="0"/>
        <w:jc w:val="center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Благодарим за сотрудничество!</w:t>
      </w:r>
    </w:p>
    <w:p>
      <w:pPr>
        <w:pStyle w:val="Normal"/>
        <w:ind w:firstLine="4962"/>
        <w:jc w:val="left"/>
        <w:rPr>
          <w:rFonts w:ascii="Liberation Serif" w:hAnsi="Liberation Serif" w:cs="Liberation Serif"/>
          <w:i/>
          <w:i/>
          <w:color w:val="0070C0"/>
          <w:sz w:val="30"/>
          <w:szCs w:val="30"/>
        </w:rPr>
      </w:pPr>
      <w:r>
        <w:rPr>
          <w:rFonts w:cs="Liberation Serif" w:ascii="Liberation Serif" w:hAnsi="Liberation Serif"/>
          <w:i/>
          <w:color w:val="0070C0"/>
          <w:sz w:val="30"/>
          <w:szCs w:val="30"/>
        </w:rPr>
      </w:r>
    </w:p>
    <w:p>
      <w:pPr>
        <w:pStyle w:val="Normal"/>
        <w:ind w:firstLine="4962"/>
        <w:jc w:val="left"/>
        <w:rPr>
          <w:rFonts w:ascii="Liberation Serif" w:hAnsi="Liberation Serif" w:cs="Liberation Serif"/>
          <w:i/>
          <w:i/>
          <w:color w:val="0E12B2"/>
          <w:sz w:val="30"/>
          <w:szCs w:val="30"/>
        </w:rPr>
      </w:pPr>
      <w:r>
        <w:rPr>
          <w:rFonts w:cs="Liberation Serif" w:ascii="Liberation Serif" w:hAnsi="Liberation Serif"/>
          <w:i/>
          <w:color w:val="0E12B2"/>
          <w:sz w:val="30"/>
          <w:szCs w:val="30"/>
        </w:rPr>
        <w:t>Департамент противодействия коррупции</w:t>
      </w:r>
    </w:p>
    <w:p>
      <w:pPr>
        <w:pStyle w:val="ListParagraph"/>
        <w:ind w:left="0" w:firstLine="4962"/>
        <w:jc w:val="left"/>
        <w:rPr/>
      </w:pPr>
      <w:r>
        <w:rPr>
          <w:rFonts w:cs="Liberation Serif" w:ascii="Liberation Serif" w:hAnsi="Liberation Serif"/>
          <w:i/>
          <w:color w:val="0E12B2"/>
          <w:sz w:val="30"/>
          <w:szCs w:val="30"/>
        </w:rPr>
        <w:t>и контроля Свердловской области</w:t>
      </w:r>
    </w:p>
    <w:sectPr>
      <w:type w:val="nextPage"/>
      <w:pgSz w:w="11906" w:h="16838"/>
      <w:pgMar w:left="567" w:right="567" w:header="0" w:top="851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 Black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  <w:sz w:val="30"/>
        <w:color w:val="0E12B2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d0dbd"/>
    <w:pPr>
      <w:widowControl/>
      <w:bidi w:val="0"/>
      <w:ind w:firstLine="709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10173d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unhideWhenUsed/>
    <w:rsid w:val="0014289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72f2f"/>
    <w:rPr>
      <w:color w:val="800080" w:themeColor="followedHyperlink"/>
      <w:u w:val="single"/>
    </w:rPr>
  </w:style>
  <w:style w:type="character" w:styleId="ListLabel1">
    <w:name w:val="ListLabel 1"/>
    <w:qFormat/>
    <w:rPr>
      <w:rFonts w:ascii="Liberation Serif" w:hAnsi="Liberation Serif"/>
      <w:color w:val="0E12B2"/>
      <w:sz w:val="30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Liberation Serif" w:hAnsi="Liberation Serif" w:cs="Liberation Serif"/>
      <w:b/>
      <w:sz w:val="30"/>
      <w:szCs w:val="30"/>
      <w:u w:val="none"/>
      <w14:textFill>
        <w14:gradFill>
          <w14:gsLst>
            <w14:gs w14:pos="0">
              <w14:srgbClr w14:val="0E12B2">
                <w14:shade w14:val="30000"/>
                <w14:satMod w14:val="115000"/>
              </w14:srgbClr>
            </w14:gs>
            <w14:gs w14:pos="50000">
              <w14:srgbClr w14:val="0E12B2">
                <w14:shade w14:val="67500"/>
                <w14:satMod w14:val="115000"/>
              </w14:srgbClr>
            </w14:gs>
            <w14:gs w14:pos="100000">
              <w14:srgbClr w14:val="0E12B2">
                <w14:shade w14:val="100000"/>
                <w14:satMod w14:val="115000"/>
              </w14:srgbClr>
            </w14:gs>
          </w14:gsLst>
          <w14:lin w14:ang="10800000" w14:scaled="0"/>
        </w14:gradFill>
      </w14:textFill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10173d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2c7f"/>
    <w:pPr>
      <w:spacing w:before="0" w:after="0"/>
      <w:ind w:left="720" w:firstLine="709"/>
      <w:contextualSpacing/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panel.simpleforms.ru/i490o8vq3EKrkkjvw4j0BA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LibreOffice/6.1.3.2$Windows_X86_64 LibreOffice_project/86daf60bf00efa86ad547e59e09d6bb77c699acb</Application>
  <Pages>1</Pages>
  <Words>208</Words>
  <Characters>1609</Characters>
  <CharactersWithSpaces>1803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2021-09-22T08:05:00Z</dcterms:created>
  <dc:creator>Windows User</dc:creator>
  <dc:description/>
  <dc:language>ru-RU</dc:language>
  <cp:lastModifiedBy>Нигаев Олег Шамильевич</cp:lastModifiedBy>
  <cp:lastPrinted>2022-06-28T10:25:00Z</cp:lastPrinted>
  <dcterms:modified xsi:type="dcterms:W3CDTF">2022-07-13T07:23:00Z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