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FD8" w:rsidRDefault="00371FD8" w:rsidP="00371FD8">
      <w:pPr>
        <w:pageBreakBefore/>
        <w:autoSpaceDE w:val="0"/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371FD8" w:rsidRDefault="00371FD8" w:rsidP="00371FD8">
      <w:pPr>
        <w:tabs>
          <w:tab w:val="left" w:pos="7088"/>
          <w:tab w:val="left" w:pos="7230"/>
        </w:tabs>
        <w:spacing w:after="0"/>
        <w:ind w:left="5103" w:firstLine="284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УТВЕРЖДЕНЫ </w:t>
      </w:r>
    </w:p>
    <w:p w:rsidR="007820B1" w:rsidRPr="007820B1" w:rsidRDefault="007820B1" w:rsidP="007820B1">
      <w:pPr>
        <w:tabs>
          <w:tab w:val="left" w:pos="7088"/>
          <w:tab w:val="left" w:pos="7230"/>
        </w:tabs>
        <w:spacing w:after="0"/>
        <w:ind w:left="5387"/>
        <w:textAlignment w:val="baseline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7820B1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приказом Управления</w:t>
      </w:r>
      <w:r w:rsidR="00255B8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социальной политики № 9 </w:t>
      </w:r>
      <w:r w:rsidR="00255B85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от «</w:t>
      </w:r>
      <w:bookmarkStart w:id="0" w:name="_GoBack"/>
      <w:r w:rsidR="005F3357" w:rsidRPr="005F3357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>27</w:t>
      </w:r>
      <w:r w:rsidR="001033B0" w:rsidRPr="005F3357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>» июня 2022 года № 717</w:t>
      </w:r>
      <w:bookmarkEnd w:id="0"/>
    </w:p>
    <w:p w:rsidR="007820B1" w:rsidRPr="007820B1" w:rsidRDefault="007820B1" w:rsidP="007820B1">
      <w:pPr>
        <w:tabs>
          <w:tab w:val="left" w:pos="7088"/>
          <w:tab w:val="left" w:pos="7230"/>
        </w:tabs>
        <w:spacing w:after="0"/>
        <w:ind w:left="5387"/>
        <w:textAlignment w:val="baseline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7820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«Об объявлении </w:t>
      </w:r>
      <w:r w:rsidR="00C52DC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конкурса </w:t>
      </w:r>
      <w:r w:rsidR="00C52DC3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на замещение вакантной должности</w:t>
      </w:r>
      <w:r w:rsidRPr="007820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государственной гражданской службы Свердловской области в Управлении социальной политики № 9»</w:t>
      </w:r>
    </w:p>
    <w:p w:rsidR="00371FD8" w:rsidRDefault="00371FD8" w:rsidP="00371FD8">
      <w:pPr>
        <w:tabs>
          <w:tab w:val="left" w:pos="7230"/>
        </w:tabs>
        <w:spacing w:after="0"/>
        <w:ind w:left="5528" w:firstLine="709"/>
        <w:jc w:val="both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371FD8" w:rsidRDefault="00371FD8" w:rsidP="00371FD8">
      <w:pPr>
        <w:tabs>
          <w:tab w:val="left" w:pos="7230"/>
        </w:tabs>
        <w:spacing w:after="0"/>
        <w:ind w:firstLine="709"/>
        <w:jc w:val="both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371FD8" w:rsidRDefault="00371FD8" w:rsidP="00371FD8">
      <w:pPr>
        <w:tabs>
          <w:tab w:val="left" w:pos="7230"/>
        </w:tabs>
        <w:spacing w:after="0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ТРЕБОВАНИЯ</w:t>
      </w:r>
    </w:p>
    <w:p w:rsidR="002D0389" w:rsidRPr="002D0389" w:rsidRDefault="00371FD8" w:rsidP="002D0389">
      <w:pPr>
        <w:tabs>
          <w:tab w:val="left" w:pos="7230"/>
        </w:tabs>
        <w:spacing w:after="0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к претендентам </w:t>
      </w:r>
      <w:r w:rsidR="00D307D7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на замещение вакантных</w:t>
      </w:r>
      <w:r w:rsidR="002D0389" w:rsidRPr="002D0389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должности государственной гражданской службы Свердловской области</w:t>
      </w:r>
    </w:p>
    <w:p w:rsidR="002336B5" w:rsidRDefault="002336B5" w:rsidP="002336B5"/>
    <w:p w:rsidR="001769DD" w:rsidRDefault="001769DD" w:rsidP="001769DD">
      <w:pPr>
        <w:pStyle w:val="a3"/>
        <w:shd w:val="clear" w:color="auto" w:fill="FFFFFF"/>
        <w:spacing w:before="0" w:beforeAutospacing="0" w:after="150" w:afterAutospacing="0"/>
        <w:rPr>
          <w:rFonts w:ascii="Verdana" w:hAnsi="Verdana"/>
          <w:color w:val="333333"/>
          <w:sz w:val="18"/>
          <w:szCs w:val="18"/>
        </w:rPr>
      </w:pPr>
      <w:r>
        <w:rPr>
          <w:rFonts w:ascii="Verdana" w:hAnsi="Verdana"/>
          <w:color w:val="333333"/>
          <w:sz w:val="18"/>
          <w:szCs w:val="18"/>
        </w:rPr>
        <w:t>Категория "руководители" ведущая группа должностей.</w:t>
      </w:r>
    </w:p>
    <w:p w:rsidR="001769DD" w:rsidRDefault="001769DD" w:rsidP="001769DD">
      <w:pPr>
        <w:pStyle w:val="a3"/>
        <w:shd w:val="clear" w:color="auto" w:fill="FFFFFF"/>
        <w:spacing w:before="0" w:beforeAutospacing="0" w:after="150" w:afterAutospacing="0"/>
        <w:rPr>
          <w:rFonts w:ascii="Verdana" w:hAnsi="Verdana"/>
          <w:color w:val="333333"/>
          <w:sz w:val="18"/>
          <w:szCs w:val="18"/>
        </w:rPr>
      </w:pPr>
      <w:r>
        <w:rPr>
          <w:rFonts w:ascii="Verdana" w:hAnsi="Verdana"/>
          <w:color w:val="333333"/>
          <w:sz w:val="18"/>
          <w:szCs w:val="18"/>
        </w:rPr>
        <w:t xml:space="preserve">Образование: высшее образование по направлениям подготовки (специальностям) профессионального образования: </w:t>
      </w:r>
      <w:r w:rsidR="00ED7E03" w:rsidRPr="00ED7E03">
        <w:rPr>
          <w:rFonts w:ascii="Verdana" w:eastAsia="Calibri" w:hAnsi="Verdana"/>
          <w:color w:val="000000"/>
          <w:sz w:val="18"/>
          <w:szCs w:val="18"/>
          <w:lang w:eastAsia="en-US"/>
        </w:rPr>
        <w:t>«</w:t>
      </w:r>
      <w:r w:rsidR="00ED7E03" w:rsidRPr="00ED7E03">
        <w:rPr>
          <w:rFonts w:ascii="Verdana" w:hAnsi="Verdana"/>
          <w:sz w:val="18"/>
          <w:szCs w:val="18"/>
        </w:rPr>
        <w:t>Экономика</w:t>
      </w:r>
      <w:r w:rsidR="00ED7E03" w:rsidRPr="00ED7E03">
        <w:rPr>
          <w:rFonts w:ascii="Verdana" w:eastAsia="Calibri" w:hAnsi="Verdana"/>
          <w:color w:val="000000"/>
          <w:sz w:val="18"/>
          <w:szCs w:val="18"/>
          <w:lang w:eastAsia="en-US"/>
        </w:rPr>
        <w:t>», «</w:t>
      </w:r>
      <w:r w:rsidR="00ED7E03" w:rsidRPr="00ED7E03">
        <w:rPr>
          <w:rFonts w:ascii="Verdana" w:hAnsi="Verdana"/>
          <w:sz w:val="18"/>
          <w:szCs w:val="18"/>
        </w:rPr>
        <w:t>Финансы и кредит</w:t>
      </w:r>
      <w:r w:rsidR="00ED7E03" w:rsidRPr="00ED7E03">
        <w:rPr>
          <w:rFonts w:ascii="Verdana" w:eastAsia="Calibri" w:hAnsi="Verdana"/>
          <w:color w:val="000000"/>
          <w:sz w:val="18"/>
          <w:szCs w:val="18"/>
          <w:lang w:eastAsia="en-US"/>
        </w:rPr>
        <w:t>», «</w:t>
      </w:r>
      <w:r w:rsidR="00ED7E03" w:rsidRPr="00ED7E03">
        <w:rPr>
          <w:rFonts w:ascii="Verdana" w:hAnsi="Verdana"/>
          <w:sz w:val="18"/>
          <w:szCs w:val="18"/>
        </w:rPr>
        <w:t>Государственный аудит</w:t>
      </w:r>
      <w:r w:rsidR="00ED7E03" w:rsidRPr="00ED7E03">
        <w:rPr>
          <w:rFonts w:ascii="Verdana" w:eastAsia="Calibri" w:hAnsi="Verdana"/>
          <w:color w:val="000000"/>
          <w:sz w:val="18"/>
          <w:szCs w:val="18"/>
          <w:lang w:eastAsia="en-US"/>
        </w:rPr>
        <w:t>»</w:t>
      </w:r>
      <w:r w:rsidR="00D43D7C">
        <w:rPr>
          <w:rFonts w:ascii="Verdana" w:eastAsia="Calibri" w:hAnsi="Verdana"/>
          <w:color w:val="000000"/>
          <w:sz w:val="18"/>
          <w:szCs w:val="18"/>
          <w:lang w:eastAsia="en-US"/>
        </w:rPr>
        <w:t>,</w:t>
      </w:r>
      <w:r w:rsidR="00ED7E03">
        <w:rPr>
          <w:rFonts w:ascii="Verdana" w:hAnsi="Verdana"/>
          <w:color w:val="333333"/>
          <w:sz w:val="18"/>
          <w:szCs w:val="18"/>
        </w:rPr>
        <w:t xml:space="preserve"> </w:t>
      </w:r>
      <w:r>
        <w:rPr>
          <w:rFonts w:ascii="Verdana" w:hAnsi="Verdana"/>
          <w:color w:val="333333"/>
          <w:sz w:val="18"/>
          <w:szCs w:val="18"/>
        </w:rPr>
        <w:t xml:space="preserve">«Юриспруденция», </w:t>
      </w:r>
      <w:r w:rsidR="00D43D7C">
        <w:rPr>
          <w:rFonts w:ascii="Verdana" w:hAnsi="Verdana"/>
          <w:color w:val="333333"/>
          <w:sz w:val="18"/>
          <w:szCs w:val="18"/>
        </w:rPr>
        <w:t>«Менеджмент», «Государственное и муниципальное управление»,</w:t>
      </w:r>
      <w:r w:rsidR="000D0BBC">
        <w:rPr>
          <w:rFonts w:ascii="Verdana" w:hAnsi="Verdana"/>
          <w:color w:val="333333"/>
          <w:sz w:val="18"/>
          <w:szCs w:val="18"/>
        </w:rPr>
        <w:t xml:space="preserve"> </w:t>
      </w:r>
      <w:r>
        <w:rPr>
          <w:rFonts w:ascii="Verdana" w:hAnsi="Verdana"/>
          <w:color w:val="333333"/>
          <w:sz w:val="18"/>
          <w:szCs w:val="18"/>
        </w:rPr>
        <w:t>«Педагогическое образование», «Педагогика и психология»</w:t>
      </w:r>
      <w:r w:rsidR="000D0BBC">
        <w:rPr>
          <w:rFonts w:ascii="Verdana" w:hAnsi="Verdana"/>
          <w:color w:val="333333"/>
          <w:sz w:val="18"/>
          <w:szCs w:val="18"/>
        </w:rPr>
        <w:t>, «Социальная педагогика»</w:t>
      </w:r>
      <w:r>
        <w:rPr>
          <w:rFonts w:ascii="Verdana" w:hAnsi="Verdana"/>
          <w:color w:val="333333"/>
          <w:sz w:val="18"/>
          <w:szCs w:val="18"/>
        </w:rPr>
        <w:t xml:space="preserve"> или иному направлению подготовки (специальности), для которого законодательством об образовании Российской Федерации установлено соответствие данным направлениям подготовки (специальностям), указанным в перечнях профессий, специальностей и направлений подготовки.</w:t>
      </w:r>
    </w:p>
    <w:p w:rsidR="001769DD" w:rsidRDefault="001769DD" w:rsidP="001769DD">
      <w:pPr>
        <w:pStyle w:val="a3"/>
        <w:shd w:val="clear" w:color="auto" w:fill="FFFFFF"/>
        <w:spacing w:before="0" w:beforeAutospacing="0" w:after="150" w:afterAutospacing="0"/>
        <w:rPr>
          <w:rFonts w:ascii="Verdana" w:hAnsi="Verdana"/>
          <w:color w:val="333333"/>
          <w:sz w:val="18"/>
          <w:szCs w:val="18"/>
        </w:rPr>
      </w:pPr>
      <w:r>
        <w:rPr>
          <w:rFonts w:ascii="Verdana" w:hAnsi="Verdana"/>
          <w:color w:val="333333"/>
          <w:sz w:val="18"/>
          <w:szCs w:val="18"/>
        </w:rPr>
        <w:t>Стаж: государственной гражданской службы Российской Федерации (государственной службы Российской Федерации иных видов) не менее двух лет либо стаж работы по специальности, направлению подготовки не менее четырех лет.</w:t>
      </w:r>
    </w:p>
    <w:p w:rsidR="001769DD" w:rsidRDefault="001769DD" w:rsidP="001769DD">
      <w:pPr>
        <w:pStyle w:val="a3"/>
        <w:shd w:val="clear" w:color="auto" w:fill="FFFFFF"/>
        <w:spacing w:before="0" w:beforeAutospacing="0" w:after="150" w:afterAutospacing="0"/>
        <w:rPr>
          <w:rFonts w:ascii="Verdana" w:hAnsi="Verdana"/>
          <w:color w:val="333333"/>
          <w:sz w:val="18"/>
          <w:szCs w:val="18"/>
        </w:rPr>
      </w:pPr>
      <w:r>
        <w:rPr>
          <w:rFonts w:ascii="Verdana" w:hAnsi="Verdana"/>
          <w:color w:val="333333"/>
          <w:sz w:val="18"/>
          <w:szCs w:val="18"/>
        </w:rPr>
        <w:t xml:space="preserve">Знания для всех категорий должностей:  Конституции Российской Федерации, федеральных законов, в том числе Федерального закона от 27.07.2004 N 79-ФЗ "О государственной гражданской службе Российской Федерации", других нормативных правовых актов, регулирующих особенности прохождения государственной гражданской службы, Федерального закона от 06.10.1999 N 184-ФЗ "Об общих принципах организации законодательных (представительных) и исполнительных органов государственной власти субъектов Российской Федерации", Федерального закона от 06.10.2003 N 131-ФЗ "Об общих принципах организации местного самоуправления в Российской Федерации", Федерального закона от 02.05.2006 N 59-ФЗ "О порядке рассмотрения обращений граждан Российской Федерации", Федеральный закон от 25 декабря.^2008 года N 273-ФЗ "О противодействии коррупции", Устава Свердловской области, иных нормативных правовых актов и служебных документов, регулирующих соответствующую сферу деятельности применительно к исполнению конкретных должностных обязанностей, Положения о территориальном отраслевом исполнительном органе государственной власти Свердловской области - Управление социальной политики Министерства социальной политики Свердловской области № 9"  (далее - Управление), Административного регламента Управления, Служебного распорядка Управления, Положения о соответствующем структурном подразделении Управления, Инструкции по делопроизводству в Управлении, должностного регламента, структуры органов государственной власти Свердловской области и иных государственных органов Свердловской области, норм делового общения, порядка работы со служебной информацией, правил и норм охраны труда, техники безопасности и противопожарной защиты, форм и методов работы с применением автоматизированных средств управления, аппаратного и программного обеспечения; возможностей и особенностей применения современных информационно-коммуникационных технологий в государственных органах, включая использование возможностей межведомственного документооборота; общих вопросов в области информационной безопасности; систем взаимодействия с гражданами и организациями систем межведомственного взаимодействия; систем управления государственными информационными Ресурсами информационно-аналитических систем, обеспечивающих сбор, обработку, хранение и анализ данных; систем управления электронными архивами систем информационной безопасности </w:t>
      </w:r>
      <w:r>
        <w:rPr>
          <w:rFonts w:ascii="Verdana" w:hAnsi="Verdana"/>
          <w:color w:val="333333"/>
          <w:sz w:val="18"/>
          <w:szCs w:val="18"/>
        </w:rPr>
        <w:lastRenderedPageBreak/>
        <w:t>систем управления эксплуатацией; основ делопроизводства, иные профессиональные знания, необходимые, для исполнения должностных обязанностей.</w:t>
      </w:r>
    </w:p>
    <w:p w:rsidR="001769DD" w:rsidRPr="001769DD" w:rsidRDefault="001769DD" w:rsidP="001769DD">
      <w:pPr>
        <w:pStyle w:val="a3"/>
        <w:shd w:val="clear" w:color="auto" w:fill="FFFFFF"/>
        <w:spacing w:before="0" w:beforeAutospacing="0" w:after="150" w:afterAutospacing="0"/>
        <w:rPr>
          <w:rFonts w:ascii="Verdana" w:hAnsi="Verdana"/>
          <w:b/>
          <w:color w:val="333333"/>
          <w:sz w:val="18"/>
          <w:szCs w:val="18"/>
        </w:rPr>
      </w:pPr>
      <w:r>
        <w:rPr>
          <w:rFonts w:ascii="Verdana" w:hAnsi="Verdana"/>
          <w:b/>
          <w:color w:val="333333"/>
          <w:sz w:val="18"/>
          <w:szCs w:val="18"/>
        </w:rPr>
        <w:t>С должностным регламентом</w:t>
      </w:r>
      <w:r w:rsidRPr="001769DD">
        <w:rPr>
          <w:rFonts w:ascii="Verdana" w:hAnsi="Verdana"/>
          <w:b/>
          <w:color w:val="333333"/>
          <w:sz w:val="18"/>
          <w:szCs w:val="18"/>
        </w:rPr>
        <w:t xml:space="preserve"> государственного служащего можно ознакомиться при подаче </w:t>
      </w:r>
      <w:proofErr w:type="gramStart"/>
      <w:r w:rsidRPr="001769DD">
        <w:rPr>
          <w:rFonts w:ascii="Verdana" w:hAnsi="Verdana"/>
          <w:b/>
          <w:color w:val="333333"/>
          <w:sz w:val="18"/>
          <w:szCs w:val="18"/>
        </w:rPr>
        <w:t>документов  в</w:t>
      </w:r>
      <w:proofErr w:type="gramEnd"/>
      <w:r w:rsidRPr="001769DD">
        <w:rPr>
          <w:rFonts w:ascii="Verdana" w:hAnsi="Verdana"/>
          <w:b/>
          <w:color w:val="333333"/>
          <w:sz w:val="18"/>
          <w:szCs w:val="18"/>
        </w:rPr>
        <w:t xml:space="preserve"> </w:t>
      </w:r>
      <w:proofErr w:type="spellStart"/>
      <w:r w:rsidRPr="001769DD">
        <w:rPr>
          <w:rFonts w:ascii="Verdana" w:hAnsi="Verdana"/>
          <w:b/>
          <w:color w:val="333333"/>
          <w:sz w:val="18"/>
          <w:szCs w:val="18"/>
        </w:rPr>
        <w:t>каб</w:t>
      </w:r>
      <w:proofErr w:type="spellEnd"/>
      <w:r w:rsidRPr="001769DD">
        <w:rPr>
          <w:rFonts w:ascii="Verdana" w:hAnsi="Verdana"/>
          <w:b/>
          <w:color w:val="333333"/>
          <w:sz w:val="18"/>
          <w:szCs w:val="18"/>
        </w:rPr>
        <w:t>. № 9 Управления или на сайте Управления социальной политики № 9</w:t>
      </w:r>
    </w:p>
    <w:p w:rsidR="001769DD" w:rsidRPr="001769DD" w:rsidRDefault="001769DD" w:rsidP="001769DD">
      <w:pPr>
        <w:pStyle w:val="a3"/>
        <w:shd w:val="clear" w:color="auto" w:fill="FFFFFF"/>
        <w:spacing w:before="0" w:beforeAutospacing="0" w:after="150" w:afterAutospacing="0"/>
        <w:rPr>
          <w:rFonts w:ascii="Verdana" w:hAnsi="Verdana"/>
          <w:b/>
          <w:color w:val="333333"/>
          <w:sz w:val="18"/>
          <w:szCs w:val="18"/>
        </w:rPr>
      </w:pPr>
      <w:r w:rsidRPr="001769DD">
        <w:rPr>
          <w:rFonts w:ascii="Verdana" w:hAnsi="Verdana"/>
          <w:b/>
          <w:color w:val="333333"/>
          <w:sz w:val="18"/>
          <w:szCs w:val="18"/>
        </w:rPr>
        <w:t> </w:t>
      </w:r>
    </w:p>
    <w:p w:rsidR="003F4267" w:rsidRPr="002336B5" w:rsidRDefault="003F4267" w:rsidP="001769DD">
      <w:pPr>
        <w:shd w:val="clear" w:color="auto" w:fill="FFFFFF"/>
        <w:suppressAutoHyphens w:val="0"/>
        <w:autoSpaceDN/>
        <w:spacing w:after="150"/>
        <w:ind w:left="142"/>
      </w:pPr>
    </w:p>
    <w:sectPr w:rsidR="003F4267" w:rsidRPr="002336B5" w:rsidSect="007820B1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48E7"/>
    <w:rsid w:val="000117AB"/>
    <w:rsid w:val="000D0BBC"/>
    <w:rsid w:val="001033B0"/>
    <w:rsid w:val="0017599B"/>
    <w:rsid w:val="001769DD"/>
    <w:rsid w:val="00211C3E"/>
    <w:rsid w:val="00225B28"/>
    <w:rsid w:val="002336B5"/>
    <w:rsid w:val="00236AEB"/>
    <w:rsid w:val="00255B85"/>
    <w:rsid w:val="002D0389"/>
    <w:rsid w:val="00344D6A"/>
    <w:rsid w:val="00367099"/>
    <w:rsid w:val="00371FD8"/>
    <w:rsid w:val="0039412D"/>
    <w:rsid w:val="003F4267"/>
    <w:rsid w:val="00405A1D"/>
    <w:rsid w:val="004D6CFD"/>
    <w:rsid w:val="005940E2"/>
    <w:rsid w:val="005B4F14"/>
    <w:rsid w:val="005F3357"/>
    <w:rsid w:val="00634114"/>
    <w:rsid w:val="006831FF"/>
    <w:rsid w:val="00730B1F"/>
    <w:rsid w:val="00755AFE"/>
    <w:rsid w:val="007820B1"/>
    <w:rsid w:val="00796B9E"/>
    <w:rsid w:val="007A77D6"/>
    <w:rsid w:val="007A7A85"/>
    <w:rsid w:val="007F5314"/>
    <w:rsid w:val="008A28F4"/>
    <w:rsid w:val="00A23BCF"/>
    <w:rsid w:val="00A431BD"/>
    <w:rsid w:val="00A95E3B"/>
    <w:rsid w:val="00AF278C"/>
    <w:rsid w:val="00B964EF"/>
    <w:rsid w:val="00C515A4"/>
    <w:rsid w:val="00C52DC3"/>
    <w:rsid w:val="00D237AC"/>
    <w:rsid w:val="00D307D7"/>
    <w:rsid w:val="00D43D7C"/>
    <w:rsid w:val="00DD7BFD"/>
    <w:rsid w:val="00E2351F"/>
    <w:rsid w:val="00E948E7"/>
    <w:rsid w:val="00EB42C1"/>
    <w:rsid w:val="00ED7E03"/>
    <w:rsid w:val="00FC4895"/>
    <w:rsid w:val="00FF3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A6B84"/>
  <w15:chartTrackingRefBased/>
  <w15:docId w15:val="{889C4FE9-DA4C-4AC2-B854-0C3B6C6EF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1FD8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28F4"/>
    <w:pPr>
      <w:suppressAutoHyphens w:val="0"/>
      <w:autoSpaceDN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19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583</Words>
  <Characters>3325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Пономарёва</dc:creator>
  <cp:keywords/>
  <dc:description/>
  <cp:lastModifiedBy>ksenya hmeleva</cp:lastModifiedBy>
  <cp:revision>67</cp:revision>
  <dcterms:created xsi:type="dcterms:W3CDTF">2021-09-23T05:43:00Z</dcterms:created>
  <dcterms:modified xsi:type="dcterms:W3CDTF">2022-06-27T11:39:00Z</dcterms:modified>
</cp:coreProperties>
</file>