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B10AA" w14:textId="77777777" w:rsidR="009A53DF" w:rsidRPr="009A53DF" w:rsidRDefault="009A53DF">
      <w:pPr>
        <w:pStyle w:val="ConsPlusNormal"/>
        <w:outlineLvl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9A53DF">
        <w:rPr>
          <w:rFonts w:ascii="Liberation Serif" w:hAnsi="Liberation Serif" w:cs="Liberation Serif"/>
          <w:sz w:val="28"/>
          <w:szCs w:val="28"/>
        </w:rPr>
        <w:t>Зарегистрировано в Минюсте России 8 мая 2015 г. N 37205</w:t>
      </w:r>
    </w:p>
    <w:p w14:paraId="2A9B501B" w14:textId="77777777" w:rsidR="009A53DF" w:rsidRPr="009A53DF" w:rsidRDefault="009A53DF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Liberation Serif" w:hAnsi="Liberation Serif" w:cs="Liberation Serif"/>
          <w:sz w:val="28"/>
          <w:szCs w:val="28"/>
        </w:rPr>
      </w:pPr>
    </w:p>
    <w:p w14:paraId="235CE983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E7707EE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МИНИСТЕРСТВО ОБРАЗОВАНИЯ И НАУКИ РОССИЙСКОЙ ФЕДЕРАЦИИ</w:t>
      </w:r>
    </w:p>
    <w:p w14:paraId="7777F7EB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14:paraId="506EF6FE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ПРИКАЗ</w:t>
      </w:r>
    </w:p>
    <w:p w14:paraId="4C065B98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от 13 марта 2015 г. N 235</w:t>
      </w:r>
    </w:p>
    <w:p w14:paraId="2AF4B095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14:paraId="08272038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ОБ УТВЕРЖДЕНИИ ПОРЯДКА</w:t>
      </w:r>
    </w:p>
    <w:p w14:paraId="600BC0E2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ОРГАНИЗАЦИИ И ОСУЩЕСТВЛЕНИЯ ДЕЯТЕЛЬНОСТИ ПО ПОДГОТОВКЕ ЛИЦ,</w:t>
      </w:r>
    </w:p>
    <w:p w14:paraId="3DF39550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ЖЕЛАЮЩИХ ПРИНЯТЬ НА ВОСПИТАНИЕ В СВОЮ СЕМЬЮ РЕБЕНКА,</w:t>
      </w:r>
    </w:p>
    <w:p w14:paraId="44B3F787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ОСТАВШЕГОСЯ БЕЗ ПОПЕЧЕНИЯ РОДИТЕЛЕЙ</w:t>
      </w:r>
    </w:p>
    <w:p w14:paraId="472BCB3C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A53DF" w:rsidRPr="009A53DF" w14:paraId="04B1BBF2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0AACA" w14:textId="77777777" w:rsidR="009A53DF" w:rsidRPr="009A53DF" w:rsidRDefault="009A53D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4FA19" w14:textId="77777777" w:rsidR="009A53DF" w:rsidRPr="009A53DF" w:rsidRDefault="009A53D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173B6E85" w14:textId="77777777" w:rsidR="009A53DF" w:rsidRPr="009A53DF" w:rsidRDefault="009A53DF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53DF">
              <w:rPr>
                <w:rFonts w:ascii="Liberation Serif" w:hAnsi="Liberation Serif" w:cs="Liberation Serif"/>
                <w:color w:val="392C69"/>
                <w:sz w:val="28"/>
                <w:szCs w:val="28"/>
              </w:rPr>
              <w:t>КонсультантПлюс: примечание.</w:t>
            </w:r>
          </w:p>
          <w:p w14:paraId="5E0BAB32" w14:textId="77777777" w:rsidR="009A53DF" w:rsidRPr="009A53DF" w:rsidRDefault="009A53DF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53DF">
              <w:rPr>
                <w:rFonts w:ascii="Liberation Serif" w:hAnsi="Liberation Serif" w:cs="Liberation Serif"/>
                <w:color w:val="392C69"/>
                <w:sz w:val="28"/>
                <w:szCs w:val="28"/>
              </w:rPr>
              <w:t xml:space="preserve">Федеральным </w:t>
            </w:r>
            <w:hyperlink r:id="rId4" w:history="1">
              <w:r w:rsidRPr="009A53DF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законом</w:t>
              </w:r>
            </w:hyperlink>
            <w:r w:rsidRPr="009A53DF">
              <w:rPr>
                <w:rFonts w:ascii="Liberation Serif" w:hAnsi="Liberation Serif" w:cs="Liberation Serif"/>
                <w:color w:val="392C69"/>
                <w:sz w:val="28"/>
                <w:szCs w:val="28"/>
              </w:rPr>
              <w:t xml:space="preserve"> от 20.04.2015 N 101-ФЗ статья 127 Семейного кодекса РФ изложена в новой редакции. Норма, предусматривающая утверждение порядка организации и осуществления деятельности по подготовке лиц, желающих принять на воспитание в свою семью ребенка, оставшегося без попечения родителей содержится в </w:t>
            </w:r>
            <w:hyperlink r:id="rId5" w:history="1">
              <w:r w:rsidRPr="009A53DF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пункте 6</w:t>
              </w:r>
            </w:hyperlink>
            <w:r w:rsidRPr="009A53DF">
              <w:rPr>
                <w:rFonts w:ascii="Liberation Serif" w:hAnsi="Liberation Serif" w:cs="Liberation Serif"/>
                <w:color w:val="392C69"/>
                <w:sz w:val="28"/>
                <w:szCs w:val="28"/>
              </w:rPr>
              <w:t xml:space="preserve"> новой редакции статьи 127.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396ED" w14:textId="77777777" w:rsidR="009A53DF" w:rsidRPr="009A53DF" w:rsidRDefault="009A53D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3183EF15" w14:textId="77777777" w:rsidR="009A53DF" w:rsidRPr="009A53DF" w:rsidRDefault="009A53DF">
      <w:pPr>
        <w:pStyle w:val="ConsPlusNormal"/>
        <w:spacing w:before="28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6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пунктом 4 статьи 127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Семейного кодекса Российской Федерации (Собрание законодательства Российской Федерации, 1996, N 1, ст. 16; 1998, N 26, ст. 3014; 2005, N 1, ст. 11; 2010, N 52, ст. 7001; 2011, N 49, ст. 7029; 2013, N 27, ст. 3459, N 48, ст. 6165) и </w:t>
      </w:r>
      <w:hyperlink r:id="rId7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пунктом 15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утвержденных постановлением Правительства Российской Федерации от 18 мая 2009 г. N 423 (Собрание законодательства Российской Федерации, 2009, N 21, ст. 2572; 2010, N 31, ст. 4257; 2012, N 19, ст. 2416; N 21, ст. 2644; N 37, ст. 5002; 2013, N 7, ст. 661; N 28, ст. 3829; 2014, N 7, ст. 687), приказываю:</w:t>
      </w:r>
    </w:p>
    <w:p w14:paraId="2D77D87F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Утвердить прилагаемый </w:t>
      </w:r>
      <w:hyperlink w:anchor="P33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Порядок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организации и осуществления деятельности по подготовке лиц, желающих принять на воспитание в свою семью ребенка, оставшегося без попечения родителей.</w:t>
      </w:r>
    </w:p>
    <w:p w14:paraId="69B94ED9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512C0B3" w14:textId="77777777" w:rsidR="009A53DF" w:rsidRPr="009A53DF" w:rsidRDefault="009A53D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Министр</w:t>
      </w:r>
    </w:p>
    <w:p w14:paraId="3B77575D" w14:textId="77777777" w:rsidR="009A53DF" w:rsidRPr="009A53DF" w:rsidRDefault="009A53D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Д.В.ЛИВАНОВ</w:t>
      </w:r>
    </w:p>
    <w:p w14:paraId="6C5F576F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0AA368F" w14:textId="77777777" w:rsidR="009A53DF" w:rsidRPr="009A53DF" w:rsidRDefault="009A53DF">
      <w:pPr>
        <w:pStyle w:val="ConsPlusNormal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14:paraId="3CFBE1E4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615CEC8" w14:textId="77777777" w:rsidR="009A53DF" w:rsidRPr="009A53DF" w:rsidRDefault="009A53D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Утвержден</w:t>
      </w:r>
    </w:p>
    <w:p w14:paraId="2DAA982A" w14:textId="77777777" w:rsidR="009A53DF" w:rsidRPr="009A53DF" w:rsidRDefault="009A53D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приказом Министерства образования</w:t>
      </w:r>
    </w:p>
    <w:p w14:paraId="049C3E01" w14:textId="77777777" w:rsidR="009A53DF" w:rsidRPr="009A53DF" w:rsidRDefault="009A53D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и науки Российской Федерации</w:t>
      </w:r>
    </w:p>
    <w:p w14:paraId="79036F6C" w14:textId="77777777" w:rsidR="009A53DF" w:rsidRPr="009A53DF" w:rsidRDefault="009A53D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от 13 марта 2015 г. N 235</w:t>
      </w:r>
    </w:p>
    <w:p w14:paraId="13D671E1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4DB9118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33"/>
      <w:bookmarkEnd w:id="1"/>
      <w:r w:rsidRPr="009A53DF">
        <w:rPr>
          <w:rFonts w:ascii="Liberation Serif" w:hAnsi="Liberation Serif" w:cs="Liberation Serif"/>
          <w:sz w:val="28"/>
          <w:szCs w:val="28"/>
        </w:rPr>
        <w:t>ПОРЯДОК</w:t>
      </w:r>
    </w:p>
    <w:p w14:paraId="1659FCB8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ОРГАНИЗАЦИИ И ОСУЩЕСТВЛЕНИЯ ДЕЯТЕЛЬНОСТИ ПО ПОДГОТОВКЕ ЛИЦ,</w:t>
      </w:r>
    </w:p>
    <w:p w14:paraId="1540DEC3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ЖЕЛАЮЩИХ ПРИНЯТЬ НА ВОСПИТАНИЕ В СВОЮ СЕМЬЮ РЕБЕНКА,</w:t>
      </w:r>
    </w:p>
    <w:p w14:paraId="74AE8FFD" w14:textId="77777777" w:rsidR="009A53DF" w:rsidRPr="009A53DF" w:rsidRDefault="009A53D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ОСТАВШЕГОСЯ БЕЗ ПОПЕЧЕНИЯ РОДИТЕЛЕЙ</w:t>
      </w:r>
    </w:p>
    <w:p w14:paraId="67D6E31B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9D368F0" w14:textId="77777777" w:rsidR="009A53DF" w:rsidRPr="009A53DF" w:rsidRDefault="009A53D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1. Порядок организации и осуществления деятельности по подготовке лиц, желающих принять на воспитание в свою семью ребенка, оставшегося без попечения родителей, определяет правила организации и осуществления деятельности по подготовке лиц, желающих принять на воспитание в свою семью ребенка, оставшегося без попечения родителей (далее - подготовка).</w:t>
      </w:r>
    </w:p>
    <w:p w14:paraId="7E6D88C3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2. Подготовка осуществляется в отношении граждан, желающих усыновить (удочерить), взять под опеку (попечительство), создать приемную семью либо в случаях, предусмотренных законами субъектов Российской Федерации, стать патронатным воспитателем (далее - гражданин, выразивший желание стать опекуном).</w:t>
      </w:r>
    </w:p>
    <w:p w14:paraId="4B24AF47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3. Задачами подготовки являются в том числе:</w:t>
      </w:r>
    </w:p>
    <w:p w14:paraId="59651C2B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подготовка граждан, выразивших желание стать опекунами к приему на воспитание детей-сирот и детей, оставшихся без попечения родителей (далее - дети, оставшиеся без попечения родителей), выявление и формирование у граждан воспитательных компетенций, а также родительских навыков и ресурсов семьи для содержания и воспитания ребенка, в том числе для охраны его прав и здоровья, создания безопасной среды, успешной социализации, образования и развития;</w:t>
      </w:r>
    </w:p>
    <w:p w14:paraId="16F6949C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помощь гражданам, выразившим желание стать опекунами, в определении своей готовности к приему на воспитание ребенка, оставшегося без попечения родителей, в выборе формы устройства ребенка на воспитание в семью, в осознании реальных проблем, трудностей и рисков, с которыми им предстоит встретиться в процессе воспитания приемного ребенка;</w:t>
      </w:r>
    </w:p>
    <w:p w14:paraId="0CAFE93C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ознакомление граждан, выразивших желание стать опекунами, с основами законодательства Российской Федерации в сфере защиты прав детей, оставшихся без попечения родителей, правами и обязанностями родителей, усыновителей, опекунов (попечителей), существующими формами </w:t>
      </w:r>
      <w:r w:rsidRPr="009A53DF">
        <w:rPr>
          <w:rFonts w:ascii="Liberation Serif" w:hAnsi="Liberation Serif" w:cs="Liberation Serif"/>
          <w:sz w:val="28"/>
          <w:szCs w:val="28"/>
        </w:rPr>
        <w:lastRenderedPageBreak/>
        <w:t>профессиональной помощи, поддержки и сопровождения семей, принявших на воспитание детей, оставшихся без попечения родителей.</w:t>
      </w:r>
    </w:p>
    <w:p w14:paraId="53935DFD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4. Подготовка осуществляется органами опеки и попечительства и (или) образовательными организациями, медицинскими организациями, организациями, оказывающими социальные услуги, или иными организациями (социально-реабилитационными центрами для несовершеннолетних, центрами помощи детям, оставшимся без попечения родителей, некоммерческими организациями, специализирующимися на оказании психолого-педагогической, социальной, правовой и иной помощи детям, оставшимся без попечения родителей, и семьям, принявшим на воспитание детей, оставшихся без попечения родителей), в том числе организациями для детей-сирот и детей, оставшихся без попечения родителей (далее - организации), которым органами опеки и попечительства переданы полномочия по подготовке кандидатов в усыновители или опекуны в порядке, установленном </w:t>
      </w:r>
      <w:hyperlink r:id="rId8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Правилами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утвержденными постановлением Правительства Российской Федерации от 18 мая 2009 г. N 423 (Собрание законодательства Российской Федерации, 2009, N 21, ст. 2572; 2010, N 31, ст. 4257; 2012, N 19, ст. 2416; N 21, ст. 2644; N 37, ст. 5002; 2013, N 7, ст. 661; N 28, ст. 3829; 2014, N 7, ст. 687) (далее - Правила осуществления отдельных полномочий органов опеки и попечительства в отношении несовершеннолетних граждан), а также </w:t>
      </w:r>
      <w:hyperlink r:id="rId9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Порядком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попечительства, утвержденным приказом Министерства образования и науки Российской Федерации от 14 сентября 2009 г. N 334 (зарегистрирован Министерством юстиции Российской Федерации 16 декабря 2009 г., регистрационный N 15610), за счет и в пределах средств, которые предусматриваются на эти цели в бюджете субъекта Российской Федерации. &lt;1&gt;</w:t>
      </w:r>
    </w:p>
    <w:p w14:paraId="57899FC8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14:paraId="55C39292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&lt;1&gt; </w:t>
      </w:r>
      <w:hyperlink r:id="rId10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 4 статьи 127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Семейного кодекса Российской Федерации (Собрание законодательства Российской Федерации, 1996, N 1, ст. 16; 1998, N 26, ст. 3014; 2000, N 2, ст. 153; 2005, N 1, ст. 11; 2007, N 1, ст. 21; 2008, N 17, ст. 1756; 2010, N 52, ст. 7001; 2011, N 19, ст. 2715; N 49, ст. 7029; 2013, N 27, ст. 3459; N 48, ст. 6165).</w:t>
      </w:r>
    </w:p>
    <w:p w14:paraId="4ADADFDA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9CA8EDA" w14:textId="77777777" w:rsidR="009A53DF" w:rsidRPr="009A53DF" w:rsidRDefault="009A53D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lastRenderedPageBreak/>
        <w:t>5. Подготовка граждан, выразивших желание стать опекунами, осуществляется организациями на безвозмездной для граждан основе. &lt;1&gt;</w:t>
      </w:r>
    </w:p>
    <w:p w14:paraId="7AD7272B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14:paraId="2B06A4FE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&lt;1&gt; </w:t>
      </w:r>
      <w:hyperlink r:id="rId11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 8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Правил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утвержденных постановлением Правительства Российской Федерации от 18 мая 2009 г. N 423 (Собрание законодательства Российской Федерации, 2009, N 21, ст. 2572; 2010, N 31, ст. 4257; 2012, N 19, ст. 2416; N 21, ст. 2644; N 37, ст. 5002; 2013, N 7, ст. 661; N 28, ст. 3829; 2014, N 7, ст. 687).</w:t>
      </w:r>
    </w:p>
    <w:p w14:paraId="38F46E3A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14358BA1" w14:textId="77777777" w:rsidR="009A53DF" w:rsidRPr="009A53DF" w:rsidRDefault="009A53D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6. К подготовке привлекаются специалисты, имеющие профессиональное образование по профилю, соответствующему преподаваемому разделу программы подготовки, а также лица, имеющие опыт воспитания детей, оставшихся без попечения родителей.</w:t>
      </w:r>
    </w:p>
    <w:p w14:paraId="653A49D2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7. Органы опеки и попечительства не реже одного раза в два года организуют дополнительное профессиональное образование специалистов, осуществляющих подготовку по программам повышения квалификации.</w:t>
      </w:r>
    </w:p>
    <w:p w14:paraId="082EEF2F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8. Подготовка организуется таким образом, чтобы обеспечивалась ее регулярность и территориальная доступность для граждан, проживающих на территории субъекта Российской Федерации. Период ожидания гражданами начала проведения подготовки не должен превышать тридцати календарных дней.</w:t>
      </w:r>
    </w:p>
    <w:p w14:paraId="0B9A9526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9. Органы опеки и попечительства и (или) организации обеспечивают возможность прохождения подготовки в удобное для граждан время, в том числе в вечернее время, в выходные и нерабочие праздничные дни.</w:t>
      </w:r>
    </w:p>
    <w:p w14:paraId="445899B0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10. Органы исполнительной власти субъектов Российской Федерации самостоятельно определяют содержание разделов и трудоемкость программы, требования к уровню подготовки граждан, выразивших желание стать опекунами, успешно ее освоивших, форму проведения подготовки (очную или очно-заочную), а также использование дистанционных методов подготовки при ее проведении в очно-заочной форме.</w:t>
      </w:r>
    </w:p>
    <w:p w14:paraId="160CC856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11. Период проведения подготовки не должен быть менее 5 календарных дней и более 180 календарных дней.</w:t>
      </w:r>
    </w:p>
    <w:p w14:paraId="036E4517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12. Зачисление граждан на курс подготовки осуществляется органами опеки и попечительства или организациями по их письменному заявлению при </w:t>
      </w:r>
      <w:r w:rsidRPr="009A53DF">
        <w:rPr>
          <w:rFonts w:ascii="Liberation Serif" w:hAnsi="Liberation Serif" w:cs="Liberation Serif"/>
          <w:sz w:val="28"/>
          <w:szCs w:val="28"/>
        </w:rPr>
        <w:lastRenderedPageBreak/>
        <w:t>обращении в орган опеки и попечительства или в организацию. В заявлении должны быть указаны фамилия, имя, отчество (при наличии) гражданина, его место жительства.</w:t>
      </w:r>
    </w:p>
    <w:p w14:paraId="385D3F86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13. Гражданин при подаче заявления предъявляет паспорт или иной документ, удостоверяющий его личность.</w:t>
      </w:r>
    </w:p>
    <w:p w14:paraId="6C5ACC0C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14. Граждане проходят подготовку в органах опеки и попечительства или организациях независимо от места жительства на территории Российской Федерации.</w:t>
      </w:r>
    </w:p>
    <w:p w14:paraId="7252D66D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15. Подготовка осуществляется индивидуально и (или) в группе, численность которой при проведении практических занятий (тренингов) не должна превышать 15 человек. В случае индивидуальной подготовки органом опеки и попечительства или организацией разрабатывается и утверждается индивидуальный план подготовки.</w:t>
      </w:r>
    </w:p>
    <w:p w14:paraId="6EF90D5B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16. Органом опеки и попечительства и (или) организацией обеспечивается предоставление гражданам справочных, информационных и методических материалов по вопросам, включенным в программу подготовки.</w:t>
      </w:r>
    </w:p>
    <w:p w14:paraId="63823C57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17. Психологическое обследование граждан в процессе подготовки проводится только с их письменного согласия. Результаты психологического обследования передаются гражданину лично. Результаты психологического обследования направляются в орган опеки и попечительства только с письменного согласия гражданина.</w:t>
      </w:r>
    </w:p>
    <w:p w14:paraId="1651BF2F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18. По окончании подготовки органом опеки и попечительства или организацией не позднее 3 рабочих дней с момента ее завершения гражданину лично выдается свидетельство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(далее - свидетельство), по </w:t>
      </w:r>
      <w:hyperlink r:id="rId12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форме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>, утвержденной приказом Министерства образования и науки Российской Федерации от 20 августа 2012 г. N 623 (зарегистрирован Министерством юстиции Российской Федерации 27 августа 2012 г., регистрационный N 25269). По письменному заявлению гражданина свидетельство направляется ему заказным почтовым отправлением с уведомлением о вручении.</w:t>
      </w:r>
    </w:p>
    <w:p w14:paraId="59201EED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19. Организацией ведется учет посещения гражданами занятий. В случае пропуска более 30% от общего количества занятий гражданин получает справку о прохождении части подготовки и имеет право пройти пропущенные занятия в следующей группе граждан, которые будут проходить подготовку.</w:t>
      </w:r>
    </w:p>
    <w:p w14:paraId="404F546C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20. Органом опеки и попечительства или организацией осуществляется учет граждан, которым были выданы свидетельства, в журнале учета граждан, прошедших подготовку (далее - журнал). Ведение журнала осуществляется в </w:t>
      </w:r>
      <w:r w:rsidRPr="009A53DF">
        <w:rPr>
          <w:rFonts w:ascii="Liberation Serif" w:hAnsi="Liberation Serif" w:cs="Liberation Serif"/>
          <w:sz w:val="28"/>
          <w:szCs w:val="28"/>
        </w:rPr>
        <w:lastRenderedPageBreak/>
        <w:t>печатном и (или) электронном виде.</w:t>
      </w:r>
    </w:p>
    <w:p w14:paraId="3E668368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67"/>
      <w:bookmarkEnd w:id="2"/>
      <w:r w:rsidRPr="009A53DF">
        <w:rPr>
          <w:rFonts w:ascii="Liberation Serif" w:hAnsi="Liberation Serif" w:cs="Liberation Serif"/>
          <w:sz w:val="28"/>
          <w:szCs w:val="28"/>
        </w:rPr>
        <w:t>21. В случае если иностранные граждане, лица без гражданства или граждане Российской Федерации, постоянно проживающие за пределами территории Российской Федерации, которые желают принять на воспитание в свою семью ребенка, оставшегося без попечения родителей, не прошли соответствующую подготовку на территории иностранного государства, в котором они постоянно проживают, указанная подготовка проводится на территории Российской Федерации &lt;1&gt;.</w:t>
      </w:r>
    </w:p>
    <w:p w14:paraId="7DCC1441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14:paraId="1931FBE6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&lt;1&gt; </w:t>
      </w:r>
      <w:hyperlink r:id="rId13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 4 статьи 127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Семейного кодекса Российской Федерации (Собрание законодательства Российской Федерации, 1996, N 1, ст. 16; 1998, N 26, ст. 3014; 2000, N 2, ст. 153; 2005, N 1, ст. 11; 2007, N 1, ст. 21; 2008, N 17, ст. 1756; 2010, N 52, ст. 7001; 2011, N 19, ст. 2715; N 49, ст. 7029; 2013, N 27, ст. 3459; N 48, ст. 6165).</w:t>
      </w:r>
    </w:p>
    <w:p w14:paraId="2D996AD1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71A3999B" w14:textId="77777777" w:rsidR="009A53DF" w:rsidRPr="009A53DF" w:rsidRDefault="009A53D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22. Подготовка осуществляется на государственном языке Российской Федерации и (или) языке республики, находящейся в составе Российской Федерации, других языков народов Российской Федерации. Граждане, указанные в </w:t>
      </w:r>
      <w:hyperlink w:anchor="P67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пункте 21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настоящего Порядка, не владеющие русским языком, обращаются с заявлением о прохождении подготовки с переводчиком.</w:t>
      </w:r>
    </w:p>
    <w:p w14:paraId="2C48CCAA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23. Органами опеки и попечительства и организациями осуществляется информирование граждан об организациях, осуществляющих подготовку, месте их расположения, контактных данных и режиме работы, программе подготовки, расписании занятий посредством размещения указанной информации на информационных стендах, на официальных сайтах органа опеки и попечительства и организаций в информационно-телекоммуникационной сети "Интернет" и в средствах массовой информации, а также непосредственно работниками органов опеки и попечительства и организаций, осуществляющих подготовку, на личном приеме, по телефону, по электронной почте. Органами опеки и попечительства и организациями гражданам предоставляется возможность оперативного доступа к консультативным услугам по различным вопросам, связанным с прохождением подготовки.</w:t>
      </w:r>
    </w:p>
    <w:p w14:paraId="7FE06B3F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24. Орган опеки и попечительства вправе возложить на организацию осуществление как всех полномочий, предусмотренных </w:t>
      </w:r>
      <w:hyperlink r:id="rId14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пунктом 2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Правил осуществления отдельных полномочий органов опеки и попечительства в отношении несовершеннолетних граждан, так и одного из них.</w:t>
      </w:r>
    </w:p>
    <w:p w14:paraId="5F7F59C1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Порядок контроля за деятельностью организации по осуществлению полномочий, предусмотренных </w:t>
      </w:r>
      <w:hyperlink r:id="rId15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пунктом 2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Правил осуществления отдельных полномочий органов опеки и попечительства в отношении несовершеннолетних граждан, устанавливается органом опеки и </w:t>
      </w:r>
      <w:r w:rsidRPr="009A53DF">
        <w:rPr>
          <w:rFonts w:ascii="Liberation Serif" w:hAnsi="Liberation Serif" w:cs="Liberation Serif"/>
          <w:sz w:val="28"/>
          <w:szCs w:val="28"/>
        </w:rPr>
        <w:lastRenderedPageBreak/>
        <w:t>попечительства. &lt;1&gt;</w:t>
      </w:r>
    </w:p>
    <w:p w14:paraId="33A32358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14:paraId="148FC5D5" w14:textId="77777777" w:rsidR="009A53DF" w:rsidRPr="009A53DF" w:rsidRDefault="009A53DF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 xml:space="preserve">&lt;1&gt; </w:t>
      </w:r>
      <w:hyperlink r:id="rId16" w:history="1">
        <w:r w:rsidRPr="009A53DF">
          <w:rPr>
            <w:rFonts w:ascii="Liberation Serif" w:hAnsi="Liberation Serif" w:cs="Liberation Serif"/>
            <w:color w:val="0000FF"/>
            <w:sz w:val="28"/>
            <w:szCs w:val="28"/>
          </w:rPr>
          <w:t>Пункт 5</w:t>
        </w:r>
      </w:hyperlink>
      <w:r w:rsidRPr="009A53DF">
        <w:rPr>
          <w:rFonts w:ascii="Liberation Serif" w:hAnsi="Liberation Serif" w:cs="Liberation Serif"/>
          <w:sz w:val="28"/>
          <w:szCs w:val="28"/>
        </w:rPr>
        <w:t xml:space="preserve"> Правил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утвержденных постановлением Правительства Российской Федерации от 18 мая 2009 г. N 423 (Собрание законодательства Российской Федерации, 2009, N 21, ст. 2572; 2010, N 31, ст. 4257; 2012, N 19, ст. 2416; N 21, ст. 2644; N 37, ст. 5002; 2013, N 7, ст. 661; N 28, ст. 3829; 2014, N 7, ст. 687).</w:t>
      </w:r>
    </w:p>
    <w:p w14:paraId="6AA52E34" w14:textId="77777777" w:rsidR="009A53DF" w:rsidRPr="009A53DF" w:rsidRDefault="009A53DF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5DEA7913" w14:textId="77777777" w:rsidR="009A53DF" w:rsidRPr="009A53DF" w:rsidRDefault="009A53D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3DF">
        <w:rPr>
          <w:rFonts w:ascii="Liberation Serif" w:hAnsi="Liberation Serif" w:cs="Liberation Serif"/>
          <w:sz w:val="28"/>
          <w:szCs w:val="28"/>
        </w:rPr>
        <w:t>25. В случае если органом опеки и попечительства, который наделил организацию полномочиями по подготовке, было принято решение о прекращении действия решения о передаче организации полномочий по подготовке, органом опеки и попечительства должно быть организовано завершение прохождения гражданами подготовки в иной организации с соблюдением установленных настоящим порядком предельных сроков подготовки, а также места проведения подготовки.</w:t>
      </w:r>
    </w:p>
    <w:sectPr w:rsidR="009A53DF" w:rsidRPr="009A53DF" w:rsidSect="00E86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3DF"/>
    <w:rsid w:val="000B432F"/>
    <w:rsid w:val="00165746"/>
    <w:rsid w:val="00586DC0"/>
    <w:rsid w:val="00992E4B"/>
    <w:rsid w:val="009A53DF"/>
    <w:rsid w:val="00DA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C5E6A"/>
  <w15:chartTrackingRefBased/>
  <w15:docId w15:val="{1DEED9E6-5927-46A6-A70C-A92B5307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53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53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53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16E29526B2B334BE37D56D3524FE43F6231E5A8B8D5273DE495B7D5130FFEED21E78E63E218D958A12BBCD59C1F3684E92A2C960139ABCPEcBF" TargetMode="External"/><Relationship Id="rId13" Type="http://schemas.openxmlformats.org/officeDocument/2006/relationships/hyperlink" Target="consultantplus://offline/ref=0B16E29526B2B334BE37D56D3524FE43F62F125F8C8D5273DE495B7D5130FFEED21E78E63B2786C7DF5DBA911D95E0694F92A1C97CP1c0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B16E29526B2B334BE37D56D3524FE43F6231E5A8B8D5273DE495B7D5130FFEED21E78E63E218E958C12BBCD59C1F3684E92A2C960139ABCPEcBF" TargetMode="External"/><Relationship Id="rId12" Type="http://schemas.openxmlformats.org/officeDocument/2006/relationships/hyperlink" Target="consultantplus://offline/ref=0B16E29526B2B334BE37D56D3524FE43F4241F5B8F8A5273DE495B7D5130FFEED21E78E63E218C938B12BBCD59C1F3684E92A2C960139ABCPEcB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B16E29526B2B334BE37D56D3524FE43F6231E5A8B8D5273DE495B7D5130FFEED21E78E63E218D948D12BBCD59C1F3684E92A2C960139ABCPEcB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B16E29526B2B334BE37D56D3524FE43F62F125F8C8D5273DE495B7D5130FFEED21E78E63B2586C7DF5DBA911D95E0694F92A1C97CP1c0F" TargetMode="External"/><Relationship Id="rId11" Type="http://schemas.openxmlformats.org/officeDocument/2006/relationships/hyperlink" Target="consultantplus://offline/ref=0B16E29526B2B334BE37D56D3524FE43F6231E5A8B8D5273DE495B7D5130FFEED21E78E63E218E958B12BBCD59C1F3684E92A2C960139ABCPEcBF" TargetMode="External"/><Relationship Id="rId5" Type="http://schemas.openxmlformats.org/officeDocument/2006/relationships/hyperlink" Target="consultantplus://offline/ref=0B16E29526B2B334BE37D56D3524FE43F62F125F8C8D5273DE495B7D5130FFEED21E78E63B2586C7DF5DBA911D95E0694F92A1C97CP1c0F" TargetMode="External"/><Relationship Id="rId15" Type="http://schemas.openxmlformats.org/officeDocument/2006/relationships/hyperlink" Target="consultantplus://offline/ref=0B16E29526B2B334BE37D56D3524FE43F6231E5A8B8D5273DE495B7D5130FFEED21E78E63E218D958812BBCD59C1F3684E92A2C960139ABCPEcBF" TargetMode="External"/><Relationship Id="rId10" Type="http://schemas.openxmlformats.org/officeDocument/2006/relationships/hyperlink" Target="consultantplus://offline/ref=0B16E29526B2B334BE37D56D3524FE43F62F125F8C8D5273DE495B7D5130FFEED21E78E63B2486C7DF5DBA911D95E0694F92A1C97CP1c0F" TargetMode="External"/><Relationship Id="rId4" Type="http://schemas.openxmlformats.org/officeDocument/2006/relationships/hyperlink" Target="consultantplus://offline/ref=0B16E29526B2B334BE37D56D3524FE43F420135C83835273DE495B7D5130FFEED21E78E63E218D938712BBCD59C1F3684E92A2C960139ABCPEcBF" TargetMode="External"/><Relationship Id="rId9" Type="http://schemas.openxmlformats.org/officeDocument/2006/relationships/hyperlink" Target="consultantplus://offline/ref=0B16E29526B2B334BE37D56D3524FE43FC221F5B8B800F79D610577F563FA0F9D55774E73E218C94854DBED84899FE69518DA3D77C1198PBcFF" TargetMode="External"/><Relationship Id="rId14" Type="http://schemas.openxmlformats.org/officeDocument/2006/relationships/hyperlink" Target="consultantplus://offline/ref=0B16E29526B2B334BE37D56D3524FE43F6231E5A8B8D5273DE495B7D5130FFEED21E78E63E218D958812BBCD59C1F3684E92A2C960139ABCPEc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2536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Клочихина Лариса Николаевна</dc:creator>
  <cp:keywords/>
  <dc:description/>
  <cp:lastModifiedBy>наталья никуленок</cp:lastModifiedBy>
  <cp:revision>2</cp:revision>
  <dcterms:created xsi:type="dcterms:W3CDTF">2021-11-26T06:19:00Z</dcterms:created>
  <dcterms:modified xsi:type="dcterms:W3CDTF">2021-11-26T06:19:00Z</dcterms:modified>
</cp:coreProperties>
</file>