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22D2" w:rsidRDefault="00A022D2" w:rsidP="00A022D2">
      <w:pPr>
        <w:shd w:val="clear" w:color="auto" w:fill="FFFFFF"/>
        <w:spacing w:after="0" w:line="240" w:lineRule="auto"/>
        <w:ind w:firstLine="709"/>
        <w:jc w:val="center"/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>Доп</w:t>
      </w:r>
      <w:r w:rsidR="00996ECE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>олнительные сведения о должностях</w:t>
      </w:r>
    </w:p>
    <w:p w:rsidR="00A022D2" w:rsidRDefault="00A022D2" w:rsidP="00A022D2">
      <w:pPr>
        <w:shd w:val="clear" w:color="auto" w:fill="FFFFFF"/>
        <w:spacing w:after="0" w:line="240" w:lineRule="auto"/>
        <w:ind w:firstLine="709"/>
        <w:jc w:val="center"/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</w:pPr>
    </w:p>
    <w:p w:rsidR="008136E3" w:rsidRDefault="00A022D2" w:rsidP="00AD3C9B">
      <w:pPr>
        <w:tabs>
          <w:tab w:val="left" w:pos="8364"/>
        </w:tabs>
        <w:ind w:firstLine="567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Для участников</w:t>
      </w:r>
      <w:r w:rsidR="00AD3C9B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конкурса </w:t>
      </w:r>
      <w:r w:rsidR="008E679C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на:</w:t>
      </w:r>
    </w:p>
    <w:p w:rsidR="00AD3C9B" w:rsidRPr="00AD3C9B" w:rsidRDefault="008136E3" w:rsidP="00AD3C9B">
      <w:pPr>
        <w:tabs>
          <w:tab w:val="left" w:pos="8364"/>
        </w:tabs>
        <w:ind w:firstLine="567"/>
        <w:jc w:val="both"/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</w:pPr>
      <w:r w:rsidRPr="00437512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 xml:space="preserve"> 1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. </w:t>
      </w:r>
      <w:r w:rsidR="008E679C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>З</w:t>
      </w:r>
      <w:r w:rsidR="00AD3C9B" w:rsidRPr="00AD3C9B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>амещение вакантных должностей</w:t>
      </w:r>
      <w:r w:rsidR="008E679C" w:rsidRPr="008E679C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</w:t>
      </w:r>
      <w:r w:rsidR="008E679C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государственной гражданской службы Свердловской области</w:t>
      </w:r>
      <w:r w:rsidR="00AD3C9B" w:rsidRPr="00AD3C9B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>:</w:t>
      </w:r>
      <w:r w:rsidR="00AD3C9B" w:rsidRPr="00AD3C9B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ab/>
      </w:r>
    </w:p>
    <w:p w:rsidR="00AD3C9B" w:rsidRPr="00AD3C9B" w:rsidRDefault="00521ED6" w:rsidP="00AD3C9B">
      <w:pPr>
        <w:tabs>
          <w:tab w:val="left" w:pos="6000"/>
        </w:tabs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1.</w:t>
      </w:r>
      <w:proofErr w:type="gramStart"/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1</w:t>
      </w:r>
      <w:r w:rsidR="00AD3C9B" w:rsidRPr="00AD3C9B">
        <w:rPr>
          <w:rFonts w:ascii="Liberation Serif" w:eastAsia="Times New Roman" w:hAnsi="Liberation Serif" w:cs="Times New Roman"/>
          <w:sz w:val="28"/>
          <w:szCs w:val="28"/>
          <w:lang w:eastAsia="ru-RU"/>
        </w:rPr>
        <w:t>.Категории</w:t>
      </w:r>
      <w:proofErr w:type="gramEnd"/>
      <w:r w:rsidR="0052128C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 w:rsidR="00AD3C9B" w:rsidRPr="00AD3C9B">
        <w:rPr>
          <w:rFonts w:ascii="Liberation Serif" w:eastAsia="Times New Roman" w:hAnsi="Liberation Serif" w:cs="Times New Roman"/>
          <w:sz w:val="28"/>
          <w:szCs w:val="28"/>
          <w:lang w:eastAsia="ru-RU"/>
        </w:rPr>
        <w:t>«специалисты» старшей группы должностей государственной гражданской службы Свердловской области:</w:t>
      </w:r>
    </w:p>
    <w:p w:rsidR="00AD3C9B" w:rsidRDefault="00AD3C9B" w:rsidP="00AD3C9B">
      <w:pPr>
        <w:spacing w:after="0" w:line="240" w:lineRule="auto"/>
        <w:ind w:firstLine="567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AD3C9B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- ведущий специалист отдела учета и отчетности, информационно-правового обеспечения и кадровой политики (с функциями правового сопровождения);</w:t>
      </w:r>
    </w:p>
    <w:p w:rsidR="00FC6FFF" w:rsidRDefault="00FC6FFF" w:rsidP="00FC6FFF">
      <w:pPr>
        <w:tabs>
          <w:tab w:val="left" w:pos="6000"/>
        </w:tabs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</w:t>
      </w:r>
      <w:r w:rsidRPr="00391B4B">
        <w:rPr>
          <w:rFonts w:ascii="Liberation Serif" w:hAnsi="Liberation Serif"/>
          <w:b/>
          <w:sz w:val="28"/>
          <w:szCs w:val="28"/>
        </w:rPr>
        <w:t>2.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FC6FFF">
        <w:rPr>
          <w:rFonts w:ascii="Liberation Serif" w:hAnsi="Liberation Serif"/>
          <w:b/>
          <w:sz w:val="28"/>
          <w:szCs w:val="28"/>
        </w:rPr>
        <w:t>В</w:t>
      </w:r>
      <w:r w:rsidRPr="00FC6FFF">
        <w:rPr>
          <w:rFonts w:ascii="Liberation Serif" w:hAnsi="Liberation Serif"/>
          <w:b/>
          <w:sz w:val="28"/>
          <w:szCs w:val="28"/>
        </w:rPr>
        <w:t>ключение в кадровый резерв</w:t>
      </w:r>
      <w:r>
        <w:rPr>
          <w:rFonts w:ascii="Liberation Serif" w:hAnsi="Liberation Serif"/>
          <w:sz w:val="28"/>
          <w:szCs w:val="28"/>
        </w:rPr>
        <w:t xml:space="preserve"> для замещения должностей государственной гражданской службы Свердловской области.</w:t>
      </w:r>
    </w:p>
    <w:p w:rsidR="00FC6FFF" w:rsidRDefault="00FC6FFF" w:rsidP="00FC6FFF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2.</w:t>
      </w:r>
      <w:proofErr w:type="gramStart"/>
      <w:r>
        <w:rPr>
          <w:rFonts w:ascii="Liberation Serif" w:hAnsi="Liberation Serif"/>
          <w:sz w:val="28"/>
          <w:szCs w:val="28"/>
        </w:rPr>
        <w:t>1.Категории</w:t>
      </w:r>
      <w:proofErr w:type="gramEnd"/>
      <w:r>
        <w:rPr>
          <w:rFonts w:ascii="Liberation Serif" w:hAnsi="Liberation Serif"/>
          <w:sz w:val="28"/>
          <w:szCs w:val="28"/>
        </w:rPr>
        <w:t xml:space="preserve"> «руководители» ведущей группы должностей государственной гражданской службы Свердловской области:</w:t>
      </w:r>
    </w:p>
    <w:p w:rsidR="00FC6FFF" w:rsidRDefault="00FC6FFF" w:rsidP="00FC6FFF">
      <w:pPr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 -начальник отдела учета и отчетности, информационно-правового обеспечения и кадровой политики;</w:t>
      </w:r>
    </w:p>
    <w:p w:rsidR="00FC6FFF" w:rsidRDefault="00FC6FFF" w:rsidP="00FC6FFF">
      <w:pPr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 -начальник отдела семейной политики, социальных гарантий и организации социального обслуживания;</w:t>
      </w:r>
    </w:p>
    <w:p w:rsidR="00FC6FFF" w:rsidRDefault="00FC6FFF" w:rsidP="00FC6FFF">
      <w:pPr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-начальник отдела обеспечения мер социальной поддержки.</w:t>
      </w:r>
    </w:p>
    <w:p w:rsidR="00FC6FFF" w:rsidRDefault="00FC6FFF" w:rsidP="00FC6FFF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2.</w:t>
      </w:r>
      <w:proofErr w:type="gramStart"/>
      <w:r>
        <w:rPr>
          <w:rFonts w:ascii="Liberation Serif" w:hAnsi="Liberation Serif"/>
          <w:sz w:val="28"/>
          <w:szCs w:val="28"/>
        </w:rPr>
        <w:t>2.Категории</w:t>
      </w:r>
      <w:proofErr w:type="gramEnd"/>
      <w:r>
        <w:rPr>
          <w:rFonts w:ascii="Liberation Serif" w:hAnsi="Liberation Serif"/>
          <w:sz w:val="28"/>
          <w:szCs w:val="28"/>
        </w:rPr>
        <w:t xml:space="preserve"> «специалисты» старшей группы должностей государственной гражданской службы Свердловской области:</w:t>
      </w:r>
    </w:p>
    <w:p w:rsidR="00FC6FFF" w:rsidRDefault="00FC6FFF" w:rsidP="00FC6FFF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         -ведущий специалист отдела учета и отчетности, информационно-правового обеспечения и кадровой политики (с функциями кадрового сопровождения);</w:t>
      </w:r>
    </w:p>
    <w:p w:rsidR="00FC6FFF" w:rsidRDefault="00FC6FFF" w:rsidP="00FC6FFF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        -ведущий специалист отдела учета и отчетности, информационно-правового обеспечения и кадровой политики (с функциями бухгалтерского сопровождения);</w:t>
      </w:r>
    </w:p>
    <w:p w:rsidR="00FC6FFF" w:rsidRDefault="00FC6FFF" w:rsidP="00FC6FFF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-ведущий специалист отдела учета и отчетности, информационно-правового обеспечения и кадровой политики (с функциями информационного сопровождения);</w:t>
      </w:r>
    </w:p>
    <w:p w:rsidR="00FC6FFF" w:rsidRDefault="00FC6FFF" w:rsidP="00FC6FFF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         -ведущий специалист отдела обеспечения мер социальной поддержки;</w:t>
      </w:r>
    </w:p>
    <w:p w:rsidR="00FC6FFF" w:rsidRDefault="00FC6FFF" w:rsidP="00FC6FFF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         -ведущий специалист отдела опеки и попечительства;</w:t>
      </w:r>
    </w:p>
    <w:p w:rsidR="00FC6FFF" w:rsidRDefault="00FC6FFF" w:rsidP="00FC6FFF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       -ведущий специалист отдела семейной политики, социальных гарантий и организации социального обслуживания.</w:t>
      </w:r>
    </w:p>
    <w:p w:rsidR="009E7114" w:rsidRPr="00AD3C9B" w:rsidRDefault="009E7114" w:rsidP="00AD3C9B">
      <w:pPr>
        <w:spacing w:after="0" w:line="240" w:lineRule="auto"/>
        <w:ind w:firstLine="567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A022D2" w:rsidRDefault="00A022D2" w:rsidP="00A022D2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lastRenderedPageBreak/>
        <w:t xml:space="preserve">Тестирование, как метод оценки кандидатов, применяется при проведении конкурсных испытаний в обязательном порядке. Посредством тестирования осуществляется оценка уровня владения кандидатами на замещение вакантной должности государственной гражданской службы Свердловской области </w:t>
      </w:r>
      <w:r w:rsidR="002123DA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Управления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социальной политики Свердловской области</w:t>
      </w:r>
      <w:r w:rsidR="002123DA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№ 9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государственным языком Российской Федерации (русским языком), знаниями основ Конституции Российской Федерации, законодательства Российской Федерации о государственной службе и о противодействии коррупции, знаниями и умениями в сфере информационно-коммуникационных технологий, а также знаниями и умениями в зависимости от области и вида профессиональной служебной деятельности, установленными должностным регламентом. В ходе тестирования не допускается использование кандидатами специальной, справочной и иной литературы, письменных заметок, средств мобильной связи и иных средств хранения и передачи информации, выход кандидатов за пределы аудитории, в которой проходит тестирование. </w:t>
      </w:r>
    </w:p>
    <w:p w:rsidR="00A022D2" w:rsidRDefault="00A022D2" w:rsidP="00A022D2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Тестирование проводиться с использованием персонального компьютера. При тестировании используется единый перечень вопросов в который включается от 40 до 60 вопросов. Тест формируется из двух частей: 1) первая часть теста (базовая) формируется по единым унифицированным заданиям, разработанным в том числе с учетом категорий и групп должностей гражданской службы, для оценки уровня владения государственным языком Российской Федерации (русским языком), знаниями основ Конституции Российской Федерации, законодательства Российской Федерации о государственной гражданской службе и о противодействии коррупции, знаниями и умениями в сфере информационно-коммуникационных технологий; 2) вторая часть теста (профильная) формируется по тематике профессиональной служебной деятельности исходя из области и вида профессиональной служебной деятельности по вакантной должности гражданской службы, на замещение которой проводится конкурс. Тестирование считается пройденным (конкурсное задание выполненным), если кандидат правильно ответил на 70 и более процентов заданных вопросов. Кандидаты, правильно ответившие менее, чем на 70 процентов вопросов, к индивидуальному собеседованию (иным конкурсным процедурам) не допускаются. Предполагаемая дата пр</w:t>
      </w:r>
      <w:r w:rsidR="00FB7265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оведения тестирования – 12.05</w:t>
      </w:r>
      <w:r w:rsidR="00521ED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.2022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года, начало – 09.00 часов, место проведения тестирования - г. </w:t>
      </w:r>
      <w:r w:rsidR="002123DA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Талица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, ул. </w:t>
      </w:r>
      <w:r w:rsidR="002123DA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Ленина, д.71, 1</w:t>
      </w:r>
      <w:r w:rsidR="004267C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</w:t>
      </w:r>
      <w:proofErr w:type="gramStart"/>
      <w:r w:rsidR="002123DA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этаж  </w:t>
      </w:r>
      <w:proofErr w:type="spellStart"/>
      <w:r w:rsidR="002123DA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каб</w:t>
      </w:r>
      <w:proofErr w:type="spellEnd"/>
      <w:proofErr w:type="gramEnd"/>
      <w:r w:rsidR="002123DA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 9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, при себе необходимо иметь паспорт гражданина Российской Федерации. Участники конкурса, получившие по итогам тестирования удовлетворительный результат, приглашаются на индивидуальное собеседование. </w:t>
      </w:r>
    </w:p>
    <w:p w:rsidR="00A022D2" w:rsidRDefault="00A022D2" w:rsidP="00A022D2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Индивидуальное собеседование с кандидатами проводится членами Комиссии. В ходе индивидуального собеседования конкурсной комиссией проводится обсуждение с кандидатом результатов выполнения им других конкурсных заданий, задаются вопросы с целью определения его профессионального уровня. Предполагаемая дата и время проведения 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lastRenderedPageBreak/>
        <w:t>ин</w:t>
      </w:r>
      <w:r w:rsidR="006B7180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дивидуального собеседования – 12</w:t>
      </w:r>
      <w:r w:rsidR="000A6C23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.05</w:t>
      </w:r>
      <w:bookmarkStart w:id="0" w:name="_GoBack"/>
      <w:bookmarkEnd w:id="0"/>
      <w:r w:rsidR="00521ED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.2022</w:t>
      </w:r>
      <w:r w:rsidR="00AB7568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года, начало – 13</w:t>
      </w:r>
      <w:r w:rsidR="004267C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.00 часов, место проведения 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инди</w:t>
      </w:r>
      <w:r w:rsidR="004267C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видуального собеседования–г. Талица, 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ул. </w:t>
      </w:r>
      <w:r w:rsidR="004267C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Ленина, д.71, 1 </w:t>
      </w:r>
      <w:proofErr w:type="gramStart"/>
      <w:r w:rsidR="004267C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этаж  </w:t>
      </w:r>
      <w:proofErr w:type="spellStart"/>
      <w:r w:rsidR="004267C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каб</w:t>
      </w:r>
      <w:proofErr w:type="spellEnd"/>
      <w:proofErr w:type="gramEnd"/>
      <w:r w:rsidR="004267C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 9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при себе необходимо иметь паспорт гражданина Российской Федерации. В случае изменения даты и (или) времени (места) проведения конкурсных процедур участники конкурса будут извещены дополнительно посредством телефонной связи.</w:t>
      </w:r>
    </w:p>
    <w:p w:rsidR="00A022D2" w:rsidRDefault="00A022D2" w:rsidP="00A022D2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A022D2" w:rsidRDefault="00A022D2" w:rsidP="00A022D2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AE51F5" w:rsidRDefault="00AE51F5"/>
    <w:sectPr w:rsidR="00AE51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AFF" w:usb1="C000E47F" w:usb2="0000002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22D2"/>
    <w:rsid w:val="000A6C23"/>
    <w:rsid w:val="002123DA"/>
    <w:rsid w:val="00391B4B"/>
    <w:rsid w:val="004267C4"/>
    <w:rsid w:val="00437512"/>
    <w:rsid w:val="0052128C"/>
    <w:rsid w:val="00521ED6"/>
    <w:rsid w:val="006A60E2"/>
    <w:rsid w:val="006B7180"/>
    <w:rsid w:val="008136E3"/>
    <w:rsid w:val="008E679C"/>
    <w:rsid w:val="00954282"/>
    <w:rsid w:val="00996ECE"/>
    <w:rsid w:val="009E7114"/>
    <w:rsid w:val="00A022D2"/>
    <w:rsid w:val="00A7571B"/>
    <w:rsid w:val="00AB7568"/>
    <w:rsid w:val="00AD3C9B"/>
    <w:rsid w:val="00AE51F5"/>
    <w:rsid w:val="00BF7A92"/>
    <w:rsid w:val="00C46298"/>
    <w:rsid w:val="00F07FC6"/>
    <w:rsid w:val="00FB7265"/>
    <w:rsid w:val="00FC6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ABF092"/>
  <w15:chartTrackingRefBased/>
  <w15:docId w15:val="{33559E98-7FCD-47D5-AC27-F73BF778A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22D2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375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3751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51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753</Words>
  <Characters>4297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Пономарёва</dc:creator>
  <cp:keywords/>
  <dc:description/>
  <cp:lastModifiedBy>Ольга Пономарёва</cp:lastModifiedBy>
  <cp:revision>37</cp:revision>
  <cp:lastPrinted>2021-09-23T05:33:00Z</cp:lastPrinted>
  <dcterms:created xsi:type="dcterms:W3CDTF">2021-09-23T05:17:00Z</dcterms:created>
  <dcterms:modified xsi:type="dcterms:W3CDTF">2022-04-01T08:55:00Z</dcterms:modified>
</cp:coreProperties>
</file>