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4165E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94165E">
        <w:rPr>
          <w:rFonts w:ascii="Liberation Serif" w:hAnsi="Liberation Serif" w:cs="Liberation Serif"/>
          <w:sz w:val="28"/>
          <w:szCs w:val="28"/>
        </w:rPr>
        <w:t>2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011E9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E572C">
        <w:rPr>
          <w:rFonts w:ascii="Liberation Serif" w:hAnsi="Liberation Serif" w:cs="Liberation Serif"/>
          <w:sz w:val="28"/>
          <w:szCs w:val="28"/>
        </w:rPr>
        <w:t>1</w:t>
      </w:r>
      <w:r w:rsidR="0094165E">
        <w:rPr>
          <w:rFonts w:ascii="Liberation Serif" w:hAnsi="Liberation Serif" w:cs="Liberation Serif"/>
          <w:sz w:val="28"/>
          <w:szCs w:val="28"/>
        </w:rPr>
        <w:t>1</w:t>
      </w:r>
      <w:r w:rsidR="00E809C1">
        <w:rPr>
          <w:rFonts w:ascii="Liberation Serif" w:hAnsi="Liberation Serif" w:cs="Liberation Serif"/>
          <w:sz w:val="28"/>
          <w:szCs w:val="28"/>
        </w:rPr>
        <w:t>97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B011E9" w:rsidRPr="00B011E9">
        <w:rPr>
          <w:rFonts w:ascii="Liberation Serif" w:hAnsi="Liberation Serif" w:cs="Liberation Serif"/>
          <w:sz w:val="28"/>
          <w:szCs w:val="28"/>
        </w:rPr>
        <w:t>й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2701F6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4618B9" w:rsidRPr="00B011E9">
        <w:rPr>
          <w:rFonts w:ascii="Liberation Serif" w:hAnsi="Liberation Serif" w:cs="Liberation Serif"/>
          <w:sz w:val="28"/>
          <w:szCs w:val="28"/>
        </w:rPr>
        <w:t>1</w:t>
      </w:r>
      <w:r w:rsidR="002701F6">
        <w:rPr>
          <w:rFonts w:ascii="Liberation Serif" w:hAnsi="Liberation Serif" w:cs="Liberation Serif"/>
          <w:sz w:val="28"/>
          <w:szCs w:val="28"/>
        </w:rPr>
        <w:t>1</w:t>
      </w:r>
      <w:r w:rsidR="00E809C1">
        <w:rPr>
          <w:rFonts w:ascii="Liberation Serif" w:hAnsi="Liberation Serif" w:cs="Liberation Serif"/>
          <w:sz w:val="28"/>
          <w:szCs w:val="28"/>
        </w:rPr>
        <w:t>97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2701F6">
        <w:rPr>
          <w:rFonts w:ascii="Liberation Serif" w:hAnsi="Liberation Serif" w:cs="Liberation Serif"/>
          <w:sz w:val="28"/>
          <w:szCs w:val="28"/>
        </w:rPr>
        <w:t>8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– </w:t>
      </w:r>
      <w:r w:rsidR="00DF6B34" w:rsidRPr="00B011E9">
        <w:rPr>
          <w:rFonts w:ascii="Liberation Serif" w:hAnsi="Liberation Serif" w:cs="Liberation Serif"/>
          <w:sz w:val="28"/>
          <w:szCs w:val="28"/>
        </w:rPr>
        <w:t>устны</w:t>
      </w:r>
      <w:r w:rsidR="00B011E9" w:rsidRPr="00B011E9">
        <w:rPr>
          <w:rFonts w:ascii="Liberation Serif" w:hAnsi="Liberation Serif" w:cs="Liberation Serif"/>
          <w:sz w:val="28"/>
          <w:szCs w:val="28"/>
        </w:rPr>
        <w:t>е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D31A7" w:rsidRPr="00B011E9">
        <w:rPr>
          <w:rFonts w:ascii="Liberation Serif" w:hAnsi="Liberation Serif" w:cs="Liberation Serif"/>
          <w:sz w:val="28"/>
          <w:szCs w:val="28"/>
        </w:rPr>
        <w:t>я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, </w:t>
      </w:r>
      <w:r w:rsidR="004E572C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2701F6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E809C1">
        <w:rPr>
          <w:rFonts w:ascii="Liberation Serif" w:hAnsi="Liberation Serif" w:cs="Liberation Serif"/>
          <w:color w:val="000000" w:themeColor="text1"/>
          <w:sz w:val="28"/>
          <w:szCs w:val="28"/>
        </w:rPr>
        <w:t>81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B011E9">
        <w:rPr>
          <w:rFonts w:ascii="Liberation Serif" w:hAnsi="Liberation Serif" w:cs="Liberation Serif"/>
          <w:sz w:val="28"/>
          <w:szCs w:val="28"/>
        </w:rPr>
        <w:t>ы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E809C1">
        <w:rPr>
          <w:rFonts w:ascii="Liberation Serif" w:hAnsi="Liberation Serif" w:cs="Liberation Serif"/>
          <w:sz w:val="28"/>
          <w:szCs w:val="28"/>
        </w:rPr>
        <w:t>716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375285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011E9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011E9">
        <w:rPr>
          <w:rFonts w:ascii="Liberation Serif" w:hAnsi="Liberation Serif" w:cs="Liberation Serif"/>
          <w:sz w:val="24"/>
          <w:szCs w:val="28"/>
        </w:rPr>
        <w:t>в</w:t>
      </w:r>
      <w:r w:rsidR="00380C5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380C5F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E809C1">
        <w:rPr>
          <w:rFonts w:ascii="Liberation Serif" w:hAnsi="Liberation Serif" w:cs="Liberation Serif"/>
          <w:sz w:val="24"/>
          <w:szCs w:val="28"/>
        </w:rPr>
        <w:t>2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</w:t>
      </w:r>
      <w:r w:rsidR="00E809C1">
        <w:rPr>
          <w:rFonts w:ascii="Liberation Serif" w:hAnsi="Liberation Serif" w:cs="Liberation Serif"/>
          <w:sz w:val="24"/>
          <w:szCs w:val="28"/>
        </w:rPr>
        <w:t>1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="00F244C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916D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p w:rsidR="00152C50" w:rsidRPr="00B011E9" w:rsidRDefault="008A6D11" w:rsidP="00380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Сведения о количестве поступивших обращений</w:t>
      </w:r>
      <w:r w:rsidR="005959BF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по территориальной принадлежности заявителей</w:t>
      </w:r>
      <w:r w:rsidR="005959BF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за </w:t>
      </w:r>
      <w:r w:rsidRPr="00B011E9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</w:t>
      </w:r>
      <w:r w:rsidR="006F6848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2</w:t>
      </w:r>
      <w:r w:rsidR="0054248E">
        <w:rPr>
          <w:rFonts w:ascii="Liberation Serif" w:eastAsia="Times New Roman" w:hAnsi="Liberation Serif" w:cs="Liberation Serif"/>
          <w:sz w:val="24"/>
          <w:szCs w:val="28"/>
          <w:lang w:eastAsia="ru-RU"/>
        </w:rPr>
        <w:t>2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</w:t>
      </w:r>
      <w:r w:rsidR="004A4329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152C50" w:rsidRPr="00B011E9">
        <w:rPr>
          <w:rFonts w:ascii="Liberation Serif" w:hAnsi="Liberation Serif" w:cs="Liberation Serif"/>
          <w:sz w:val="24"/>
          <w:szCs w:val="28"/>
        </w:rPr>
        <w:t>(в сравнении с аналогичным периодом 20</w:t>
      </w:r>
      <w:r w:rsidR="000C0458">
        <w:rPr>
          <w:rFonts w:ascii="Liberation Serif" w:hAnsi="Liberation Serif" w:cs="Liberation Serif"/>
          <w:sz w:val="24"/>
          <w:szCs w:val="28"/>
        </w:rPr>
        <w:t>2</w:t>
      </w:r>
      <w:r w:rsidR="0054248E">
        <w:rPr>
          <w:rFonts w:ascii="Liberation Serif" w:hAnsi="Liberation Serif" w:cs="Liberation Serif"/>
          <w:sz w:val="24"/>
          <w:szCs w:val="28"/>
        </w:rPr>
        <w:t>1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152C50" w:rsidRPr="00B011E9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011E9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7B4A50" w:rsidRPr="00B011E9" w:rsidTr="007B4A50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  <w:r w:rsidR="006F1577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</w:t>
            </w:r>
            <w:r w:rsidR="006F1577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</w:t>
            </w:r>
            <w:r w:rsidR="006F1577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</w:t>
            </w:r>
            <w:r w:rsidR="006F1577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</w:p>
        </w:tc>
      </w:tr>
      <w:tr w:rsidR="006F1577" w:rsidRPr="00B011E9" w:rsidTr="007B4A50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2.8</w:t>
            </w:r>
          </w:p>
        </w:tc>
      </w:tr>
      <w:tr w:rsidR="006F1577" w:rsidRPr="00B011E9" w:rsidTr="00A50C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Южный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1.3</w:t>
            </w:r>
          </w:p>
        </w:tc>
      </w:tr>
      <w:tr w:rsidR="006F1577" w:rsidRPr="00B011E9" w:rsidTr="00A50C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Восточный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</w:tr>
      <w:tr w:rsidR="006F1577" w:rsidRPr="00B011E9" w:rsidTr="00A50C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Горнозаводской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1.3</w:t>
            </w:r>
          </w:p>
        </w:tc>
      </w:tr>
      <w:tr w:rsidR="006F1577" w:rsidRPr="00B011E9" w:rsidTr="00A50C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Западный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</w:tr>
      <w:tr w:rsidR="006F1577" w:rsidRPr="00B011E9" w:rsidTr="00A50C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Северный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577" w:rsidRPr="00B011E9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577" w:rsidRPr="007B4A50" w:rsidRDefault="006F1577" w:rsidP="006F1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</w:tr>
    </w:tbl>
    <w:p w:rsidR="002F4CBD" w:rsidRPr="00B011E9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7B4A50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="006F157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Верхнее Дуброво, Байкаловское сельское поселение, Слободо-Туринский муниципальный район, Тавдинский </w:t>
      </w:r>
      <w:r w:rsidR="007B4A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округ, </w:t>
      </w:r>
      <w:r w:rsidR="006F157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Верхний Тагил, 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Кировградский</w:t>
      </w:r>
      <w:r w:rsidR="007B4A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Бисертский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Полевской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>Шалинский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Гаринский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Новолялинский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Серовский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F157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Pr="00B011E9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DD45E3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6F1577" w:rsidRPr="00B011E9" w:rsidRDefault="006F1577" w:rsidP="006F1577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6F1577" w:rsidRPr="00B011E9" w:rsidRDefault="006F1577" w:rsidP="006F1577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6F1577" w:rsidRPr="00732FA4" w:rsidRDefault="006F1577" w:rsidP="006F157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Указом Губернатора Свердловской области от 18.03.2020 № 100-УГ «О введении на территории Свердловской области режима повышенной готовности и принятия дополнительных мер по защите населения от новой коронавирусной инфекции (2019-nCoV)» проведение личных приемов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Министром социальной политики Свердловской области А.В. Злоказовым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и 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специалистами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424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ограничено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целях недопущения распространения инфекции. </w:t>
      </w:r>
    </w:p>
    <w:p w:rsidR="006F1577" w:rsidRPr="003759CF" w:rsidRDefault="006F1577" w:rsidP="006F157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лектронном адресе Министерства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размещена на официальном сайте Министерства (http://msp.midural.ru). </w:t>
      </w:r>
    </w:p>
    <w:p w:rsidR="006F1577" w:rsidRDefault="006F1577" w:rsidP="006F15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6F1577" w:rsidRPr="00B011E9" w:rsidRDefault="006F1577" w:rsidP="006F157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6F1577" w:rsidRPr="00B011E9" w:rsidRDefault="006F1577" w:rsidP="006F157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6F1577" w:rsidRPr="00B011E9" w:rsidRDefault="006F1577" w:rsidP="006F157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на особом контроле. </w:t>
      </w:r>
    </w:p>
    <w:p w:rsidR="006F1577" w:rsidRPr="00B011E9" w:rsidRDefault="006F1577" w:rsidP="006F157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6F1577" w:rsidRPr="00B011E9" w:rsidRDefault="006F1577" w:rsidP="006F1577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809C1" w:rsidRPr="00B011E9" w:rsidRDefault="00E809C1" w:rsidP="00E809C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sectPr w:rsidR="00E809C1" w:rsidRPr="00B011E9" w:rsidSect="000C0458">
      <w:headerReference w:type="default" r:id="rId9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E32" w:rsidRDefault="007C3E32" w:rsidP="00154BF2">
      <w:pPr>
        <w:spacing w:after="0" w:line="240" w:lineRule="auto"/>
      </w:pPr>
      <w:r>
        <w:separator/>
      </w:r>
    </w:p>
  </w:endnote>
  <w:endnote w:type="continuationSeparator" w:id="0">
    <w:p w:rsidR="007C3E32" w:rsidRDefault="007C3E32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E32" w:rsidRDefault="007C3E32" w:rsidP="00154BF2">
      <w:pPr>
        <w:spacing w:after="0" w:line="240" w:lineRule="auto"/>
      </w:pPr>
      <w:r>
        <w:separator/>
      </w:r>
    </w:p>
  </w:footnote>
  <w:footnote w:type="continuationSeparator" w:id="0">
    <w:p w:rsidR="007C3E32" w:rsidRDefault="007C3E32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48E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01F6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248E"/>
    <w:rsid w:val="0054620A"/>
    <w:rsid w:val="00546887"/>
    <w:rsid w:val="00556D2B"/>
    <w:rsid w:val="0056071F"/>
    <w:rsid w:val="00560B2B"/>
    <w:rsid w:val="00582ED2"/>
    <w:rsid w:val="005845C8"/>
    <w:rsid w:val="005850AF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44F9"/>
    <w:rsid w:val="006C7C5D"/>
    <w:rsid w:val="006D0AD5"/>
    <w:rsid w:val="006D64CA"/>
    <w:rsid w:val="006F1577"/>
    <w:rsid w:val="006F6848"/>
    <w:rsid w:val="007020D9"/>
    <w:rsid w:val="00704EAB"/>
    <w:rsid w:val="00706D54"/>
    <w:rsid w:val="0071284A"/>
    <w:rsid w:val="00715421"/>
    <w:rsid w:val="0072523B"/>
    <w:rsid w:val="00734A57"/>
    <w:rsid w:val="00753367"/>
    <w:rsid w:val="00755C4A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3E32"/>
    <w:rsid w:val="007D1DFA"/>
    <w:rsid w:val="007D5073"/>
    <w:rsid w:val="007D64EF"/>
    <w:rsid w:val="007E0D96"/>
    <w:rsid w:val="007E2816"/>
    <w:rsid w:val="008015A1"/>
    <w:rsid w:val="00803BE1"/>
    <w:rsid w:val="00807EAD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65E"/>
    <w:rsid w:val="0094279D"/>
    <w:rsid w:val="00954C04"/>
    <w:rsid w:val="009633A3"/>
    <w:rsid w:val="009644A4"/>
    <w:rsid w:val="009653EC"/>
    <w:rsid w:val="009730B9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09C1"/>
    <w:rsid w:val="00E8253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24F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2021 года </c:v>
                </c:pt>
                <c:pt idx="1">
                  <c:v>I квартал 2022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1043</c:v>
                </c:pt>
                <c:pt idx="1">
                  <c:v>716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2021 года </c:v>
                </c:pt>
                <c:pt idx="1">
                  <c:v>I квартал 2022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1555</c:v>
                </c:pt>
                <c:pt idx="1">
                  <c:v>1197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517697424"/>
        <c:axId val="517700168"/>
      </c:barChart>
      <c:catAx>
        <c:axId val="5176974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7700168"/>
        <c:crosses val="autoZero"/>
        <c:auto val="1"/>
        <c:lblAlgn val="ctr"/>
        <c:lblOffset val="100"/>
        <c:noMultiLvlLbl val="0"/>
      </c:catAx>
      <c:valAx>
        <c:axId val="51770016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76974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4F9DF-EE85-41C1-A58D-EC93ED383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2</cp:revision>
  <cp:lastPrinted>2020-07-08T09:11:00Z</cp:lastPrinted>
  <dcterms:created xsi:type="dcterms:W3CDTF">2022-04-01T05:22:00Z</dcterms:created>
  <dcterms:modified xsi:type="dcterms:W3CDTF">2022-04-01T05:22:00Z</dcterms:modified>
</cp:coreProperties>
</file>