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olors1.xml" ContentType="application/vnd.ms-office.chartcolorstyle+xml"/>
  <Override PartName="/word/charts/style1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A5660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DF10DF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0425C1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DF10DF">
        <w:rPr>
          <w:rFonts w:ascii="Liberation Serif" w:hAnsi="Liberation Serif" w:cs="Liberation Serif"/>
          <w:sz w:val="28"/>
          <w:szCs w:val="28"/>
        </w:rPr>
        <w:t>2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A1252D">
        <w:rPr>
          <w:rFonts w:ascii="Liberation Serif" w:hAnsi="Liberation Serif" w:cs="Liberation Serif"/>
          <w:sz w:val="28"/>
          <w:szCs w:val="28"/>
        </w:rPr>
        <w:t>3</w:t>
      </w:r>
      <w:r w:rsidR="00AB6192">
        <w:rPr>
          <w:rFonts w:ascii="Liberation Serif" w:hAnsi="Liberation Serif" w:cs="Liberation Serif"/>
          <w:sz w:val="28"/>
          <w:szCs w:val="28"/>
        </w:rPr>
        <w:t xml:space="preserve">3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AF4465">
        <w:rPr>
          <w:rFonts w:ascii="Liberation Serif" w:hAnsi="Liberation Serif" w:cs="Liberation Serif"/>
          <w:sz w:val="28"/>
          <w:szCs w:val="28"/>
        </w:rPr>
        <w:t>й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011E9">
        <w:rPr>
          <w:rFonts w:ascii="Liberation Serif" w:hAnsi="Liberation Serif" w:cs="Liberation Serif"/>
          <w:sz w:val="28"/>
          <w:szCs w:val="28"/>
        </w:rPr>
        <w:t>чт</w:t>
      </w:r>
      <w:bookmarkStart w:id="0" w:name="_GoBack"/>
      <w:bookmarkEnd w:id="0"/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о на </w:t>
      </w:r>
      <w:r w:rsidR="00AB6192">
        <w:rPr>
          <w:rFonts w:ascii="Liberation Serif" w:hAnsi="Liberation Serif" w:cs="Liberation Serif"/>
          <w:sz w:val="28"/>
          <w:szCs w:val="28"/>
        </w:rPr>
        <w:t>8</w:t>
      </w:r>
      <w:r w:rsidR="00B011E9" w:rsidRPr="00B011E9">
        <w:rPr>
          <w:rFonts w:ascii="Liberation Serif" w:hAnsi="Liberation Serif" w:cs="Liberation Serif"/>
          <w:sz w:val="28"/>
          <w:szCs w:val="28"/>
        </w:rPr>
        <w:t>%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EE5D32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011E9">
        <w:rPr>
          <w:rFonts w:ascii="Liberation Serif" w:hAnsi="Liberation Serif" w:cs="Liberation Serif"/>
          <w:sz w:val="28"/>
          <w:szCs w:val="28"/>
        </w:rPr>
        <w:t>за </w:t>
      </w:r>
      <w:r w:rsidR="008C5C1A" w:rsidRPr="00B011E9">
        <w:rPr>
          <w:rFonts w:ascii="Liberation Serif" w:hAnsi="Liberation Serif" w:cs="Liberation Serif"/>
          <w:sz w:val="28"/>
          <w:szCs w:val="28"/>
        </w:rPr>
        <w:t>аналогичный период 20</w:t>
      </w:r>
      <w:r w:rsidR="00427C3D">
        <w:rPr>
          <w:rFonts w:ascii="Liberation Serif" w:hAnsi="Liberation Serif" w:cs="Liberation Serif"/>
          <w:sz w:val="28"/>
          <w:szCs w:val="28"/>
        </w:rPr>
        <w:t>21</w:t>
      </w:r>
      <w:r w:rsidR="008C5C1A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(за </w:t>
      </w:r>
      <w:r w:rsidR="000425C1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1F1C6D" w:rsidRPr="00B011E9">
        <w:rPr>
          <w:rFonts w:ascii="Liberation Serif" w:hAnsi="Liberation Serif" w:cs="Liberation Serif"/>
          <w:sz w:val="28"/>
          <w:szCs w:val="28"/>
        </w:rPr>
        <w:t>квартал 20</w:t>
      </w:r>
      <w:r w:rsidR="001F1C6D">
        <w:rPr>
          <w:rFonts w:ascii="Liberation Serif" w:hAnsi="Liberation Serif" w:cs="Liberation Serif"/>
          <w:sz w:val="28"/>
          <w:szCs w:val="28"/>
        </w:rPr>
        <w:t>2</w:t>
      </w:r>
      <w:r w:rsidR="00427C3D">
        <w:rPr>
          <w:rFonts w:ascii="Liberation Serif" w:hAnsi="Liberation Serif" w:cs="Liberation Serif"/>
          <w:sz w:val="28"/>
          <w:szCs w:val="28"/>
        </w:rPr>
        <w:t>1</w:t>
      </w:r>
      <w:r w:rsidR="001F1C6D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поступило </w:t>
      </w:r>
      <w:r w:rsidR="00A1252D">
        <w:rPr>
          <w:rFonts w:ascii="Liberation Serif" w:hAnsi="Liberation Serif" w:cs="Liberation Serif"/>
          <w:sz w:val="28"/>
          <w:szCs w:val="28"/>
        </w:rPr>
        <w:t>3</w:t>
      </w:r>
      <w:r w:rsidR="00A802EC">
        <w:rPr>
          <w:rFonts w:ascii="Liberation Serif" w:hAnsi="Liberation Serif" w:cs="Liberation Serif"/>
          <w:sz w:val="28"/>
          <w:szCs w:val="28"/>
        </w:rPr>
        <w:t>9</w:t>
      </w:r>
      <w:r w:rsidR="005F69FB">
        <w:rPr>
          <w:rFonts w:ascii="Liberation Serif" w:hAnsi="Liberation Serif" w:cs="Liberation Serif"/>
          <w:sz w:val="28"/>
          <w:szCs w:val="28"/>
        </w:rPr>
        <w:t xml:space="preserve"> </w:t>
      </w:r>
      <w:r w:rsidR="005F69FB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5F69FB">
        <w:rPr>
          <w:rFonts w:ascii="Liberation Serif" w:hAnsi="Liberation Serif" w:cs="Liberation Serif"/>
          <w:sz w:val="28"/>
          <w:szCs w:val="28"/>
        </w:rPr>
        <w:t>й</w:t>
      </w:r>
      <w:r w:rsidR="005F69FB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1F1C6D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5934C2">
        <w:rPr>
          <w:rFonts w:ascii="Liberation Serif" w:hAnsi="Liberation Serif" w:cs="Liberation Serif"/>
          <w:sz w:val="28"/>
          <w:szCs w:val="28"/>
        </w:rPr>
        <w:t>4</w:t>
      </w:r>
      <w:r w:rsidR="00AF4465">
        <w:rPr>
          <w:rFonts w:ascii="Liberation Serif" w:hAnsi="Liberation Serif" w:cs="Liberation Serif"/>
          <w:sz w:val="28"/>
          <w:szCs w:val="28"/>
        </w:rPr>
        <w:t>8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540B51" w:rsidRPr="00606949">
        <w:rPr>
          <w:rFonts w:ascii="Liberation Serif" w:hAnsi="Liberation Serif" w:cs="Liberation Serif"/>
          <w:sz w:val="28"/>
          <w:szCs w:val="28"/>
        </w:rPr>
        <w:t>22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8727AC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540B51" w:rsidRPr="00606949">
        <w:rPr>
          <w:rFonts w:ascii="Liberation Serif" w:hAnsi="Liberation Serif" w:cs="Liberation Serif"/>
          <w:sz w:val="28"/>
          <w:szCs w:val="28"/>
        </w:rPr>
        <w:t>9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60694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на электронную почту Управления, и 2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540B51" w:rsidP="009541E9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7A16C25" wp14:editId="2119717E">
            <wp:extent cx="6299835" cy="3705225"/>
            <wp:effectExtent l="0" t="0" r="571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0EE6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2533FC">
        <w:rPr>
          <w:rFonts w:ascii="Liberation Serif" w:hAnsi="Liberation Serif" w:cs="Liberation Serif"/>
          <w:sz w:val="24"/>
          <w:szCs w:val="28"/>
        </w:rPr>
        <w:t xml:space="preserve">Управление 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</w:t>
      </w:r>
      <w:r w:rsidR="00CC0EE6">
        <w:rPr>
          <w:rFonts w:ascii="Liberation Serif" w:hAnsi="Liberation Serif" w:cs="Liberation Serif"/>
          <w:sz w:val="24"/>
          <w:szCs w:val="28"/>
        </w:rPr>
        <w:t xml:space="preserve">№ 9 в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CC0EE6">
        <w:rPr>
          <w:rFonts w:ascii="Liberation Serif" w:hAnsi="Liberation Serif" w:cs="Liberation Serif"/>
          <w:sz w:val="24"/>
          <w:szCs w:val="28"/>
        </w:rPr>
        <w:t xml:space="preserve"> </w:t>
      </w:r>
      <w:r w:rsidR="000425C1" w:rsidRPr="000425C1">
        <w:rPr>
          <w:rFonts w:ascii="Liberation Serif" w:hAnsi="Liberation Serif" w:cs="Liberation Serif"/>
          <w:bCs/>
          <w:sz w:val="24"/>
          <w:szCs w:val="24"/>
          <w:lang w:val="en-US"/>
        </w:rPr>
        <w:t>I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887BD8">
        <w:rPr>
          <w:rFonts w:ascii="Liberation Serif" w:hAnsi="Liberation Serif" w:cs="Liberation Serif"/>
          <w:sz w:val="24"/>
          <w:szCs w:val="28"/>
        </w:rPr>
        <w:t>2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AD36EB" w:rsidRPr="00B011E9" w:rsidRDefault="00B011E9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</w:t>
      </w:r>
      <w:r w:rsidR="00887BD8">
        <w:rPr>
          <w:rFonts w:ascii="Liberation Serif" w:hAnsi="Liberation Serif" w:cs="Liberation Serif"/>
          <w:sz w:val="24"/>
          <w:szCs w:val="28"/>
        </w:rPr>
        <w:t>1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proofErr w:type="spellStart"/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Талицкий</w:t>
      </w:r>
      <w:proofErr w:type="spellEnd"/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Тугулымский</w:t>
      </w:r>
      <w:proofErr w:type="spellEnd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proofErr w:type="spellStart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Тугулымского</w:t>
      </w:r>
      <w:proofErr w:type="spellEnd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proofErr w:type="spellStart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Талицком</w:t>
      </w:r>
      <w:proofErr w:type="spellEnd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011E9" w:rsidRDefault="002C4FF7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 xml:space="preserve"> </w:t>
      </w: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Default="00F30DD9" w:rsidP="007C6C0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0425C1" w:rsidRPr="00E27ACC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22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>увеличилось количество обращений граждан по вопросу предоставления мер социальной поддержки семьям с детьми, что объясняется необходимостью переоформления документов для назначения ежемесячной денежной выплаты на детей в возрасте от трех до семи лет включительно.</w:t>
      </w:r>
      <w:r w:rsidR="007C6C00" w:rsidRPr="007C6C0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2C4FF7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2C4FF7" w:rsidRPr="00B011E9" w:rsidRDefault="002C4FF7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84364B" w:rsidRDefault="002C4FF7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F53B14" w:rsidRPr="00B011E9" w:rsidRDefault="00F53B14" w:rsidP="00F53B14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p w:rsidR="00F53B14" w:rsidRPr="00B011E9" w:rsidRDefault="00F53B14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824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714"/>
        <w:gridCol w:w="974"/>
      </w:tblGrid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3D5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:rsidR="00F53B14" w:rsidRPr="004708B5" w:rsidRDefault="001823D5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2021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2C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41715F">
        <w:trPr>
          <w:trHeight w:val="740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DE74D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E74D2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41715F">
            <w:pPr>
              <w:tabs>
                <w:tab w:val="center" w:pos="246"/>
              </w:tabs>
              <w:snapToGrid w:val="0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B21EF" w:rsidP="00566D86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566D86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1B21EF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Обращения, заявления, жалобы, письма поступили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из</w:t>
            </w:r>
            <w:proofErr w:type="gramEnd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tabs>
                <w:tab w:val="center" w:pos="252"/>
              </w:tabs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proofErr w:type="spellStart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  <w:proofErr w:type="spellEnd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41715F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7790E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17790E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  <w:trHeight w:val="371"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Категории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обратившихся</w:t>
            </w:r>
            <w:proofErr w:type="gramEnd"/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90E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E85FF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3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7790E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17790E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60E68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260E68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303E2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303E2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102CD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6B1AD9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6B1AD9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Указом Губернатора Свердловской области от 18.03.2020 № 100-УГ «О введении на территории Свердловской области режима повышенной готовности и </w:t>
      </w:r>
      <w:proofErr w:type="gramStart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принятия</w:t>
      </w:r>
      <w:proofErr w:type="gramEnd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дополнительных мер по защите населения от новой </w:t>
      </w:r>
      <w:proofErr w:type="spellStart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коронавирусной</w:t>
      </w:r>
      <w:proofErr w:type="spellEnd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инфекции (2019-nCoV)» проведение личных приемов </w:t>
      </w:r>
      <w:r w:rsidR="00432657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Начальником Управления социальной политики №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9 Е.С. </w:t>
      </w:r>
      <w:proofErr w:type="spellStart"/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Алемасовой</w:t>
      </w:r>
      <w:proofErr w:type="spellEnd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</w:t>
      </w:r>
      <w:proofErr w:type="gramStart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</w:t>
      </w:r>
      <w:proofErr w:type="gramEnd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10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04C" w:rsidRDefault="0097504C" w:rsidP="00154BF2">
      <w:pPr>
        <w:spacing w:after="0" w:line="240" w:lineRule="auto"/>
      </w:pPr>
      <w:r>
        <w:separator/>
      </w:r>
    </w:p>
  </w:endnote>
  <w:endnote w:type="continuationSeparator" w:id="0">
    <w:p w:rsidR="0097504C" w:rsidRDefault="0097504C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04C" w:rsidRDefault="0097504C" w:rsidP="00154BF2">
      <w:pPr>
        <w:spacing w:after="0" w:line="240" w:lineRule="auto"/>
      </w:pPr>
      <w:r>
        <w:separator/>
      </w:r>
    </w:p>
  </w:footnote>
  <w:footnote w:type="continuationSeparator" w:id="0">
    <w:p w:rsidR="0097504C" w:rsidRDefault="0097504C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6949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73EDD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1FF9"/>
    <w:rsid w:val="002A2CA4"/>
    <w:rsid w:val="002A3580"/>
    <w:rsid w:val="002A5660"/>
    <w:rsid w:val="002A7313"/>
    <w:rsid w:val="002B2553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7E26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708B5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7BD8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48EE"/>
    <w:rsid w:val="00BD7E9B"/>
    <w:rsid w:val="00BE5DE2"/>
    <w:rsid w:val="00C060D5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E42A6"/>
    <w:rsid w:val="00CE76C4"/>
    <w:rsid w:val="00CF14BF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E74D2"/>
    <w:rsid w:val="00DF10DF"/>
    <w:rsid w:val="00DF6B34"/>
    <w:rsid w:val="00E07B2E"/>
    <w:rsid w:val="00E131AE"/>
    <w:rsid w:val="00E27ACC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12C86"/>
    <w:rsid w:val="00F2428A"/>
    <w:rsid w:val="00F244C5"/>
    <w:rsid w:val="00F30DD9"/>
    <w:rsid w:val="00F312B4"/>
    <w:rsid w:val="00F343DD"/>
    <w:rsid w:val="00F40A63"/>
    <w:rsid w:val="00F464C6"/>
    <w:rsid w:val="00F47537"/>
    <w:rsid w:val="00F50B39"/>
    <w:rsid w:val="00F5142C"/>
    <w:rsid w:val="00F53B14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Лист1!$G$6</c:f>
              <c:strCache>
                <c:ptCount val="1"/>
                <c:pt idx="0">
                  <c:v>I квартал 2021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accent1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1">
                  <a:lumMod val="7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-2.4274242366830571E-17"/>
                  <c:y val="9.90990756664359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185B-48C6-AF49-7AACB48A9885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horzOverflow="clip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3600" b="0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2.6481297583582568E-3"/>
                  <c:y val="0.1621621238178042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185B-48C6-AF49-7AACB48A988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36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Лист1!$H$5:$K$5</c:f>
              <c:strCache>
                <c:ptCount val="4"/>
                <c:pt idx="0">
                  <c:v>всего поступило обращений</c:v>
                </c:pt>
                <c:pt idx="1">
                  <c:v>электронном виде на электронную почту Управления</c:v>
                </c:pt>
                <c:pt idx="2">
                  <c:v>через официальный сайт УСП №9</c:v>
                </c:pt>
                <c:pt idx="3">
                  <c:v>на бумажном носителе</c:v>
                </c:pt>
              </c:strCache>
            </c:strRef>
          </c:cat>
          <c:val>
            <c:numRef>
              <c:f>Лист1!$H$6:$K$6</c:f>
              <c:numCache>
                <c:formatCode>General</c:formatCode>
                <c:ptCount val="4"/>
                <c:pt idx="0">
                  <c:v>39</c:v>
                </c:pt>
                <c:pt idx="1">
                  <c:v>11</c:v>
                </c:pt>
                <c:pt idx="2">
                  <c:v>1</c:v>
                </c:pt>
                <c:pt idx="3">
                  <c:v>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185B-48C6-AF49-7AACB48A9885}"/>
            </c:ext>
          </c:extLst>
        </c:ser>
        <c:ser>
          <c:idx val="1"/>
          <c:order val="1"/>
          <c:tx>
            <c:strRef>
              <c:f>Лист1!$G$7</c:f>
              <c:strCache>
                <c:ptCount val="1"/>
                <c:pt idx="0">
                  <c:v>I квартал 2022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accent2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2">
                  <a:lumMod val="7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1.3240648791790798E-3"/>
                  <c:y val="0.2162161650904057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185B-48C6-AF49-7AACB48A9885}"/>
                </c:ext>
              </c:extLst>
            </c:dLbl>
            <c:dLbl>
              <c:idx val="3"/>
              <c:layout>
                <c:manualLayout>
                  <c:x val="3.9721946375371421E-3"/>
                  <c:y val="0.1621621238178043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185B-48C6-AF49-7AACB48A988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36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Лист1!$H$5:$K$5</c:f>
              <c:strCache>
                <c:ptCount val="4"/>
                <c:pt idx="0">
                  <c:v>всего поступило обращений</c:v>
                </c:pt>
                <c:pt idx="1">
                  <c:v>электронном виде на электронную почту Управления</c:v>
                </c:pt>
                <c:pt idx="2">
                  <c:v>через официальный сайт УСП №9</c:v>
                </c:pt>
                <c:pt idx="3">
                  <c:v>на бумажном носителе</c:v>
                </c:pt>
              </c:strCache>
            </c:strRef>
          </c:cat>
          <c:val>
            <c:numRef>
              <c:f>Лист1!$H$7:$K$7</c:f>
              <c:numCache>
                <c:formatCode>General</c:formatCode>
                <c:ptCount val="4"/>
                <c:pt idx="0">
                  <c:v>33</c:v>
                </c:pt>
                <c:pt idx="1">
                  <c:v>9</c:v>
                </c:pt>
                <c:pt idx="2">
                  <c:v>2</c:v>
                </c:pt>
                <c:pt idx="3">
                  <c:v>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185B-48C6-AF49-7AACB48A98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5"/>
        <c:shape val="box"/>
        <c:axId val="122144256"/>
        <c:axId val="122149120"/>
        <c:axId val="0"/>
      </c:bar3DChart>
      <c:catAx>
        <c:axId val="122144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cap="all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2149120"/>
        <c:crosses val="autoZero"/>
        <c:auto val="1"/>
        <c:lblAlgn val="ctr"/>
        <c:lblOffset val="100"/>
        <c:noMultiLvlLbl val="0"/>
      </c:catAx>
      <c:valAx>
        <c:axId val="122149120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22144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sp3d/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/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78747-7A15-489D-8F69-963D6EDAD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Бородулина</cp:lastModifiedBy>
  <cp:revision>7</cp:revision>
  <cp:lastPrinted>2021-07-01T05:17:00Z</cp:lastPrinted>
  <dcterms:created xsi:type="dcterms:W3CDTF">2022-03-30T05:43:00Z</dcterms:created>
  <dcterms:modified xsi:type="dcterms:W3CDTF">2022-03-30T06:09:00Z</dcterms:modified>
</cp:coreProperties>
</file>