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9E1" w:rsidRPr="00FB6755" w:rsidRDefault="003079E1" w:rsidP="00FB6755">
      <w:pPr>
        <w:pStyle w:val="Default"/>
        <w:jc w:val="center"/>
        <w:rPr>
          <w:b/>
          <w:bCs/>
          <w:sz w:val="28"/>
          <w:szCs w:val="28"/>
        </w:rPr>
      </w:pPr>
      <w:r w:rsidRPr="00FB6755">
        <w:rPr>
          <w:b/>
          <w:bCs/>
          <w:sz w:val="28"/>
          <w:szCs w:val="28"/>
        </w:rPr>
        <w:t>Использование бюд</w:t>
      </w:r>
      <w:r w:rsidR="00BA3EE7" w:rsidRPr="00FB6755">
        <w:rPr>
          <w:b/>
          <w:bCs/>
          <w:sz w:val="28"/>
          <w:szCs w:val="28"/>
        </w:rPr>
        <w:t xml:space="preserve">жетных средств </w:t>
      </w:r>
      <w:r w:rsidR="00572622">
        <w:rPr>
          <w:b/>
          <w:bCs/>
          <w:sz w:val="28"/>
          <w:szCs w:val="28"/>
        </w:rPr>
        <w:t>на 01 июля</w:t>
      </w:r>
      <w:bookmarkStart w:id="0" w:name="_GoBack"/>
      <w:bookmarkEnd w:id="0"/>
      <w:r w:rsidR="002D1546">
        <w:rPr>
          <w:b/>
          <w:bCs/>
          <w:sz w:val="28"/>
          <w:szCs w:val="28"/>
        </w:rPr>
        <w:t xml:space="preserve"> </w:t>
      </w:r>
      <w:r w:rsidR="003731F7" w:rsidRPr="00FB6755">
        <w:rPr>
          <w:b/>
          <w:bCs/>
          <w:sz w:val="28"/>
          <w:szCs w:val="28"/>
        </w:rPr>
        <w:t>201</w:t>
      </w:r>
      <w:r w:rsidR="002D1546">
        <w:rPr>
          <w:b/>
          <w:bCs/>
          <w:sz w:val="28"/>
          <w:szCs w:val="28"/>
        </w:rPr>
        <w:t>7</w:t>
      </w:r>
      <w:r w:rsidR="003731F7" w:rsidRPr="00FB6755">
        <w:rPr>
          <w:b/>
          <w:bCs/>
          <w:sz w:val="28"/>
          <w:szCs w:val="28"/>
        </w:rPr>
        <w:t xml:space="preserve"> год</w:t>
      </w:r>
      <w:r w:rsidR="002D1546">
        <w:rPr>
          <w:b/>
          <w:bCs/>
          <w:sz w:val="28"/>
          <w:szCs w:val="28"/>
        </w:rPr>
        <w:t>а</w:t>
      </w:r>
    </w:p>
    <w:p w:rsidR="00ED304F" w:rsidRPr="00FB6755" w:rsidRDefault="00ED304F" w:rsidP="00FB6755">
      <w:pPr>
        <w:pStyle w:val="Default"/>
        <w:jc w:val="both"/>
        <w:rPr>
          <w:b/>
          <w:sz w:val="28"/>
          <w:szCs w:val="28"/>
        </w:rPr>
      </w:pPr>
    </w:p>
    <w:p w:rsidR="00400E15" w:rsidRPr="001A45FD" w:rsidRDefault="00400E15" w:rsidP="00400E15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371065">
        <w:rPr>
          <w:sz w:val="28"/>
          <w:szCs w:val="28"/>
        </w:rPr>
        <w:t xml:space="preserve">По состоянию на 01.07.2017 численность получателей пособий и компенсаций составила 15 810 человек. </w:t>
      </w:r>
      <w:r>
        <w:rPr>
          <w:sz w:val="28"/>
          <w:szCs w:val="28"/>
        </w:rPr>
        <w:t xml:space="preserve">Специалистами структурных подразделений Управления на </w:t>
      </w:r>
      <w:r w:rsidRPr="001A45FD">
        <w:rPr>
          <w:sz w:val="28"/>
          <w:szCs w:val="28"/>
        </w:rPr>
        <w:t>01.07.2017 обслужено 10 416 клиентов, оказано 17 149 социальных услуг.</w:t>
      </w:r>
    </w:p>
    <w:p w:rsidR="00400E15" w:rsidRPr="00371065" w:rsidRDefault="00400E15" w:rsidP="00400E15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371065">
        <w:rPr>
          <w:sz w:val="28"/>
          <w:szCs w:val="28"/>
        </w:rPr>
        <w:t xml:space="preserve">По состоянию на 01.07.2017 доля граждан, получивших меры социальной поддержки, в </w:t>
      </w:r>
      <w:proofErr w:type="gramStart"/>
      <w:r w:rsidRPr="00371065">
        <w:rPr>
          <w:sz w:val="28"/>
          <w:szCs w:val="28"/>
        </w:rPr>
        <w:t>общей численности граждан, имеющих право на соответствующие меры социальной поддержки и обратившихся в Управление составила</w:t>
      </w:r>
      <w:proofErr w:type="gramEnd"/>
      <w:r w:rsidRPr="00371065">
        <w:rPr>
          <w:sz w:val="28"/>
          <w:szCs w:val="28"/>
        </w:rPr>
        <w:t xml:space="preserve"> 100 %.</w:t>
      </w:r>
    </w:p>
    <w:p w:rsidR="00400E15" w:rsidRPr="00F101C4" w:rsidRDefault="00400E15" w:rsidP="00400E15">
      <w:pPr>
        <w:tabs>
          <w:tab w:val="left" w:pos="90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F101C4">
        <w:rPr>
          <w:sz w:val="28"/>
          <w:szCs w:val="28"/>
        </w:rPr>
        <w:t>Финансовое обеспечение деятельности Управления осуществляется за счет средств Свердловской области и на основании бюджетной сметы, составленной в соответствии с приказом Министерства социальной политики Свердловской области от 31.12.2014 № 785 «Об утверждении Порядка составления, утверждения и ведения бюджетной сметы Министерства социальной политики Свердловской области, бюджетных смет территориальных отраслевых исполнительных органов государственной власти Свердловской области, государственных казенных учреждений, находящихся в ведении Министерства социальной</w:t>
      </w:r>
      <w:proofErr w:type="gramEnd"/>
      <w:r w:rsidRPr="00F101C4">
        <w:rPr>
          <w:sz w:val="28"/>
          <w:szCs w:val="28"/>
        </w:rPr>
        <w:t xml:space="preserve"> политики Свердловской области», утвержденной Министерством.</w:t>
      </w:r>
    </w:p>
    <w:p w:rsidR="00400E15" w:rsidRPr="00247E84" w:rsidRDefault="00400E15" w:rsidP="00400E15">
      <w:pPr>
        <w:tabs>
          <w:tab w:val="left" w:pos="90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47E84">
        <w:rPr>
          <w:sz w:val="28"/>
          <w:szCs w:val="28"/>
        </w:rPr>
        <w:t>Предусмотрено бюджетной сметой на 2017 год на обеспечение деятельности Управления 22 060 975,00 руб., исполнено 11 390 578,77 руб., что составляет 51,63</w:t>
      </w:r>
      <w:r w:rsidRPr="00247E84">
        <w:t> </w:t>
      </w:r>
      <w:r w:rsidRPr="00247E84">
        <w:rPr>
          <w:sz w:val="28"/>
          <w:szCs w:val="28"/>
        </w:rPr>
        <w:t>%.</w:t>
      </w:r>
    </w:p>
    <w:p w:rsidR="00400E15" w:rsidRPr="00247E84" w:rsidRDefault="00400E15" w:rsidP="00400E15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247E84">
        <w:rPr>
          <w:sz w:val="28"/>
          <w:szCs w:val="28"/>
        </w:rPr>
        <w:t>Расходование бюджетных сре</w:t>
      </w:r>
      <w:proofErr w:type="gramStart"/>
      <w:r w:rsidRPr="00247E84">
        <w:rPr>
          <w:sz w:val="28"/>
          <w:szCs w:val="28"/>
        </w:rPr>
        <w:t>дств пр</w:t>
      </w:r>
      <w:proofErr w:type="gramEnd"/>
      <w:r w:rsidRPr="00247E84">
        <w:rPr>
          <w:sz w:val="28"/>
          <w:szCs w:val="28"/>
        </w:rPr>
        <w:t>оизводится своевременно и по целевому назначению.</w:t>
      </w:r>
    </w:p>
    <w:p w:rsidR="00400E15" w:rsidRPr="00247E84" w:rsidRDefault="00400E15" w:rsidP="00400E15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247E84">
        <w:rPr>
          <w:sz w:val="28"/>
          <w:szCs w:val="28"/>
        </w:rPr>
        <w:t>Всего на 2017 год утверждено бюджетных назначений 121 563 368,01 руб.; доведено лимитов бюджетных обязательств 70 494 668,01 руб. Исполнено по состоянию на 01.07.2017 – 51 609 283,40 руб. Процент исполнения составил 42,45%.</w:t>
      </w:r>
    </w:p>
    <w:p w:rsidR="00400E15" w:rsidRDefault="00400E15" w:rsidP="00400E15">
      <w:pPr>
        <w:tabs>
          <w:tab w:val="left" w:pos="90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47E84">
        <w:rPr>
          <w:sz w:val="28"/>
          <w:szCs w:val="28"/>
        </w:rPr>
        <w:t xml:space="preserve">В отчетном периоде 2017 года Управлению в соответствии с постановлением Правительства Свердловской области от 21.10.2013 № 1265-ПП «Об утверждении государственной программы Свердловской области «Социальная поддержка и социальное обслуживание населения Свердловской области до 2020 года» утверждено: 121 493 185,00  руб., исполнено: 51 539 100,39  руб., процент исполнения составил 42,42%. </w:t>
      </w:r>
    </w:p>
    <w:p w:rsidR="002C5BD9" w:rsidRPr="00BF2176" w:rsidRDefault="002C5BD9" w:rsidP="002C5BD9">
      <w:pPr>
        <w:pStyle w:val="a6"/>
        <w:tabs>
          <w:tab w:val="left" w:pos="90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F2176">
        <w:rPr>
          <w:sz w:val="28"/>
          <w:szCs w:val="28"/>
        </w:rPr>
        <w:t>Отклонения по целевым статьям, по которым исполнение составило менее 40 % от утвержденных годовых назначений:</w:t>
      </w:r>
      <w:r w:rsidRPr="00BF2176">
        <w:t xml:space="preserve"> </w:t>
      </w:r>
    </w:p>
    <w:p w:rsidR="002C5BD9" w:rsidRPr="00BF2176" w:rsidRDefault="002C5BD9" w:rsidP="002C5BD9">
      <w:pPr>
        <w:numPr>
          <w:ilvl w:val="0"/>
          <w:numId w:val="18"/>
        </w:numPr>
        <w:tabs>
          <w:tab w:val="clear" w:pos="1429"/>
          <w:tab w:val="num" w:pos="0"/>
          <w:tab w:val="left" w:pos="1080"/>
        </w:tabs>
        <w:ind w:left="0" w:firstLine="567"/>
        <w:jc w:val="both"/>
        <w:rPr>
          <w:sz w:val="28"/>
          <w:szCs w:val="28"/>
        </w:rPr>
      </w:pPr>
      <w:r w:rsidRPr="00BF2176">
        <w:rPr>
          <w:sz w:val="28"/>
          <w:szCs w:val="28"/>
        </w:rPr>
        <w:t xml:space="preserve">КБК 015.1004.1549017408- 39,65%. Выплата областного материнского (семейного) капитала носит заявительный характер. </w:t>
      </w:r>
    </w:p>
    <w:p w:rsidR="002C5BD9" w:rsidRPr="00BF2176" w:rsidRDefault="002C5BD9" w:rsidP="002C5BD9">
      <w:pPr>
        <w:numPr>
          <w:ilvl w:val="0"/>
          <w:numId w:val="18"/>
        </w:numPr>
        <w:tabs>
          <w:tab w:val="clear" w:pos="1429"/>
          <w:tab w:val="num" w:pos="0"/>
          <w:tab w:val="left" w:pos="1080"/>
        </w:tabs>
        <w:ind w:left="0" w:firstLine="567"/>
        <w:jc w:val="both"/>
        <w:rPr>
          <w:sz w:val="28"/>
          <w:szCs w:val="28"/>
        </w:rPr>
      </w:pPr>
      <w:bookmarkStart w:id="1" w:name="Par1"/>
      <w:bookmarkEnd w:id="1"/>
      <w:r w:rsidRPr="00BF2176">
        <w:rPr>
          <w:sz w:val="28"/>
          <w:szCs w:val="28"/>
        </w:rPr>
        <w:t xml:space="preserve">КБК 015.1004.1544217125- 34,45%. Выплата областного материнского (семейного) капитала носит заявительный характер. </w:t>
      </w:r>
    </w:p>
    <w:p w:rsidR="00400E15" w:rsidRDefault="00400E15" w:rsidP="00400E15">
      <w:pPr>
        <w:tabs>
          <w:tab w:val="left" w:pos="90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101C4">
        <w:rPr>
          <w:sz w:val="28"/>
          <w:szCs w:val="28"/>
        </w:rPr>
        <w:t>В отчетном периоде 2017 года Управлению в соответствии с постановлением Правительства Свердловской области от 12.03.2014 №</w:t>
      </w:r>
      <w:r w:rsidRPr="00F101C4">
        <w:t> </w:t>
      </w:r>
      <w:r w:rsidRPr="00F101C4">
        <w:rPr>
          <w:sz w:val="28"/>
          <w:szCs w:val="28"/>
        </w:rPr>
        <w:t>167</w:t>
      </w:r>
      <w:r w:rsidRPr="00F101C4">
        <w:rPr>
          <w:sz w:val="28"/>
          <w:szCs w:val="28"/>
        </w:rPr>
        <w:noBreakHyphen/>
        <w:t>ПП «Об утверждении комплексной программы Свердловской области «Старшее поколение» на 2014 - 2018 годы» средства не выделялись.</w:t>
      </w:r>
    </w:p>
    <w:p w:rsidR="002C5BD9" w:rsidRPr="00F101C4" w:rsidRDefault="002C5BD9" w:rsidP="002C5BD9">
      <w:pPr>
        <w:tabs>
          <w:tab w:val="left" w:pos="720"/>
        </w:tabs>
        <w:ind w:firstLine="567"/>
        <w:jc w:val="both"/>
        <w:rPr>
          <w:sz w:val="28"/>
          <w:szCs w:val="28"/>
        </w:rPr>
      </w:pPr>
      <w:r w:rsidRPr="00F101C4">
        <w:rPr>
          <w:sz w:val="28"/>
          <w:szCs w:val="28"/>
        </w:rPr>
        <w:lastRenderedPageBreak/>
        <w:t>В отчетном периоде 2017 года Управлению в соответствии с постановлением Правительства Свердловской области от 24.02.2015 №</w:t>
      </w:r>
      <w:r w:rsidRPr="00F101C4">
        <w:t> </w:t>
      </w:r>
      <w:r w:rsidRPr="00F101C4">
        <w:rPr>
          <w:sz w:val="28"/>
          <w:szCs w:val="28"/>
        </w:rPr>
        <w:t>124</w:t>
      </w:r>
      <w:r w:rsidRPr="00F101C4">
        <w:rPr>
          <w:sz w:val="28"/>
          <w:szCs w:val="28"/>
        </w:rPr>
        <w:noBreakHyphen/>
        <w:t>ПП «Об утверждении комплексной программы Свердловской области «Поддержка семей с детьми в Свердловской области" на 2015 - 2020 годы» средства не выделялись.</w:t>
      </w:r>
    </w:p>
    <w:p w:rsidR="00400E15" w:rsidRPr="00F101C4" w:rsidRDefault="00400E15" w:rsidP="00400E15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F101C4">
        <w:rPr>
          <w:sz w:val="28"/>
          <w:szCs w:val="28"/>
        </w:rPr>
        <w:t xml:space="preserve">Принятие бюджетных обязательств (денежные обязательства) осуществляется строго в пределах утвержденных бюджетных ассигнований и (или) лимитов бюджетных обязательств. </w:t>
      </w:r>
    </w:p>
    <w:p w:rsidR="00400E15" w:rsidRDefault="00400E15" w:rsidP="00400E15">
      <w:pPr>
        <w:tabs>
          <w:tab w:val="left" w:pos="720"/>
          <w:tab w:val="left" w:pos="900"/>
        </w:tabs>
        <w:adjustRightInd w:val="0"/>
        <w:ind w:firstLine="567"/>
        <w:jc w:val="both"/>
        <w:rPr>
          <w:sz w:val="28"/>
          <w:szCs w:val="28"/>
        </w:rPr>
      </w:pPr>
      <w:r w:rsidRPr="00BF2176">
        <w:rPr>
          <w:sz w:val="28"/>
          <w:szCs w:val="28"/>
        </w:rPr>
        <w:t>По состоянию на 01.07.2017 заключены договоры, государственные контракты и соглашения, предусмотренные к исполнению в 2017 году на сумму 67 265 286,77 руб.</w:t>
      </w:r>
    </w:p>
    <w:p w:rsidR="002C5BD9" w:rsidRPr="00531B59" w:rsidRDefault="002C5BD9" w:rsidP="002C5BD9">
      <w:pPr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531B59">
        <w:rPr>
          <w:sz w:val="28"/>
          <w:szCs w:val="28"/>
        </w:rPr>
        <w:t>Договоры заключаются в соответствии с федеральным законом от 5 апреля 2013 года № 44–ФЗ «О контрактной системе в сфере товаров, работ, услуг для обеспечения государственных и муниципальных нужд» (дале</w:t>
      </w:r>
      <w:proofErr w:type="gramStart"/>
      <w:r w:rsidRPr="00531B59">
        <w:rPr>
          <w:sz w:val="28"/>
          <w:szCs w:val="28"/>
        </w:rPr>
        <w:t>е-</w:t>
      </w:r>
      <w:proofErr w:type="gramEnd"/>
      <w:r w:rsidRPr="00531B59">
        <w:rPr>
          <w:sz w:val="28"/>
          <w:szCs w:val="28"/>
        </w:rPr>
        <w:t xml:space="preserve"> федеральный закон № 44-ФЗ). В соответствии с п.1, 8, 22, 29 ст.93 федерального закона № 44-ФЗ заключены договоры на сумму 710 748,51 руб., остальные договоры заключены в соответствии с п.4 ст. 93 федерального закона №</w:t>
      </w:r>
      <w:r w:rsidRPr="00531B59">
        <w:rPr>
          <w:sz w:val="28"/>
          <w:szCs w:val="28"/>
          <w:lang w:val="en-US"/>
        </w:rPr>
        <w:t> </w:t>
      </w:r>
      <w:r w:rsidRPr="00531B59">
        <w:rPr>
          <w:sz w:val="28"/>
          <w:szCs w:val="28"/>
        </w:rPr>
        <w:t xml:space="preserve">44- ФЗ на сумму 602 408,85 руб. Экономия по закупкам по состоянию на 01.07.2017 отсутствует. </w:t>
      </w:r>
    </w:p>
    <w:p w:rsidR="002C5BD9" w:rsidRPr="00F101C4" w:rsidRDefault="002C5BD9" w:rsidP="002C5BD9">
      <w:pPr>
        <w:tabs>
          <w:tab w:val="left" w:pos="900"/>
        </w:tabs>
        <w:adjustRightInd w:val="0"/>
        <w:ind w:firstLine="567"/>
        <w:jc w:val="both"/>
        <w:rPr>
          <w:bCs/>
          <w:sz w:val="28"/>
          <w:szCs w:val="28"/>
        </w:rPr>
      </w:pPr>
      <w:proofErr w:type="gramStart"/>
      <w:r w:rsidRPr="00F101C4">
        <w:rPr>
          <w:bCs/>
          <w:sz w:val="28"/>
          <w:szCs w:val="28"/>
        </w:rPr>
        <w:t>Бюджетный учет осуществляется в соответствии с Бюджетным кодексом Российской Федерации, Налоговым кодексом</w:t>
      </w:r>
      <w:r w:rsidRPr="00F101C4">
        <w:rPr>
          <w:sz w:val="28"/>
          <w:szCs w:val="28"/>
        </w:rPr>
        <w:t xml:space="preserve"> </w:t>
      </w:r>
      <w:r w:rsidRPr="00F101C4">
        <w:rPr>
          <w:bCs/>
          <w:sz w:val="28"/>
          <w:szCs w:val="28"/>
        </w:rPr>
        <w:t>Российской Федерации, Федеральным законом от 0</w:t>
      </w:r>
      <w:r w:rsidRPr="00F101C4">
        <w:rPr>
          <w:sz w:val="28"/>
          <w:szCs w:val="28"/>
        </w:rPr>
        <w:t>6 декабря 2011 года № 402-ФЗ</w:t>
      </w:r>
      <w:r w:rsidRPr="00F101C4">
        <w:rPr>
          <w:bCs/>
          <w:sz w:val="28"/>
          <w:szCs w:val="28"/>
        </w:rPr>
        <w:t xml:space="preserve"> «О бухгалтерском учете» (далее – Федеральный закон 402-ФЗ), приказом Министерства финансов Российской Федерации от 01.12.2010 №</w:t>
      </w:r>
      <w:r w:rsidRPr="00F101C4">
        <w:rPr>
          <w:sz w:val="28"/>
          <w:szCs w:val="28"/>
        </w:rPr>
        <w:t> </w:t>
      </w:r>
      <w:r w:rsidRPr="00F101C4">
        <w:rPr>
          <w:bCs/>
          <w:sz w:val="28"/>
          <w:szCs w:val="28"/>
        </w:rPr>
        <w:t>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</w:t>
      </w:r>
      <w:proofErr w:type="gramEnd"/>
      <w:r w:rsidRPr="00F101C4">
        <w:rPr>
          <w:bCs/>
          <w:sz w:val="28"/>
          <w:szCs w:val="28"/>
        </w:rPr>
        <w:t xml:space="preserve"> наук, государственных (муниципальных) учреждений и инструкции по его применению» (далее – Инструкция 157н), приказом Министерства финансов Российской Федерации 06.12.2010 №</w:t>
      </w:r>
      <w:r w:rsidRPr="00F101C4">
        <w:rPr>
          <w:sz w:val="28"/>
          <w:szCs w:val="28"/>
        </w:rPr>
        <w:t> </w:t>
      </w:r>
      <w:r w:rsidRPr="00F101C4">
        <w:rPr>
          <w:bCs/>
          <w:sz w:val="28"/>
          <w:szCs w:val="28"/>
        </w:rPr>
        <w:t>162н «Об утверждении плана счетов бюджетного учета и инструкции по его применению» (далее – Инструкция 162н), учетной политикой Управления.</w:t>
      </w:r>
    </w:p>
    <w:p w:rsidR="002C5BD9" w:rsidRPr="00F101C4" w:rsidRDefault="002C5BD9" w:rsidP="002C5BD9">
      <w:pPr>
        <w:pStyle w:val="a4"/>
        <w:tabs>
          <w:tab w:val="left" w:pos="900"/>
        </w:tabs>
        <w:spacing w:after="0"/>
        <w:ind w:firstLine="567"/>
        <w:jc w:val="both"/>
        <w:rPr>
          <w:sz w:val="28"/>
          <w:szCs w:val="28"/>
        </w:rPr>
      </w:pPr>
      <w:r w:rsidRPr="00F101C4">
        <w:rPr>
          <w:iCs/>
          <w:sz w:val="28"/>
          <w:szCs w:val="28"/>
        </w:rPr>
        <w:t xml:space="preserve">При составлении бюджетной отчетности Управление руководствуется приказом </w:t>
      </w:r>
      <w:r w:rsidRPr="00F101C4">
        <w:rPr>
          <w:bCs/>
          <w:sz w:val="28"/>
          <w:szCs w:val="28"/>
        </w:rPr>
        <w:t>Министерства финансов Российской Федерации</w:t>
      </w:r>
      <w:r w:rsidRPr="00F101C4">
        <w:rPr>
          <w:sz w:val="28"/>
          <w:szCs w:val="28"/>
        </w:rPr>
        <w:t xml:space="preserve"> от 28.12.2010 № 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(далее – Инструкция 191н).</w:t>
      </w:r>
    </w:p>
    <w:p w:rsidR="002C5BD9" w:rsidRPr="00F101C4" w:rsidRDefault="002C5BD9" w:rsidP="002C5BD9">
      <w:pPr>
        <w:tabs>
          <w:tab w:val="left" w:pos="900"/>
        </w:tabs>
        <w:ind w:firstLine="567"/>
        <w:jc w:val="both"/>
        <w:rPr>
          <w:sz w:val="28"/>
          <w:szCs w:val="28"/>
        </w:rPr>
      </w:pPr>
      <w:r w:rsidRPr="00F101C4">
        <w:rPr>
          <w:sz w:val="28"/>
          <w:szCs w:val="28"/>
        </w:rPr>
        <w:t xml:space="preserve">Бухгалтерский учет в Управлении ведется автоматизированным способом с помощью бухгалтерских программ «1:С Предприятие ред.8.2», «1:С зарплата ред.8», </w:t>
      </w:r>
      <w:r w:rsidRPr="00F101C4">
        <w:rPr>
          <w:sz w:val="28"/>
          <w:szCs w:val="28"/>
          <w:lang w:val="en-US"/>
        </w:rPr>
        <w:t>Smart</w:t>
      </w:r>
      <w:r w:rsidRPr="00F101C4">
        <w:rPr>
          <w:sz w:val="28"/>
          <w:szCs w:val="28"/>
        </w:rPr>
        <w:t xml:space="preserve">-Бюджет, портал МУГИ </w:t>
      </w:r>
      <w:proofErr w:type="gramStart"/>
      <w:r w:rsidRPr="00F101C4">
        <w:rPr>
          <w:sz w:val="28"/>
          <w:szCs w:val="28"/>
        </w:rPr>
        <w:t>СО</w:t>
      </w:r>
      <w:proofErr w:type="gramEnd"/>
      <w:r w:rsidRPr="00F101C4">
        <w:rPr>
          <w:sz w:val="28"/>
          <w:szCs w:val="28"/>
        </w:rPr>
        <w:t>.</w:t>
      </w:r>
    </w:p>
    <w:p w:rsidR="00400E15" w:rsidRPr="00247E84" w:rsidRDefault="00400E15" w:rsidP="00400E15">
      <w:pPr>
        <w:tabs>
          <w:tab w:val="left" w:pos="90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sectPr w:rsidR="00400E15" w:rsidRPr="00247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D1CFA"/>
    <w:multiLevelType w:val="hybridMultilevel"/>
    <w:tmpl w:val="78DAAFB4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D33ADEFA">
      <w:start w:val="1"/>
      <w:numFmt w:val="decimal"/>
      <w:lvlText w:val="%3)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3" w:tplc="0419000B">
      <w:start w:val="1"/>
      <w:numFmt w:val="bullet"/>
      <w:lvlText w:val="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>
    <w:nsid w:val="189F3B87"/>
    <w:multiLevelType w:val="hybridMultilevel"/>
    <w:tmpl w:val="CB1A368E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0419000B">
      <w:start w:val="1"/>
      <w:numFmt w:val="bullet"/>
      <w:lvlText w:val="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B">
      <w:start w:val="1"/>
      <w:numFmt w:val="bullet"/>
      <w:lvlText w:val="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>
    <w:nsid w:val="197F4004"/>
    <w:multiLevelType w:val="hybridMultilevel"/>
    <w:tmpl w:val="5462941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AB6FA1"/>
    <w:multiLevelType w:val="multilevel"/>
    <w:tmpl w:val="6CF8DEC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88"/>
        </w:tabs>
        <w:ind w:left="21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84"/>
        </w:tabs>
        <w:ind w:left="54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952"/>
        </w:tabs>
        <w:ind w:left="69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780"/>
        </w:tabs>
        <w:ind w:left="8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608"/>
        </w:tabs>
        <w:ind w:left="106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076"/>
        </w:tabs>
        <w:ind w:left="120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904"/>
        </w:tabs>
        <w:ind w:left="13904" w:hanging="2160"/>
      </w:pPr>
      <w:rPr>
        <w:rFonts w:hint="default"/>
      </w:rPr>
    </w:lvl>
  </w:abstractNum>
  <w:abstractNum w:abstractNumId="4">
    <w:nsid w:val="214A5A38"/>
    <w:multiLevelType w:val="hybridMultilevel"/>
    <w:tmpl w:val="3080026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8C37E2"/>
    <w:multiLevelType w:val="hybridMultilevel"/>
    <w:tmpl w:val="46AA7C3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CC0D83"/>
    <w:multiLevelType w:val="hybridMultilevel"/>
    <w:tmpl w:val="7124EB00"/>
    <w:lvl w:ilvl="0" w:tplc="17A809EE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ascii="Times New Roman" w:eastAsia="Times New Roman" w:hAnsi="Times New Roman" w:cs="Times New Roman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2D455FF1"/>
    <w:multiLevelType w:val="hybridMultilevel"/>
    <w:tmpl w:val="DAB4D224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>
    <w:nsid w:val="3F391DB3"/>
    <w:multiLevelType w:val="hybridMultilevel"/>
    <w:tmpl w:val="834EC478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402A5125"/>
    <w:multiLevelType w:val="hybridMultilevel"/>
    <w:tmpl w:val="9E86E356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421261AC"/>
    <w:multiLevelType w:val="hybridMultilevel"/>
    <w:tmpl w:val="014AABD0"/>
    <w:lvl w:ilvl="0" w:tplc="1110D4C6">
      <w:start w:val="1"/>
      <w:numFmt w:val="decimal"/>
      <w:lvlText w:val="%1)"/>
      <w:lvlJc w:val="left"/>
      <w:pPr>
        <w:ind w:left="1080" w:hanging="360"/>
      </w:pPr>
      <w:rPr>
        <w:rFonts w:hint="default"/>
        <w:sz w:val="28"/>
      </w:rPr>
    </w:lvl>
    <w:lvl w:ilvl="1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E61755"/>
    <w:multiLevelType w:val="hybridMultilevel"/>
    <w:tmpl w:val="755E2E20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2">
    <w:nsid w:val="46E5137E"/>
    <w:multiLevelType w:val="hybridMultilevel"/>
    <w:tmpl w:val="1D12984A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48593AA4"/>
    <w:multiLevelType w:val="hybridMultilevel"/>
    <w:tmpl w:val="B5C27BCC"/>
    <w:lvl w:ilvl="0" w:tplc="0419000F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7864255C">
      <w:numFmt w:val="bullet"/>
      <w:lvlText w:val=""/>
      <w:lvlJc w:val="left"/>
      <w:pPr>
        <w:tabs>
          <w:tab w:val="num" w:pos="1828"/>
        </w:tabs>
        <w:ind w:left="1828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8"/>
        </w:tabs>
        <w:ind w:left="25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8"/>
        </w:tabs>
        <w:ind w:left="32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8"/>
        </w:tabs>
        <w:ind w:left="39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8"/>
        </w:tabs>
        <w:ind w:left="47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8"/>
        </w:tabs>
        <w:ind w:left="54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8"/>
        </w:tabs>
        <w:ind w:left="61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8"/>
        </w:tabs>
        <w:ind w:left="6868" w:hanging="360"/>
      </w:pPr>
      <w:rPr>
        <w:rFonts w:ascii="Wingdings" w:hAnsi="Wingdings" w:hint="default"/>
      </w:rPr>
    </w:lvl>
  </w:abstractNum>
  <w:abstractNum w:abstractNumId="14">
    <w:nsid w:val="4A3A5CBE"/>
    <w:multiLevelType w:val="hybridMultilevel"/>
    <w:tmpl w:val="692ADCEA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57A51A43"/>
    <w:multiLevelType w:val="hybridMultilevel"/>
    <w:tmpl w:val="31669C22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6809635F"/>
    <w:multiLevelType w:val="hybridMultilevel"/>
    <w:tmpl w:val="ED100E3E"/>
    <w:lvl w:ilvl="0" w:tplc="0419000B">
      <w:start w:val="1"/>
      <w:numFmt w:val="bullet"/>
      <w:lvlText w:val="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7">
    <w:nsid w:val="7E804B4E"/>
    <w:multiLevelType w:val="hybridMultilevel"/>
    <w:tmpl w:val="8822ED82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8"/>
      </w:rPr>
    </w:lvl>
    <w:lvl w:ilvl="1" w:tplc="0419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6"/>
  </w:num>
  <w:num w:numId="5">
    <w:abstractNumId w:val="6"/>
  </w:num>
  <w:num w:numId="6">
    <w:abstractNumId w:val="7"/>
  </w:num>
  <w:num w:numId="7">
    <w:abstractNumId w:val="5"/>
  </w:num>
  <w:num w:numId="8">
    <w:abstractNumId w:val="2"/>
  </w:num>
  <w:num w:numId="9">
    <w:abstractNumId w:val="11"/>
  </w:num>
  <w:num w:numId="10">
    <w:abstractNumId w:val="15"/>
  </w:num>
  <w:num w:numId="11">
    <w:abstractNumId w:val="10"/>
  </w:num>
  <w:num w:numId="12">
    <w:abstractNumId w:val="17"/>
  </w:num>
  <w:num w:numId="13">
    <w:abstractNumId w:val="12"/>
  </w:num>
  <w:num w:numId="14">
    <w:abstractNumId w:val="9"/>
  </w:num>
  <w:num w:numId="15">
    <w:abstractNumId w:val="8"/>
  </w:num>
  <w:num w:numId="16">
    <w:abstractNumId w:val="13"/>
  </w:num>
  <w:num w:numId="17">
    <w:abstractNumId w:val="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9E1"/>
    <w:rsid w:val="000015B7"/>
    <w:rsid w:val="000074AD"/>
    <w:rsid w:val="00030790"/>
    <w:rsid w:val="00031334"/>
    <w:rsid w:val="00033FD7"/>
    <w:rsid w:val="00050D4B"/>
    <w:rsid w:val="00052266"/>
    <w:rsid w:val="000603B7"/>
    <w:rsid w:val="00063021"/>
    <w:rsid w:val="000667EB"/>
    <w:rsid w:val="00071B1F"/>
    <w:rsid w:val="0007700D"/>
    <w:rsid w:val="00081765"/>
    <w:rsid w:val="00092D02"/>
    <w:rsid w:val="00092E42"/>
    <w:rsid w:val="000950D2"/>
    <w:rsid w:val="00096138"/>
    <w:rsid w:val="000A7F21"/>
    <w:rsid w:val="000B2C8C"/>
    <w:rsid w:val="000B4A28"/>
    <w:rsid w:val="000B55EA"/>
    <w:rsid w:val="000B57D6"/>
    <w:rsid w:val="000B60CD"/>
    <w:rsid w:val="000E59AA"/>
    <w:rsid w:val="000F18FB"/>
    <w:rsid w:val="00102F30"/>
    <w:rsid w:val="00106F5E"/>
    <w:rsid w:val="00123B27"/>
    <w:rsid w:val="00124593"/>
    <w:rsid w:val="00124A3B"/>
    <w:rsid w:val="0012624E"/>
    <w:rsid w:val="00130224"/>
    <w:rsid w:val="0013510E"/>
    <w:rsid w:val="001464A8"/>
    <w:rsid w:val="00154D6D"/>
    <w:rsid w:val="00166E96"/>
    <w:rsid w:val="00174947"/>
    <w:rsid w:val="0018748D"/>
    <w:rsid w:val="001932E3"/>
    <w:rsid w:val="001B04BC"/>
    <w:rsid w:val="001C13CD"/>
    <w:rsid w:val="001C5309"/>
    <w:rsid w:val="001D4B85"/>
    <w:rsid w:val="001F1088"/>
    <w:rsid w:val="002158EE"/>
    <w:rsid w:val="00225A6A"/>
    <w:rsid w:val="00232B10"/>
    <w:rsid w:val="0025383E"/>
    <w:rsid w:val="00260CAA"/>
    <w:rsid w:val="00264CD9"/>
    <w:rsid w:val="0026613E"/>
    <w:rsid w:val="00266330"/>
    <w:rsid w:val="00272E8A"/>
    <w:rsid w:val="00293D6E"/>
    <w:rsid w:val="002B021D"/>
    <w:rsid w:val="002B7737"/>
    <w:rsid w:val="002C02DC"/>
    <w:rsid w:val="002C5BD9"/>
    <w:rsid w:val="002C60ED"/>
    <w:rsid w:val="002D1546"/>
    <w:rsid w:val="002D511F"/>
    <w:rsid w:val="00301933"/>
    <w:rsid w:val="003079E1"/>
    <w:rsid w:val="003106FE"/>
    <w:rsid w:val="003264ED"/>
    <w:rsid w:val="003372DB"/>
    <w:rsid w:val="00366D47"/>
    <w:rsid w:val="003731F7"/>
    <w:rsid w:val="003762FE"/>
    <w:rsid w:val="003821AD"/>
    <w:rsid w:val="003857D6"/>
    <w:rsid w:val="00386397"/>
    <w:rsid w:val="00387999"/>
    <w:rsid w:val="0039428B"/>
    <w:rsid w:val="003943F8"/>
    <w:rsid w:val="00397B4E"/>
    <w:rsid w:val="003C164D"/>
    <w:rsid w:val="003D28F4"/>
    <w:rsid w:val="003D5034"/>
    <w:rsid w:val="00400E15"/>
    <w:rsid w:val="00404F64"/>
    <w:rsid w:val="00405168"/>
    <w:rsid w:val="0040740A"/>
    <w:rsid w:val="00410345"/>
    <w:rsid w:val="00413AAB"/>
    <w:rsid w:val="0041605E"/>
    <w:rsid w:val="00431FEB"/>
    <w:rsid w:val="004359EC"/>
    <w:rsid w:val="00442845"/>
    <w:rsid w:val="00443A63"/>
    <w:rsid w:val="00443EC4"/>
    <w:rsid w:val="004456CF"/>
    <w:rsid w:val="00450A90"/>
    <w:rsid w:val="00452D59"/>
    <w:rsid w:val="00461DF6"/>
    <w:rsid w:val="00464FD8"/>
    <w:rsid w:val="00467028"/>
    <w:rsid w:val="00467B48"/>
    <w:rsid w:val="00474108"/>
    <w:rsid w:val="00482B57"/>
    <w:rsid w:val="00490285"/>
    <w:rsid w:val="00490741"/>
    <w:rsid w:val="004935FC"/>
    <w:rsid w:val="00493A4C"/>
    <w:rsid w:val="004A4989"/>
    <w:rsid w:val="004B1979"/>
    <w:rsid w:val="004B3229"/>
    <w:rsid w:val="004B3F44"/>
    <w:rsid w:val="004B4616"/>
    <w:rsid w:val="004B684F"/>
    <w:rsid w:val="004C3740"/>
    <w:rsid w:val="004C51A8"/>
    <w:rsid w:val="004D35C7"/>
    <w:rsid w:val="004D55C7"/>
    <w:rsid w:val="004D5818"/>
    <w:rsid w:val="004E1B07"/>
    <w:rsid w:val="004E2589"/>
    <w:rsid w:val="004E58F8"/>
    <w:rsid w:val="004F0117"/>
    <w:rsid w:val="005134CF"/>
    <w:rsid w:val="00525753"/>
    <w:rsid w:val="00526669"/>
    <w:rsid w:val="005270C4"/>
    <w:rsid w:val="005307E2"/>
    <w:rsid w:val="00542DF8"/>
    <w:rsid w:val="00543936"/>
    <w:rsid w:val="00545BDF"/>
    <w:rsid w:val="005511F2"/>
    <w:rsid w:val="00572622"/>
    <w:rsid w:val="00575B07"/>
    <w:rsid w:val="0058046E"/>
    <w:rsid w:val="005816C6"/>
    <w:rsid w:val="00595880"/>
    <w:rsid w:val="00596A1E"/>
    <w:rsid w:val="005B425E"/>
    <w:rsid w:val="005B4301"/>
    <w:rsid w:val="005B6770"/>
    <w:rsid w:val="005C2058"/>
    <w:rsid w:val="005C5F2F"/>
    <w:rsid w:val="005C73B2"/>
    <w:rsid w:val="005D580E"/>
    <w:rsid w:val="005D6308"/>
    <w:rsid w:val="005F10B0"/>
    <w:rsid w:val="005F2E57"/>
    <w:rsid w:val="005F5CB1"/>
    <w:rsid w:val="006015CD"/>
    <w:rsid w:val="006075D0"/>
    <w:rsid w:val="00616CC1"/>
    <w:rsid w:val="00625B74"/>
    <w:rsid w:val="00630DB6"/>
    <w:rsid w:val="0063677E"/>
    <w:rsid w:val="00637664"/>
    <w:rsid w:val="006429BD"/>
    <w:rsid w:val="00656F92"/>
    <w:rsid w:val="0066327A"/>
    <w:rsid w:val="00674200"/>
    <w:rsid w:val="006777A5"/>
    <w:rsid w:val="006777D5"/>
    <w:rsid w:val="0068164F"/>
    <w:rsid w:val="00681A9C"/>
    <w:rsid w:val="0068638F"/>
    <w:rsid w:val="006A7A63"/>
    <w:rsid w:val="006B5443"/>
    <w:rsid w:val="006E346A"/>
    <w:rsid w:val="006E364D"/>
    <w:rsid w:val="006E788F"/>
    <w:rsid w:val="006F5FF9"/>
    <w:rsid w:val="006F6578"/>
    <w:rsid w:val="0070653F"/>
    <w:rsid w:val="00712D73"/>
    <w:rsid w:val="007250C0"/>
    <w:rsid w:val="0073442D"/>
    <w:rsid w:val="007479D4"/>
    <w:rsid w:val="00757BA9"/>
    <w:rsid w:val="0076116E"/>
    <w:rsid w:val="007646CC"/>
    <w:rsid w:val="0077382F"/>
    <w:rsid w:val="00775FC6"/>
    <w:rsid w:val="007779AA"/>
    <w:rsid w:val="007829B5"/>
    <w:rsid w:val="007830C6"/>
    <w:rsid w:val="007830FA"/>
    <w:rsid w:val="007972A7"/>
    <w:rsid w:val="00797B9B"/>
    <w:rsid w:val="007A5CC3"/>
    <w:rsid w:val="007C1400"/>
    <w:rsid w:val="007C29B3"/>
    <w:rsid w:val="007C4C0C"/>
    <w:rsid w:val="007C5FED"/>
    <w:rsid w:val="007C722E"/>
    <w:rsid w:val="007D2258"/>
    <w:rsid w:val="007D4FB5"/>
    <w:rsid w:val="007D7E6B"/>
    <w:rsid w:val="007E00CE"/>
    <w:rsid w:val="007E2E40"/>
    <w:rsid w:val="007E7E70"/>
    <w:rsid w:val="007F39B6"/>
    <w:rsid w:val="007F407D"/>
    <w:rsid w:val="00815F6E"/>
    <w:rsid w:val="00820518"/>
    <w:rsid w:val="00825A4E"/>
    <w:rsid w:val="0082718E"/>
    <w:rsid w:val="008366FC"/>
    <w:rsid w:val="00852576"/>
    <w:rsid w:val="00852800"/>
    <w:rsid w:val="008638CA"/>
    <w:rsid w:val="00875D1B"/>
    <w:rsid w:val="00884EA0"/>
    <w:rsid w:val="00896B6A"/>
    <w:rsid w:val="008A33A5"/>
    <w:rsid w:val="008B0432"/>
    <w:rsid w:val="008B5A0C"/>
    <w:rsid w:val="008B651D"/>
    <w:rsid w:val="008C6852"/>
    <w:rsid w:val="008C7593"/>
    <w:rsid w:val="008D13D1"/>
    <w:rsid w:val="008D1720"/>
    <w:rsid w:val="008D6379"/>
    <w:rsid w:val="008F77D8"/>
    <w:rsid w:val="009020BD"/>
    <w:rsid w:val="00921D95"/>
    <w:rsid w:val="00930931"/>
    <w:rsid w:val="009312F1"/>
    <w:rsid w:val="009316A2"/>
    <w:rsid w:val="00932193"/>
    <w:rsid w:val="009363C0"/>
    <w:rsid w:val="0095447C"/>
    <w:rsid w:val="00956216"/>
    <w:rsid w:val="009619A0"/>
    <w:rsid w:val="0096422B"/>
    <w:rsid w:val="0097465B"/>
    <w:rsid w:val="0097791C"/>
    <w:rsid w:val="009814CF"/>
    <w:rsid w:val="00985BD6"/>
    <w:rsid w:val="00987F44"/>
    <w:rsid w:val="00992284"/>
    <w:rsid w:val="009B6115"/>
    <w:rsid w:val="009C0186"/>
    <w:rsid w:val="009C3B87"/>
    <w:rsid w:val="009C6243"/>
    <w:rsid w:val="009D0C7A"/>
    <w:rsid w:val="009D2C4F"/>
    <w:rsid w:val="009E2FA3"/>
    <w:rsid w:val="009E3649"/>
    <w:rsid w:val="009E3DD1"/>
    <w:rsid w:val="009E53DF"/>
    <w:rsid w:val="009F0837"/>
    <w:rsid w:val="009F5EE6"/>
    <w:rsid w:val="009F604A"/>
    <w:rsid w:val="00A047DD"/>
    <w:rsid w:val="00A12E41"/>
    <w:rsid w:val="00A223C1"/>
    <w:rsid w:val="00A22B70"/>
    <w:rsid w:val="00A23C51"/>
    <w:rsid w:val="00A25746"/>
    <w:rsid w:val="00A31298"/>
    <w:rsid w:val="00A34E05"/>
    <w:rsid w:val="00A36A20"/>
    <w:rsid w:val="00A4575E"/>
    <w:rsid w:val="00A45E59"/>
    <w:rsid w:val="00A514BA"/>
    <w:rsid w:val="00A5639C"/>
    <w:rsid w:val="00A56A8A"/>
    <w:rsid w:val="00A75DC5"/>
    <w:rsid w:val="00A8600D"/>
    <w:rsid w:val="00A9409D"/>
    <w:rsid w:val="00A94566"/>
    <w:rsid w:val="00A95632"/>
    <w:rsid w:val="00A9782C"/>
    <w:rsid w:val="00AA024B"/>
    <w:rsid w:val="00AB2CDA"/>
    <w:rsid w:val="00AB6D19"/>
    <w:rsid w:val="00AD32E0"/>
    <w:rsid w:val="00AD3342"/>
    <w:rsid w:val="00AD6210"/>
    <w:rsid w:val="00AD691C"/>
    <w:rsid w:val="00AE22E2"/>
    <w:rsid w:val="00AE30D4"/>
    <w:rsid w:val="00AE6AC8"/>
    <w:rsid w:val="00AE7765"/>
    <w:rsid w:val="00AF7C04"/>
    <w:rsid w:val="00B17E5F"/>
    <w:rsid w:val="00B23F4C"/>
    <w:rsid w:val="00B433C2"/>
    <w:rsid w:val="00B60828"/>
    <w:rsid w:val="00B61063"/>
    <w:rsid w:val="00B6154F"/>
    <w:rsid w:val="00B7336A"/>
    <w:rsid w:val="00B76DFA"/>
    <w:rsid w:val="00B94784"/>
    <w:rsid w:val="00BA3EE7"/>
    <w:rsid w:val="00BB5F21"/>
    <w:rsid w:val="00BD01BE"/>
    <w:rsid w:val="00BD162C"/>
    <w:rsid w:val="00BE5B2F"/>
    <w:rsid w:val="00BE639F"/>
    <w:rsid w:val="00BE6EF9"/>
    <w:rsid w:val="00BE7321"/>
    <w:rsid w:val="00BF4916"/>
    <w:rsid w:val="00C023D2"/>
    <w:rsid w:val="00C03952"/>
    <w:rsid w:val="00C102C5"/>
    <w:rsid w:val="00C10FC3"/>
    <w:rsid w:val="00C12170"/>
    <w:rsid w:val="00C179C7"/>
    <w:rsid w:val="00C204EB"/>
    <w:rsid w:val="00C25D7C"/>
    <w:rsid w:val="00C30F45"/>
    <w:rsid w:val="00C3158B"/>
    <w:rsid w:val="00C34BF4"/>
    <w:rsid w:val="00C353D3"/>
    <w:rsid w:val="00C36FA0"/>
    <w:rsid w:val="00C40B28"/>
    <w:rsid w:val="00C41099"/>
    <w:rsid w:val="00C4136C"/>
    <w:rsid w:val="00C432BA"/>
    <w:rsid w:val="00C44EA6"/>
    <w:rsid w:val="00C45923"/>
    <w:rsid w:val="00C55944"/>
    <w:rsid w:val="00C62212"/>
    <w:rsid w:val="00C6388D"/>
    <w:rsid w:val="00C745E1"/>
    <w:rsid w:val="00C85CE3"/>
    <w:rsid w:val="00C85D36"/>
    <w:rsid w:val="00C909A0"/>
    <w:rsid w:val="00CA431C"/>
    <w:rsid w:val="00CA5988"/>
    <w:rsid w:val="00CB13DD"/>
    <w:rsid w:val="00CB4E19"/>
    <w:rsid w:val="00CB57A5"/>
    <w:rsid w:val="00CD62F5"/>
    <w:rsid w:val="00CE07E7"/>
    <w:rsid w:val="00CF70C7"/>
    <w:rsid w:val="00D20DE2"/>
    <w:rsid w:val="00D22AFC"/>
    <w:rsid w:val="00D2516A"/>
    <w:rsid w:val="00D34B68"/>
    <w:rsid w:val="00D41A76"/>
    <w:rsid w:val="00D4762C"/>
    <w:rsid w:val="00D6022F"/>
    <w:rsid w:val="00D63D57"/>
    <w:rsid w:val="00D645F2"/>
    <w:rsid w:val="00D716DE"/>
    <w:rsid w:val="00D9128C"/>
    <w:rsid w:val="00DA0D48"/>
    <w:rsid w:val="00DA3533"/>
    <w:rsid w:val="00DB21E8"/>
    <w:rsid w:val="00DB4615"/>
    <w:rsid w:val="00DC3AE4"/>
    <w:rsid w:val="00DC40F2"/>
    <w:rsid w:val="00DD5B95"/>
    <w:rsid w:val="00DD6357"/>
    <w:rsid w:val="00DE535D"/>
    <w:rsid w:val="00DE6D13"/>
    <w:rsid w:val="00DF12D6"/>
    <w:rsid w:val="00DF2101"/>
    <w:rsid w:val="00DF25E8"/>
    <w:rsid w:val="00DF3488"/>
    <w:rsid w:val="00E00068"/>
    <w:rsid w:val="00E02C02"/>
    <w:rsid w:val="00E1151A"/>
    <w:rsid w:val="00E1625A"/>
    <w:rsid w:val="00E21FD2"/>
    <w:rsid w:val="00E2202A"/>
    <w:rsid w:val="00E227D9"/>
    <w:rsid w:val="00E25DF7"/>
    <w:rsid w:val="00E27C1C"/>
    <w:rsid w:val="00E313A4"/>
    <w:rsid w:val="00E3339B"/>
    <w:rsid w:val="00E33DA4"/>
    <w:rsid w:val="00E37D03"/>
    <w:rsid w:val="00E4316A"/>
    <w:rsid w:val="00E47B23"/>
    <w:rsid w:val="00E5264F"/>
    <w:rsid w:val="00E60EBE"/>
    <w:rsid w:val="00E6453B"/>
    <w:rsid w:val="00E72201"/>
    <w:rsid w:val="00E75936"/>
    <w:rsid w:val="00E814C5"/>
    <w:rsid w:val="00E85FE7"/>
    <w:rsid w:val="00E91719"/>
    <w:rsid w:val="00E946A9"/>
    <w:rsid w:val="00EA2D89"/>
    <w:rsid w:val="00EA4E04"/>
    <w:rsid w:val="00EB03B8"/>
    <w:rsid w:val="00EB4C80"/>
    <w:rsid w:val="00EB57E8"/>
    <w:rsid w:val="00EC000E"/>
    <w:rsid w:val="00EC2716"/>
    <w:rsid w:val="00EC3224"/>
    <w:rsid w:val="00ED304F"/>
    <w:rsid w:val="00F02B9F"/>
    <w:rsid w:val="00F07B0D"/>
    <w:rsid w:val="00F10D61"/>
    <w:rsid w:val="00F15ABC"/>
    <w:rsid w:val="00F21265"/>
    <w:rsid w:val="00F21CDE"/>
    <w:rsid w:val="00F23A5F"/>
    <w:rsid w:val="00F25C32"/>
    <w:rsid w:val="00F26641"/>
    <w:rsid w:val="00F34A5B"/>
    <w:rsid w:val="00F423AD"/>
    <w:rsid w:val="00F437AF"/>
    <w:rsid w:val="00F464F3"/>
    <w:rsid w:val="00F47790"/>
    <w:rsid w:val="00F708A2"/>
    <w:rsid w:val="00F729EF"/>
    <w:rsid w:val="00F77E14"/>
    <w:rsid w:val="00F81D0B"/>
    <w:rsid w:val="00F83D50"/>
    <w:rsid w:val="00F877BA"/>
    <w:rsid w:val="00F9070C"/>
    <w:rsid w:val="00F921F6"/>
    <w:rsid w:val="00F934B6"/>
    <w:rsid w:val="00FA0EB8"/>
    <w:rsid w:val="00FB6755"/>
    <w:rsid w:val="00FC5210"/>
    <w:rsid w:val="00FD0273"/>
    <w:rsid w:val="00FD1093"/>
    <w:rsid w:val="00FD7D8D"/>
    <w:rsid w:val="00FF503A"/>
    <w:rsid w:val="00FF6A3E"/>
    <w:rsid w:val="00FF7291"/>
    <w:rsid w:val="00FF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79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079E1"/>
    <w:pPr>
      <w:ind w:left="720"/>
      <w:contextualSpacing/>
    </w:pPr>
  </w:style>
  <w:style w:type="character" w:customStyle="1" w:styleId="24">
    <w:name w:val="Основной текст (24)_"/>
    <w:link w:val="240"/>
    <w:rsid w:val="003079E1"/>
    <w:rPr>
      <w:spacing w:val="-3"/>
      <w:sz w:val="16"/>
      <w:szCs w:val="16"/>
      <w:shd w:val="clear" w:color="auto" w:fill="FFFFFF"/>
    </w:rPr>
  </w:style>
  <w:style w:type="paragraph" w:customStyle="1" w:styleId="240">
    <w:name w:val="Основной текст (24)"/>
    <w:basedOn w:val="a"/>
    <w:link w:val="24"/>
    <w:rsid w:val="003079E1"/>
    <w:pPr>
      <w:widowControl w:val="0"/>
      <w:shd w:val="clear" w:color="auto" w:fill="FFFFFF"/>
      <w:spacing w:before="6780" w:line="250" w:lineRule="exact"/>
    </w:pPr>
    <w:rPr>
      <w:rFonts w:asciiTheme="minorHAnsi" w:eastAsiaTheme="minorHAnsi" w:hAnsiTheme="minorHAnsi" w:cstheme="minorBidi"/>
      <w:spacing w:val="-3"/>
      <w:sz w:val="16"/>
      <w:szCs w:val="16"/>
      <w:lang w:eastAsia="en-US"/>
    </w:rPr>
  </w:style>
  <w:style w:type="paragraph" w:customStyle="1" w:styleId="23">
    <w:name w:val="23"/>
    <w:basedOn w:val="a"/>
    <w:rsid w:val="007C29B3"/>
    <w:pPr>
      <w:spacing w:before="100" w:beforeAutospacing="1" w:after="100" w:afterAutospacing="1"/>
    </w:pPr>
  </w:style>
  <w:style w:type="character" w:customStyle="1" w:styleId="241">
    <w:name w:val="24"/>
    <w:rsid w:val="007C29B3"/>
  </w:style>
  <w:style w:type="paragraph" w:styleId="a4">
    <w:name w:val="Body Text"/>
    <w:basedOn w:val="a"/>
    <w:link w:val="a5"/>
    <w:uiPriority w:val="99"/>
    <w:semiHidden/>
    <w:unhideWhenUsed/>
    <w:rsid w:val="002C5BD9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2C5B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Normal (Web)"/>
    <w:basedOn w:val="a"/>
    <w:uiPriority w:val="99"/>
    <w:unhideWhenUsed/>
    <w:rsid w:val="002C5BD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9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79E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079E1"/>
    <w:pPr>
      <w:ind w:left="720"/>
      <w:contextualSpacing/>
    </w:pPr>
  </w:style>
  <w:style w:type="character" w:customStyle="1" w:styleId="24">
    <w:name w:val="Основной текст (24)_"/>
    <w:link w:val="240"/>
    <w:rsid w:val="003079E1"/>
    <w:rPr>
      <w:spacing w:val="-3"/>
      <w:sz w:val="16"/>
      <w:szCs w:val="16"/>
      <w:shd w:val="clear" w:color="auto" w:fill="FFFFFF"/>
    </w:rPr>
  </w:style>
  <w:style w:type="paragraph" w:customStyle="1" w:styleId="240">
    <w:name w:val="Основной текст (24)"/>
    <w:basedOn w:val="a"/>
    <w:link w:val="24"/>
    <w:rsid w:val="003079E1"/>
    <w:pPr>
      <w:widowControl w:val="0"/>
      <w:shd w:val="clear" w:color="auto" w:fill="FFFFFF"/>
      <w:spacing w:before="6780" w:line="250" w:lineRule="exact"/>
    </w:pPr>
    <w:rPr>
      <w:rFonts w:asciiTheme="minorHAnsi" w:eastAsiaTheme="minorHAnsi" w:hAnsiTheme="minorHAnsi" w:cstheme="minorBidi"/>
      <w:spacing w:val="-3"/>
      <w:sz w:val="16"/>
      <w:szCs w:val="16"/>
      <w:lang w:eastAsia="en-US"/>
    </w:rPr>
  </w:style>
  <w:style w:type="paragraph" w:customStyle="1" w:styleId="23">
    <w:name w:val="23"/>
    <w:basedOn w:val="a"/>
    <w:rsid w:val="007C29B3"/>
    <w:pPr>
      <w:spacing w:before="100" w:beforeAutospacing="1" w:after="100" w:afterAutospacing="1"/>
    </w:pPr>
  </w:style>
  <w:style w:type="character" w:customStyle="1" w:styleId="241">
    <w:name w:val="24"/>
    <w:rsid w:val="007C29B3"/>
  </w:style>
  <w:style w:type="paragraph" w:styleId="a4">
    <w:name w:val="Body Text"/>
    <w:basedOn w:val="a"/>
    <w:link w:val="a5"/>
    <w:uiPriority w:val="99"/>
    <w:semiHidden/>
    <w:unhideWhenUsed/>
    <w:rsid w:val="002C5BD9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2C5B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Normal (Web)"/>
    <w:basedOn w:val="a"/>
    <w:uiPriority w:val="99"/>
    <w:unhideWhenUsed/>
    <w:rsid w:val="002C5BD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8C612-F64C-46BF-A8FD-27423AC62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Камешкова ЛН</dc:creator>
  <cp:lastModifiedBy>Камешкова ЛН</cp:lastModifiedBy>
  <cp:revision>54</cp:revision>
  <dcterms:created xsi:type="dcterms:W3CDTF">2015-07-08T03:29:00Z</dcterms:created>
  <dcterms:modified xsi:type="dcterms:W3CDTF">2017-07-12T09:18:00Z</dcterms:modified>
</cp:coreProperties>
</file>