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851" w:rsidRDefault="00534E62">
      <w:pPr>
        <w:spacing w:after="240"/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 2016 г. № 2867-р</w:t>
      </w:r>
    </w:p>
    <w:p w:rsidR="00863851" w:rsidRDefault="00534E62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863851" w:rsidRDefault="00534E62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“Интернет”,</w:t>
      </w:r>
      <w:r>
        <w:rPr>
          <w:b/>
          <w:bCs/>
          <w:sz w:val="26"/>
          <w:szCs w:val="26"/>
        </w:rPr>
        <w:br/>
        <w:t>на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863851" w:rsidRDefault="00534E62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863851" w:rsidRDefault="00534E62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863851" w:rsidRDefault="00863851">
      <w:pPr>
        <w:rPr>
          <w:sz w:val="24"/>
          <w:szCs w:val="24"/>
        </w:rPr>
      </w:pPr>
    </w:p>
    <w:p w:rsidR="00863851" w:rsidRDefault="00534E6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863851" w:rsidRDefault="00534E62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863851" w:rsidRDefault="00534E62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863851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3851" w:rsidRDefault="00863851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 w:rsidP="00534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31 декабря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3851" w:rsidRDefault="00863851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863851" w:rsidRDefault="00534E62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информационно-телекоммуникационной сети “Интернет” общедоступной информации </w:t>
      </w:r>
      <w:r>
        <w:rPr>
          <w:rStyle w:val="a9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9356"/>
      </w:tblGrid>
      <w:tr w:rsidR="00863851">
        <w:tc>
          <w:tcPr>
            <w:tcW w:w="624" w:type="dxa"/>
            <w:vAlign w:val="center"/>
          </w:tcPr>
          <w:p w:rsidR="00863851" w:rsidRDefault="00534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9356" w:type="dxa"/>
            <w:vAlign w:val="center"/>
          </w:tcPr>
          <w:p w:rsidR="00863851" w:rsidRDefault="00534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сайта </w:t>
            </w:r>
            <w:r>
              <w:rPr>
                <w:rStyle w:val="a9"/>
                <w:sz w:val="24"/>
                <w:szCs w:val="24"/>
              </w:rPr>
              <w:endnoteReference w:customMarkFollows="1" w:id="2"/>
              <w:t>2</w:t>
            </w:r>
            <w:r>
              <w:rPr>
                <w:sz w:val="24"/>
                <w:szCs w:val="24"/>
              </w:rPr>
              <w:t xml:space="preserve"> и (или) страницы сайта </w:t>
            </w:r>
            <w:r>
              <w:rPr>
                <w:rStyle w:val="a9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863851">
        <w:tc>
          <w:tcPr>
            <w:tcW w:w="624" w:type="dxa"/>
          </w:tcPr>
          <w:p w:rsidR="00863851" w:rsidRDefault="00534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863851" w:rsidRDefault="00863851">
            <w:pPr>
              <w:rPr>
                <w:sz w:val="24"/>
                <w:szCs w:val="24"/>
              </w:rPr>
            </w:pPr>
          </w:p>
        </w:tc>
      </w:tr>
      <w:tr w:rsidR="00863851">
        <w:tc>
          <w:tcPr>
            <w:tcW w:w="624" w:type="dxa"/>
          </w:tcPr>
          <w:p w:rsidR="00863851" w:rsidRDefault="00534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863851" w:rsidRDefault="00863851">
            <w:pPr>
              <w:rPr>
                <w:sz w:val="24"/>
                <w:szCs w:val="24"/>
              </w:rPr>
            </w:pPr>
          </w:p>
        </w:tc>
      </w:tr>
      <w:tr w:rsidR="00863851">
        <w:tc>
          <w:tcPr>
            <w:tcW w:w="624" w:type="dxa"/>
          </w:tcPr>
          <w:p w:rsidR="00863851" w:rsidRDefault="00534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863851" w:rsidRDefault="00863851">
            <w:pPr>
              <w:rPr>
                <w:sz w:val="24"/>
                <w:szCs w:val="24"/>
              </w:rPr>
            </w:pPr>
          </w:p>
        </w:tc>
      </w:tr>
    </w:tbl>
    <w:p w:rsidR="00863851" w:rsidRDefault="00863851">
      <w:pPr>
        <w:rPr>
          <w:sz w:val="24"/>
          <w:szCs w:val="24"/>
        </w:rPr>
      </w:pPr>
    </w:p>
    <w:p w:rsidR="00863851" w:rsidRDefault="00534E62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863851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3851" w:rsidRDefault="008638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3851" w:rsidRDefault="008638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3851" w:rsidRDefault="00863851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851" w:rsidRDefault="00534E6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3851" w:rsidRDefault="00863851">
            <w:pPr>
              <w:jc w:val="center"/>
              <w:rPr>
                <w:sz w:val="24"/>
                <w:szCs w:val="24"/>
              </w:rPr>
            </w:pPr>
          </w:p>
        </w:tc>
      </w:tr>
      <w:tr w:rsidR="00863851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86385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863851" w:rsidRDefault="00534E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534E6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863851" w:rsidRPr="00534E62" w:rsidRDefault="00863851">
      <w:pPr>
        <w:spacing w:before="240"/>
        <w:rPr>
          <w:sz w:val="24"/>
          <w:szCs w:val="24"/>
        </w:rPr>
      </w:pPr>
    </w:p>
    <w:p w:rsidR="00863851" w:rsidRDefault="00534E6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863851" w:rsidRDefault="00863851">
      <w:pPr>
        <w:rPr>
          <w:sz w:val="24"/>
          <w:szCs w:val="24"/>
        </w:rPr>
      </w:pPr>
    </w:p>
    <w:p w:rsidR="00863851" w:rsidRDefault="00863851">
      <w:pPr>
        <w:rPr>
          <w:sz w:val="24"/>
          <w:szCs w:val="24"/>
        </w:rPr>
      </w:pPr>
    </w:p>
    <w:sectPr w:rsidR="00863851"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4E3" w:rsidRDefault="00BD54E3">
      <w:r>
        <w:separator/>
      </w:r>
    </w:p>
  </w:endnote>
  <w:endnote w:type="continuationSeparator" w:id="0">
    <w:p w:rsidR="00BD54E3" w:rsidRDefault="00BD54E3">
      <w:r>
        <w:continuationSeparator/>
      </w:r>
    </w:p>
  </w:endnote>
  <w:endnote w:id="1">
    <w:p w:rsidR="00863851" w:rsidRDefault="00534E62">
      <w:pPr>
        <w:pStyle w:val="a7"/>
        <w:ind w:firstLine="567"/>
        <w:jc w:val="both"/>
      </w:pPr>
      <w:r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:rsidR="00863851" w:rsidRDefault="00534E62">
      <w:pPr>
        <w:pStyle w:val="a7"/>
        <w:ind w:firstLine="567"/>
        <w:jc w:val="both"/>
      </w:pPr>
      <w:r>
        <w:rPr>
          <w:rStyle w:val="a9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863851" w:rsidRDefault="00534E62">
      <w:pPr>
        <w:pStyle w:val="a7"/>
        <w:ind w:firstLine="567"/>
        <w:jc w:val="both"/>
      </w:pPr>
      <w:r>
        <w:rPr>
          <w:rStyle w:val="a9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от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4E3" w:rsidRDefault="00BD54E3">
      <w:r>
        <w:separator/>
      </w:r>
    </w:p>
  </w:footnote>
  <w:footnote w:type="continuationSeparator" w:id="0">
    <w:p w:rsidR="00BD54E3" w:rsidRDefault="00BD5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E62"/>
    <w:rsid w:val="00534E62"/>
    <w:rsid w:val="00863851"/>
    <w:rsid w:val="00906B99"/>
    <w:rsid w:val="009278AA"/>
    <w:rsid w:val="00BD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96829F-38B7-45B4-A0B0-E00DEEFE2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Pr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Pr>
      <w:sz w:val="14"/>
      <w:szCs w:val="14"/>
    </w:rPr>
  </w:style>
  <w:style w:type="paragraph" w:customStyle="1" w:styleId="2">
    <w:name w:val="Основной текст (2)"/>
    <w:basedOn w:val="a"/>
    <w:uiPriority w:val="99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uiPriority w:val="99"/>
    <w:pPr>
      <w:widowControl w:val="0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7">
    <w:name w:val="endnote text"/>
    <w:basedOn w:val="a"/>
    <w:link w:val="a8"/>
    <w:uiPriority w:val="99"/>
  </w:style>
  <w:style w:type="character" w:customStyle="1" w:styleId="a8">
    <w:name w:val="Текст концевой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endnote reference"/>
    <w:basedOn w:val="a0"/>
    <w:uiPriority w:val="9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534E6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4E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Ольга Пономарёва</cp:lastModifiedBy>
  <cp:revision>2</cp:revision>
  <cp:lastPrinted>2017-01-11T08:58:00Z</cp:lastPrinted>
  <dcterms:created xsi:type="dcterms:W3CDTF">2022-03-05T03:00:00Z</dcterms:created>
  <dcterms:modified xsi:type="dcterms:W3CDTF">2022-03-05T03:00:00Z</dcterms:modified>
</cp:coreProperties>
</file>