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7AC" w:rsidRDefault="00AD17AC" w:rsidP="00AD17AC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11</w:t>
      </w:r>
    </w:p>
    <w:p w:rsidR="00AD17AC" w:rsidRPr="00F702A9" w:rsidRDefault="00AD17AC" w:rsidP="00AD17AC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AD17AC" w:rsidRPr="00F702A9" w:rsidRDefault="00AD17AC" w:rsidP="00AD17AC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AD17AC" w:rsidRDefault="00AD17AC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AD17AC" w:rsidRDefault="00AD17AC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E05A7" w:rsidRPr="00D7257B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D7257B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D7257B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D7257B" w:rsidTr="0033037F">
        <w:tc>
          <w:tcPr>
            <w:tcW w:w="4762" w:type="dxa"/>
          </w:tcPr>
          <w:p w:rsidR="002E05A7" w:rsidRPr="00D7257B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D7257B" w:rsidRDefault="00EF357C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Богатство Урала</w:t>
            </w:r>
          </w:p>
        </w:tc>
      </w:tr>
      <w:tr w:rsidR="002E05A7" w:rsidRPr="00D7257B" w:rsidTr="0033037F">
        <w:tc>
          <w:tcPr>
            <w:tcW w:w="4762" w:type="dxa"/>
          </w:tcPr>
          <w:p w:rsidR="002E05A7" w:rsidRPr="00D7257B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D7257B" w:rsidRDefault="00EF357C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Благотворительного фонда «БАЖОВ»</w:t>
            </w:r>
          </w:p>
        </w:tc>
      </w:tr>
      <w:tr w:rsidR="002E05A7" w:rsidRPr="00D7257B" w:rsidTr="000A7683">
        <w:tc>
          <w:tcPr>
            <w:tcW w:w="4762" w:type="dxa"/>
          </w:tcPr>
          <w:p w:rsidR="002E05A7" w:rsidRPr="00D7257B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C0D45" w:rsidRPr="00D7257B" w:rsidRDefault="00EA1889" w:rsidP="00904A1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/>
                <w:sz w:val="24"/>
                <w:szCs w:val="24"/>
              </w:rPr>
              <w:t>Направление: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 xml:space="preserve"> с</w:t>
            </w:r>
            <w:r w:rsidR="00EF357C" w:rsidRPr="00D7257B">
              <w:rPr>
                <w:rFonts w:ascii="Liberation Serif" w:hAnsi="Liberation Serif" w:cs="Liberation Serif"/>
                <w:sz w:val="24"/>
                <w:szCs w:val="24"/>
              </w:rPr>
              <w:t>одействие и участие в мероприятиях по созданию доступной среды жизнедеятельности для инвалидов (детей-инвалидов)</w:t>
            </w:r>
          </w:p>
          <w:p w:rsidR="00EA1889" w:rsidRPr="00D7257B" w:rsidRDefault="00EA1889" w:rsidP="00EA188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Тематика: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 xml:space="preserve"> создание условий для обеспечения беспрепятственного доступа инвалидов, в том числе детей-инвалидов, к творческому наследию </w:t>
            </w:r>
          </w:p>
          <w:p w:rsidR="00EA1889" w:rsidRPr="00D7257B" w:rsidRDefault="00EA1889" w:rsidP="00EA188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П.П. Бажова и Д.Н. Мамина-Сибиряка</w:t>
            </w:r>
          </w:p>
        </w:tc>
      </w:tr>
      <w:tr w:rsidR="002E05A7" w:rsidRPr="00D7257B" w:rsidTr="000A7683">
        <w:tc>
          <w:tcPr>
            <w:tcW w:w="4762" w:type="dxa"/>
          </w:tcPr>
          <w:p w:rsidR="002E05A7" w:rsidRPr="00D7257B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D7257B" w:rsidRDefault="00EF357C" w:rsidP="002E05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7257B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643</w:t>
            </w:r>
            <w:r w:rsidR="00D7257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000,00</w:t>
            </w:r>
          </w:p>
        </w:tc>
      </w:tr>
      <w:tr w:rsidR="002E05A7" w:rsidRPr="00D7257B" w:rsidTr="00D611F8">
        <w:trPr>
          <w:trHeight w:val="395"/>
        </w:trPr>
        <w:tc>
          <w:tcPr>
            <w:tcW w:w="4762" w:type="dxa"/>
          </w:tcPr>
          <w:p w:rsidR="002E05A7" w:rsidRPr="00D7257B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D7257B" w:rsidRDefault="00EF357C" w:rsidP="002E05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7257B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250</w:t>
            </w:r>
            <w:r w:rsidR="00D7257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000,00</w:t>
            </w:r>
          </w:p>
        </w:tc>
      </w:tr>
      <w:tr w:rsidR="002E05A7" w:rsidRPr="00D7257B" w:rsidTr="0033037F">
        <w:tc>
          <w:tcPr>
            <w:tcW w:w="4762" w:type="dxa"/>
          </w:tcPr>
          <w:p w:rsidR="002E05A7" w:rsidRPr="00D7257B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D7257B" w:rsidRDefault="00EF357C" w:rsidP="00D611F8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D7257B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 1 марта 2022 по 31 декабря 2022 года</w:t>
            </w:r>
          </w:p>
        </w:tc>
      </w:tr>
      <w:tr w:rsidR="002E05A7" w:rsidRPr="00D7257B" w:rsidTr="0033037F">
        <w:tc>
          <w:tcPr>
            <w:tcW w:w="4762" w:type="dxa"/>
          </w:tcPr>
          <w:p w:rsidR="002E05A7" w:rsidRPr="00D7257B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D7257B" w:rsidRDefault="00EF357C" w:rsidP="00EF357C">
            <w:pPr>
              <w:pStyle w:val="ConsPlusNormal"/>
              <w:ind w:firstLine="134"/>
              <w:rPr>
                <w:rFonts w:ascii="Liberation Serif" w:eastAsiaTheme="minorHAnsi" w:hAnsi="Liberation Serif" w:cs="Liberation Serif"/>
                <w:sz w:val="24"/>
                <w:szCs w:val="24"/>
                <w:highlight w:val="yellow"/>
                <w:lang w:eastAsia="en-US"/>
              </w:rPr>
            </w:pPr>
            <w:r w:rsidRPr="00D7257B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Екатеринбург, Верхняя Пышма, Ниж</w:t>
            </w:r>
            <w:r w:rsidR="00EA1889" w:rsidRPr="00D7257B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ний Тагил, Березовский, Камышлов, Полевской, Сысерть, п. Висим, Ревда, Первоуральск, Каменск-Уральский, Реж, Богданович, Кировоград, Новоуральск, Сухой Лог, артемовский, Арамиль, </w:t>
            </w:r>
            <w:proofErr w:type="spellStart"/>
            <w:r w:rsidR="00EA1889" w:rsidRPr="00D7257B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Буланаш</w:t>
            </w:r>
            <w:proofErr w:type="spellEnd"/>
            <w:r w:rsidR="00EA1889" w:rsidRPr="00D7257B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, Невьянск, Верхняя Салда, Нижняя Салда</w:t>
            </w:r>
          </w:p>
        </w:tc>
      </w:tr>
    </w:tbl>
    <w:p w:rsidR="002E05A7" w:rsidRPr="00D7257B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D7257B" w:rsidRDefault="002E05A7" w:rsidP="002E05A7">
      <w:pPr>
        <w:rPr>
          <w:rFonts w:ascii="Liberation Serif" w:hAnsi="Liberation Serif" w:cs="Liberation Serif"/>
          <w:sz w:val="24"/>
          <w:szCs w:val="24"/>
        </w:rPr>
        <w:sectPr w:rsidR="002E05A7" w:rsidRPr="00D7257B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D7257B" w:rsidTr="0033037F">
        <w:tc>
          <w:tcPr>
            <w:tcW w:w="907" w:type="dxa"/>
          </w:tcPr>
          <w:p w:rsidR="002E05A7" w:rsidRPr="00D7257B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D7257B" w:rsidTr="0033037F">
        <w:tc>
          <w:tcPr>
            <w:tcW w:w="907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D7257B" w:rsidTr="0033037F">
        <w:tc>
          <w:tcPr>
            <w:tcW w:w="907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4B0263" w:rsidRPr="00D7257B" w:rsidTr="00C47726">
        <w:tc>
          <w:tcPr>
            <w:tcW w:w="907" w:type="dxa"/>
          </w:tcPr>
          <w:p w:rsidR="004B0263" w:rsidRPr="00D7257B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4B0263" w:rsidRPr="00D7257B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4B0263" w:rsidRPr="00D7257B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4B0263" w:rsidRPr="00D7257B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B0263" w:rsidRPr="00D7257B" w:rsidTr="00C47726">
        <w:tc>
          <w:tcPr>
            <w:tcW w:w="907" w:type="dxa"/>
          </w:tcPr>
          <w:p w:rsidR="004B0263" w:rsidRPr="00D7257B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4B0263" w:rsidRPr="00D7257B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4B0263" w:rsidRPr="00D7257B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4B0263" w:rsidRPr="00D7257B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B0263" w:rsidRPr="00D7257B" w:rsidTr="00C47726">
        <w:tc>
          <w:tcPr>
            <w:tcW w:w="907" w:type="dxa"/>
          </w:tcPr>
          <w:p w:rsidR="004B0263" w:rsidRPr="00D7257B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4B0263" w:rsidRPr="00D7257B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0" w:type="dxa"/>
          </w:tcPr>
          <w:p w:rsidR="004B0263" w:rsidRPr="00D7257B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5,25</w:t>
            </w:r>
          </w:p>
        </w:tc>
        <w:tc>
          <w:tcPr>
            <w:tcW w:w="1587" w:type="dxa"/>
          </w:tcPr>
          <w:p w:rsidR="004B0263" w:rsidRPr="00D7257B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B0263" w:rsidRPr="00D7257B" w:rsidTr="00C47726">
        <w:tc>
          <w:tcPr>
            <w:tcW w:w="907" w:type="dxa"/>
          </w:tcPr>
          <w:p w:rsidR="004B0263" w:rsidRPr="00D7257B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4B0263" w:rsidRPr="00D7257B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4B0263" w:rsidRPr="00D7257B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B0263" w:rsidRPr="00D7257B" w:rsidRDefault="00117461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587" w:type="dxa"/>
          </w:tcPr>
          <w:p w:rsidR="004B0263" w:rsidRPr="00D7257B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858DB" w:rsidRPr="00D7257B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C858DB" w:rsidRPr="00D7257B" w:rsidRDefault="00C858DB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7257B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858DB" w:rsidRPr="00D7257B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D7257B" w:rsidTr="0033037F">
        <w:tc>
          <w:tcPr>
            <w:tcW w:w="907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696" w:type="dxa"/>
            <w:gridSpan w:val="5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C858DB" w:rsidRPr="00D7257B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587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C858DB" w:rsidRPr="00D7257B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5,25</w:t>
            </w:r>
          </w:p>
        </w:tc>
        <w:tc>
          <w:tcPr>
            <w:tcW w:w="1587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D7257B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D7257B" w:rsidTr="00C47726">
        <w:tc>
          <w:tcPr>
            <w:tcW w:w="907" w:type="dxa"/>
          </w:tcPr>
          <w:p w:rsidR="00C858DB" w:rsidRPr="00D7257B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</w:t>
            </w:r>
            <w:bookmarkStart w:id="0" w:name="_GoBack"/>
            <w:bookmarkEnd w:id="0"/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C858DB" w:rsidRPr="00D7257B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D7257B" w:rsidRDefault="00117461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587" w:type="dxa"/>
          </w:tcPr>
          <w:p w:rsidR="00C858DB" w:rsidRPr="00D7257B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D7257B" w:rsidTr="0033037F">
        <w:tc>
          <w:tcPr>
            <w:tcW w:w="907" w:type="dxa"/>
          </w:tcPr>
          <w:p w:rsidR="002E05A7" w:rsidRPr="00D7257B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7257B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D7257B" w:rsidRDefault="00117461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7257B">
              <w:rPr>
                <w:rFonts w:ascii="Liberation Serif" w:hAnsi="Liberation Serif" w:cs="Liberation Serif"/>
                <w:b/>
                <w:sz w:val="24"/>
                <w:szCs w:val="24"/>
              </w:rPr>
              <w:t>34,55</w:t>
            </w:r>
          </w:p>
        </w:tc>
      </w:tr>
    </w:tbl>
    <w:p w:rsidR="00C068FC" w:rsidRPr="00D7257B" w:rsidRDefault="00C068FC">
      <w:pPr>
        <w:rPr>
          <w:rFonts w:ascii="Liberation Serif" w:hAnsi="Liberation Serif" w:cs="Liberation Serif"/>
          <w:sz w:val="24"/>
          <w:szCs w:val="24"/>
        </w:rPr>
      </w:pPr>
    </w:p>
    <w:sectPr w:rsidR="00C068FC" w:rsidRPr="00D7257B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117461"/>
    <w:rsid w:val="001D1257"/>
    <w:rsid w:val="002E05A7"/>
    <w:rsid w:val="00384EEB"/>
    <w:rsid w:val="004B0263"/>
    <w:rsid w:val="007B3816"/>
    <w:rsid w:val="00904A14"/>
    <w:rsid w:val="009A3C39"/>
    <w:rsid w:val="009B180C"/>
    <w:rsid w:val="00AD17AC"/>
    <w:rsid w:val="00C068FC"/>
    <w:rsid w:val="00C24D0B"/>
    <w:rsid w:val="00C47726"/>
    <w:rsid w:val="00C858DB"/>
    <w:rsid w:val="00CC0D45"/>
    <w:rsid w:val="00D611F8"/>
    <w:rsid w:val="00D7257B"/>
    <w:rsid w:val="00DD2E09"/>
    <w:rsid w:val="00EA0A63"/>
    <w:rsid w:val="00EA1889"/>
    <w:rsid w:val="00EF357C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27AC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11</cp:revision>
  <dcterms:created xsi:type="dcterms:W3CDTF">2022-02-08T12:47:00Z</dcterms:created>
  <dcterms:modified xsi:type="dcterms:W3CDTF">2022-02-25T05:25:00Z</dcterms:modified>
</cp:coreProperties>
</file>