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769A1" w:rsidRDefault="0052223C" w:rsidP="006F42F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b/>
          <w:sz w:val="28"/>
          <w:szCs w:val="28"/>
        </w:rPr>
        <w:t>О</w:t>
      </w:r>
      <w:r w:rsidR="009743A4" w:rsidRPr="000769A1">
        <w:rPr>
          <w:b/>
          <w:sz w:val="28"/>
          <w:szCs w:val="28"/>
        </w:rPr>
        <w:t xml:space="preserve"> внесении изменений в </w:t>
      </w:r>
      <w:r w:rsidR="000769A1" w:rsidRPr="000769A1">
        <w:rPr>
          <w:rFonts w:eastAsiaTheme="minorHAnsi"/>
          <w:b/>
          <w:sz w:val="28"/>
          <w:szCs w:val="28"/>
          <w:lang w:eastAsia="en-US"/>
        </w:rPr>
        <w:t xml:space="preserve">Административный регламент </w:t>
      </w:r>
    </w:p>
    <w:p w:rsidR="0052223C" w:rsidRPr="000769A1" w:rsidRDefault="000769A1" w:rsidP="00EF482D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0769A1">
        <w:rPr>
          <w:rFonts w:eastAsiaTheme="minorHAnsi"/>
          <w:b/>
          <w:sz w:val="28"/>
          <w:szCs w:val="28"/>
          <w:lang w:eastAsia="en-US"/>
        </w:rPr>
        <w:t xml:space="preserve">по предоставлению территориальными отраслевыми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0769A1">
        <w:rPr>
          <w:rFonts w:eastAsiaTheme="minorHAnsi"/>
          <w:b/>
          <w:sz w:val="28"/>
          <w:szCs w:val="28"/>
          <w:lang w:eastAsia="en-US"/>
        </w:rPr>
        <w:t>сполнительными органами государствен</w:t>
      </w:r>
      <w:r>
        <w:rPr>
          <w:rFonts w:eastAsiaTheme="minorHAnsi"/>
          <w:b/>
          <w:sz w:val="28"/>
          <w:szCs w:val="28"/>
          <w:lang w:eastAsia="en-US"/>
        </w:rPr>
        <w:t>ной власти Свердловской области </w:t>
      </w:r>
      <w:r w:rsidRPr="000769A1">
        <w:rPr>
          <w:rFonts w:eastAsiaTheme="minorHAnsi"/>
          <w:b/>
          <w:sz w:val="28"/>
          <w:szCs w:val="28"/>
          <w:lang w:eastAsia="en-US"/>
        </w:rPr>
        <w:t>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</w:t>
      </w:r>
      <w:r w:rsidR="00CA6B07">
        <w:rPr>
          <w:rFonts w:eastAsiaTheme="minorHAnsi"/>
          <w:b/>
          <w:sz w:val="28"/>
          <w:szCs w:val="28"/>
          <w:lang w:eastAsia="en-US"/>
        </w:rPr>
        <w:t xml:space="preserve">, </w:t>
      </w:r>
      <w:proofErr w:type="gramStart"/>
      <w:r w:rsidR="00CA6B07">
        <w:rPr>
          <w:rFonts w:eastAsiaTheme="minorHAnsi"/>
          <w:b/>
          <w:sz w:val="28"/>
          <w:szCs w:val="28"/>
          <w:lang w:eastAsia="en-US"/>
        </w:rPr>
        <w:t>утвержденный</w:t>
      </w:r>
      <w:proofErr w:type="gramEnd"/>
      <w:r w:rsidR="00CA6B07">
        <w:rPr>
          <w:rFonts w:eastAsiaTheme="minorHAnsi"/>
          <w:b/>
          <w:sz w:val="28"/>
          <w:szCs w:val="28"/>
          <w:lang w:eastAsia="en-US"/>
        </w:rPr>
        <w:t xml:space="preserve"> приказом Министерства социальной политики Свердловской области от 28.01.2013 № 36</w:t>
      </w:r>
    </w:p>
    <w:p w:rsidR="000769A1" w:rsidRDefault="000769A1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C01F00" w:rsidRPr="000769A1" w:rsidRDefault="00C01F00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 xml:space="preserve">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0C5802" w:rsidRDefault="000769A1" w:rsidP="00CA6B0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Внести в Административный регламент по предоставлению территориальными отраслевыми исполнительными органами государственной власти Свердловской области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войны, утвержденный приказом Министерства социальной политики Свер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>дловской области от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28.01.2013 № 36 </w:t>
      </w:r>
      <w:r w:rsidR="00CA6B07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</w:t>
      </w:r>
      <w:r w:rsidR="00C01F00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</w:t>
      </w:r>
      <w:r w:rsidR="00A616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–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</w:t>
      </w:r>
      <w:proofErr w:type="gramEnd"/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gramStart"/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Свердловской области государственной услуги по выдаче удостоверения инвалида Отечественной войны»</w:t>
      </w:r>
      <w:r w:rsidR="00A6161D" w:rsidRP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(«Областная газета», 2013, 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2 марта, № 100-103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24A82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</w:t>
      </w:r>
      <w:r w:rsidR="009C68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внесенными приказами Министерства социальной политики Свердловской области от 24.10.2013 </w:t>
      </w:r>
      <w:hyperlink r:id="rId9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703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30.07.2014 </w:t>
      </w:r>
      <w:hyperlink r:id="rId10" w:history="1">
        <w:r w:rsidR="00CA6B0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491</w:t>
        </w:r>
      </w:hyperlink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от 27.10.2014 </w:t>
      </w:r>
      <w:hyperlink r:id="rId11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</w:t>
        </w:r>
        <w:r w:rsidR="00B24A8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 </w:t>
        </w:r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652</w:t>
        </w:r>
      </w:hyperlink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от 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04.03.2015 </w:t>
      </w:r>
      <w:hyperlink r:id="rId12" w:history="1">
        <w:r w:rsidR="000C5802" w:rsidRPr="009862C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87</w:t>
        </w:r>
      </w:hyperlink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31.05.2016 </w:t>
      </w:r>
      <w:r w:rsidR="009960C2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797913" w:rsidRPr="00797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278</w:t>
      </w:r>
      <w:r w:rsidR="00304C81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2020E" w:rsidRP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17.10.2016 </w:t>
      </w:r>
      <w:r w:rsid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12020E" w:rsidRPr="001202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530</w:t>
      </w:r>
      <w:r w:rsidR="00304C81">
        <w:rPr>
          <w:rFonts w:ascii="Times New Roman" w:eastAsiaTheme="minorHAnsi" w:hAnsi="Times New Roman" w:cs="Times New Roman"/>
          <w:sz w:val="28"/>
          <w:szCs w:val="28"/>
          <w:lang w:eastAsia="en-US"/>
        </w:rPr>
        <w:t>, от 22.12.2016 № 612 и от 17.04.2017 № 156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</w:t>
      </w:r>
      <w:r w:rsid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ие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изменени</w:t>
      </w:r>
      <w:r w:rsid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proofErr w:type="gramEnd"/>
    </w:p>
    <w:p w:rsidR="009C688E" w:rsidRDefault="009C688E" w:rsidP="00CA6B0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в подпункте 3-1 пункта 35:</w:t>
      </w:r>
    </w:p>
    <w:p w:rsidR="009C688E" w:rsidRDefault="009C688E" w:rsidP="009C688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части первой слова «</w:t>
      </w:r>
      <w:r w:rsidRPr="009C688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проводит проверку действительности усиленной квалифицированной подписи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</w:t>
      </w:r>
      <w:r w:rsidRPr="009C68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проводит проверку действительности усиленной квалифицированной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электронной подписи»;</w:t>
      </w:r>
    </w:p>
    <w:p w:rsidR="004F1824" w:rsidRDefault="00F1307C" w:rsidP="009C688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часть вторую </w:t>
      </w:r>
      <w:r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редакции:</w:t>
      </w:r>
    </w:p>
    <w:p w:rsidR="00797913" w:rsidRDefault="004F1824" w:rsidP="004F182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1307C"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</w:t>
      </w:r>
      <w:r w:rsid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1307C"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1307C"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направляет заявителю уведомление об этом в электронной форме с указанием пунктов статьи 11 Федерального закона </w:t>
      </w:r>
      <w:r w:rsid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1307C"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электронной подписи</w:t>
      </w:r>
      <w:proofErr w:type="gramEnd"/>
      <w:r w:rsid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F1307C" w:rsidRPr="00F1307C">
        <w:rPr>
          <w:rFonts w:ascii="Times New Roman" w:eastAsiaTheme="minorHAnsi" w:hAnsi="Times New Roman" w:cs="Times New Roman"/>
          <w:sz w:val="28"/>
          <w:szCs w:val="28"/>
          <w:lang w:eastAsia="en-US"/>
        </w:rPr>
        <w:t>, которые послужили основанием для принятия указанного решения</w:t>
      </w:r>
      <w:proofErr w:type="gramStart"/>
      <w:r w:rsidRPr="004F1824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FD0749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1E4B80" w:rsidRDefault="001E4B80" w:rsidP="004F1824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пункт </w:t>
      </w:r>
      <w:r w:rsidR="00304C81">
        <w:rPr>
          <w:rFonts w:ascii="Times New Roman" w:eastAsiaTheme="minorHAnsi" w:hAnsi="Times New Roman" w:cs="Times New Roman"/>
          <w:sz w:val="28"/>
          <w:szCs w:val="28"/>
          <w:lang w:eastAsia="en-US"/>
        </w:rPr>
        <w:t>36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в следующей редакции:</w:t>
      </w:r>
    </w:p>
    <w:p w:rsidR="00811359" w:rsidRPr="00811359" w:rsidRDefault="001E4B80" w:rsidP="0081135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304C81">
        <w:rPr>
          <w:rFonts w:ascii="Times New Roman" w:eastAsiaTheme="minorHAnsi" w:hAnsi="Times New Roman" w:cs="Times New Roman"/>
          <w:sz w:val="28"/>
          <w:szCs w:val="28"/>
          <w:lang w:eastAsia="en-US"/>
        </w:rPr>
        <w:t>36</w:t>
      </w:r>
      <w:r w:rsidR="00304C81" w:rsidRPr="00304C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811359" w:rsidRPr="00811359">
        <w:rPr>
          <w:rFonts w:ascii="Times New Roman" w:eastAsiaTheme="minorHAnsi" w:hAnsi="Times New Roman" w:cs="Times New Roman"/>
          <w:sz w:val="28"/>
          <w:szCs w:val="28"/>
          <w:lang w:eastAsia="en-US"/>
        </w:rPr>
        <w:t>Общий максимальный срок выполнения административной процедуры:</w:t>
      </w:r>
    </w:p>
    <w:p w:rsidR="00811359" w:rsidRPr="00811359" w:rsidRDefault="00811359" w:rsidP="0081135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11359">
        <w:rPr>
          <w:rFonts w:ascii="Times New Roman" w:eastAsiaTheme="minorHAnsi" w:hAnsi="Times New Roman" w:cs="Times New Roman"/>
          <w:sz w:val="28"/>
          <w:szCs w:val="28"/>
          <w:lang w:eastAsia="en-US"/>
        </w:rPr>
        <w:t>1) в случае личного обращения заявителя не может превышать 15 минут;</w:t>
      </w:r>
    </w:p>
    <w:p w:rsidR="001E4B80" w:rsidRDefault="00811359" w:rsidP="0081135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11359">
        <w:rPr>
          <w:rFonts w:ascii="Times New Roman" w:eastAsiaTheme="minorHAnsi" w:hAnsi="Times New Roman" w:cs="Times New Roman"/>
          <w:sz w:val="28"/>
          <w:szCs w:val="28"/>
          <w:lang w:eastAsia="en-US"/>
        </w:rPr>
        <w:t>2) в 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подачи заявления в управление социальной политики</w:t>
      </w:r>
      <w:proofErr w:type="gramStart"/>
      <w:r w:rsidRPr="0081135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1E4B80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proofErr w:type="gramEnd"/>
    </w:p>
    <w:p w:rsidR="00F37DD1" w:rsidRPr="009F6CC1" w:rsidRDefault="00934892" w:rsidP="0020712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A557E2" w:rsidRDefault="00F37DD1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 xml:space="preserve">Министр </w:t>
      </w:r>
      <w:r w:rsidRPr="009F6CC1">
        <w:rPr>
          <w:b w:val="0"/>
        </w:rPr>
        <w:tab/>
        <w:t xml:space="preserve">А.В. </w:t>
      </w:r>
      <w:proofErr w:type="spellStart"/>
      <w:r w:rsidRPr="009F6CC1">
        <w:rPr>
          <w:b w:val="0"/>
        </w:rPr>
        <w:t>Злоказов</w:t>
      </w:r>
      <w:proofErr w:type="spellEnd"/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Default="00017406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557E2" w:rsidRDefault="00A557E2" w:rsidP="00482BAD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017406" w:rsidRPr="002622A8" w:rsidRDefault="00017406" w:rsidP="00017406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ПОЯСНИТЕЛЬНАЯ ЗАПИСКА</w:t>
      </w:r>
    </w:p>
    <w:p w:rsidR="00017406" w:rsidRPr="00A75F8D" w:rsidRDefault="00017406" w:rsidP="00017406">
      <w:pPr>
        <w:jc w:val="center"/>
        <w:rPr>
          <w:sz w:val="28"/>
          <w:szCs w:val="28"/>
        </w:rPr>
      </w:pPr>
      <w:r w:rsidRPr="00A75F8D">
        <w:rPr>
          <w:sz w:val="28"/>
          <w:szCs w:val="28"/>
        </w:rPr>
        <w:t>к проекту приказа Минист</w:t>
      </w:r>
      <w:r>
        <w:rPr>
          <w:sz w:val="28"/>
          <w:szCs w:val="28"/>
        </w:rPr>
        <w:t>ерства</w:t>
      </w:r>
      <w:r w:rsidRPr="00A75F8D">
        <w:rPr>
          <w:sz w:val="28"/>
          <w:szCs w:val="28"/>
        </w:rPr>
        <w:t xml:space="preserve"> социальной политики Свердловской области</w:t>
      </w:r>
    </w:p>
    <w:p w:rsidR="00017406" w:rsidRPr="004E582C" w:rsidRDefault="00017406" w:rsidP="0001740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75F8D">
        <w:rPr>
          <w:sz w:val="28"/>
          <w:szCs w:val="28"/>
        </w:rPr>
        <w:t>«</w:t>
      </w:r>
      <w:r w:rsidRPr="004E582C">
        <w:rPr>
          <w:sz w:val="28"/>
          <w:szCs w:val="28"/>
        </w:rPr>
        <w:t xml:space="preserve">О внесении изменений в Административный регламент </w:t>
      </w:r>
    </w:p>
    <w:p w:rsidR="00017406" w:rsidRPr="00A75F8D" w:rsidRDefault="00017406" w:rsidP="0001740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E582C">
        <w:rPr>
          <w:sz w:val="28"/>
          <w:szCs w:val="28"/>
        </w:rPr>
        <w:t xml:space="preserve">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войны, </w:t>
      </w:r>
      <w:proofErr w:type="gramStart"/>
      <w:r w:rsidRPr="004E582C">
        <w:rPr>
          <w:sz w:val="28"/>
          <w:szCs w:val="28"/>
        </w:rPr>
        <w:t>утвержденный</w:t>
      </w:r>
      <w:proofErr w:type="gramEnd"/>
      <w:r w:rsidRPr="004E582C">
        <w:rPr>
          <w:sz w:val="28"/>
          <w:szCs w:val="28"/>
        </w:rPr>
        <w:t xml:space="preserve"> приказом Министерства социальной политики Свердловской области от 28.01.2013 № 36</w:t>
      </w:r>
      <w:r w:rsidRPr="00A75F8D">
        <w:rPr>
          <w:sz w:val="28"/>
          <w:szCs w:val="28"/>
        </w:rPr>
        <w:t>»</w:t>
      </w:r>
    </w:p>
    <w:p w:rsidR="00017406" w:rsidRPr="002622A8" w:rsidRDefault="00017406" w:rsidP="00017406">
      <w:pPr>
        <w:jc w:val="both"/>
        <w:rPr>
          <w:sz w:val="28"/>
          <w:szCs w:val="28"/>
        </w:rPr>
      </w:pPr>
    </w:p>
    <w:p w:rsidR="00017406" w:rsidRPr="002622A8" w:rsidRDefault="00017406" w:rsidP="00017406">
      <w:pPr>
        <w:pStyle w:val="a5"/>
        <w:numPr>
          <w:ilvl w:val="0"/>
          <w:numId w:val="46"/>
        </w:numPr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Состояние законодательства в данной сфере</w:t>
      </w:r>
    </w:p>
    <w:p w:rsidR="00017406" w:rsidRPr="002622A8" w:rsidRDefault="00017406" w:rsidP="000174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регулируется нормами: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6947CD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6947CD">
        <w:rPr>
          <w:rFonts w:eastAsiaTheme="minorHAnsi"/>
          <w:sz w:val="28"/>
          <w:szCs w:val="28"/>
          <w:lang w:eastAsia="en-US"/>
        </w:rPr>
        <w:t xml:space="preserve"> от 27</w:t>
      </w:r>
      <w:r>
        <w:rPr>
          <w:rFonts w:eastAsiaTheme="minorHAnsi"/>
          <w:sz w:val="28"/>
          <w:szCs w:val="28"/>
          <w:lang w:eastAsia="en-US"/>
        </w:rPr>
        <w:t xml:space="preserve"> июля </w:t>
      </w:r>
      <w:r w:rsidRPr="006947CD">
        <w:rPr>
          <w:rFonts w:eastAsiaTheme="minorHAnsi"/>
          <w:sz w:val="28"/>
          <w:szCs w:val="28"/>
          <w:lang w:eastAsia="en-US"/>
        </w:rPr>
        <w:t>2010</w:t>
      </w:r>
      <w:r>
        <w:rPr>
          <w:rFonts w:eastAsiaTheme="minorHAnsi"/>
          <w:sz w:val="28"/>
          <w:szCs w:val="28"/>
          <w:lang w:eastAsia="en-US"/>
        </w:rPr>
        <w:t xml:space="preserve"> года № 210-ФЗ «</w:t>
      </w:r>
      <w:r w:rsidRPr="006947CD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услуг»;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47CD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6947C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>
        <w:rPr>
          <w:rFonts w:eastAsiaTheme="minorHAnsi"/>
          <w:sz w:val="28"/>
          <w:szCs w:val="28"/>
          <w:lang w:eastAsia="en-US"/>
        </w:rPr>
        <w:t>оссийской Федерации от 16.05.2011 № 373 «О </w:t>
      </w:r>
      <w:r w:rsidRPr="006947CD">
        <w:rPr>
          <w:rFonts w:eastAsiaTheme="minorHAnsi"/>
          <w:sz w:val="28"/>
          <w:szCs w:val="28"/>
          <w:lang w:eastAsia="en-US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16.11.2011</w:t>
      </w:r>
      <w:r>
        <w:rPr>
          <w:rFonts w:eastAsiaTheme="minorHAnsi"/>
          <w:sz w:val="28"/>
          <w:szCs w:val="28"/>
          <w:lang w:eastAsia="en-US"/>
        </w:rPr>
        <w:br/>
        <w:t>№</w:t>
      </w:r>
      <w:r w:rsidRPr="00F06014">
        <w:rPr>
          <w:rFonts w:eastAsiaTheme="minorHAnsi"/>
          <w:sz w:val="28"/>
          <w:szCs w:val="28"/>
          <w:lang w:eastAsia="en-US"/>
        </w:rPr>
        <w:t xml:space="preserve"> 1576-ПП</w:t>
      </w:r>
      <w:r>
        <w:rPr>
          <w:rFonts w:eastAsiaTheme="minorHAnsi"/>
          <w:sz w:val="28"/>
          <w:szCs w:val="28"/>
          <w:lang w:eastAsia="en-US"/>
        </w:rPr>
        <w:t xml:space="preserve"> «О</w:t>
      </w:r>
      <w:r w:rsidRPr="00F06014">
        <w:rPr>
          <w:rFonts w:eastAsiaTheme="minorHAnsi"/>
          <w:sz w:val="28"/>
          <w:szCs w:val="28"/>
          <w:lang w:eastAsia="en-US"/>
        </w:rPr>
        <w:t xml:space="preserve">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017406" w:rsidRPr="006947CD" w:rsidRDefault="00017406" w:rsidP="0001740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F06014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 xml:space="preserve">дловской области от 21.11.2012 </w:t>
      </w:r>
      <w:r>
        <w:rPr>
          <w:rFonts w:eastAsiaTheme="minorHAnsi"/>
          <w:sz w:val="28"/>
          <w:szCs w:val="28"/>
          <w:lang w:eastAsia="en-US"/>
        </w:rPr>
        <w:br/>
        <w:t>№ 1305-ПП «</w:t>
      </w:r>
      <w:r w:rsidRPr="00F06014">
        <w:rPr>
          <w:rFonts w:eastAsiaTheme="minorHAnsi"/>
          <w:sz w:val="28"/>
          <w:szCs w:val="28"/>
          <w:lang w:eastAsia="en-US"/>
        </w:rPr>
        <w:t>Об утверждении Пол</w:t>
      </w:r>
      <w:r>
        <w:rPr>
          <w:rFonts w:eastAsiaTheme="minorHAnsi"/>
          <w:sz w:val="28"/>
          <w:szCs w:val="28"/>
          <w:lang w:eastAsia="en-US"/>
        </w:rPr>
        <w:t>ожения об особенностях подачи и </w:t>
      </w:r>
      <w:r w:rsidRPr="00F06014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rFonts w:eastAsiaTheme="minorHAnsi"/>
          <w:sz w:val="28"/>
          <w:szCs w:val="28"/>
          <w:lang w:eastAsia="en-US"/>
        </w:rPr>
        <w:t>авляющих государственные услуги».</w:t>
      </w:r>
    </w:p>
    <w:p w:rsidR="00017406" w:rsidRPr="00485772" w:rsidRDefault="00017406" w:rsidP="0001740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85772">
        <w:rPr>
          <w:color w:val="000000" w:themeColor="text1"/>
          <w:sz w:val="28"/>
          <w:szCs w:val="28"/>
        </w:rPr>
        <w:t>В настоящее время выдача удостоверения инвалида Отечественной войны, регулируется:</w:t>
      </w:r>
    </w:p>
    <w:p w:rsidR="00017406" w:rsidRPr="00485772" w:rsidRDefault="00017406" w:rsidP="0001740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85772">
        <w:rPr>
          <w:color w:val="000000" w:themeColor="text1"/>
          <w:sz w:val="28"/>
          <w:szCs w:val="28"/>
        </w:rPr>
        <w:t xml:space="preserve">постановлением Госкомтруда СССР от 26.05.1975 </w:t>
      </w:r>
      <w:r>
        <w:rPr>
          <w:color w:val="000000" w:themeColor="text1"/>
          <w:sz w:val="28"/>
          <w:szCs w:val="28"/>
        </w:rPr>
        <w:t>№</w:t>
      </w:r>
      <w:r w:rsidRPr="00485772">
        <w:rPr>
          <w:color w:val="000000" w:themeColor="text1"/>
          <w:sz w:val="28"/>
          <w:szCs w:val="28"/>
        </w:rPr>
        <w:t xml:space="preserve"> 126 «Об утверждении единой формы удостоверения инвалида Отечественной войны и Инструкции о</w:t>
      </w:r>
      <w:r>
        <w:rPr>
          <w:color w:val="000000" w:themeColor="text1"/>
          <w:sz w:val="28"/>
          <w:szCs w:val="28"/>
        </w:rPr>
        <w:t> </w:t>
      </w:r>
      <w:r w:rsidRPr="00485772">
        <w:rPr>
          <w:color w:val="000000" w:themeColor="text1"/>
          <w:sz w:val="28"/>
          <w:szCs w:val="28"/>
        </w:rPr>
        <w:t>порядке заполнения, выдачи и учета удостоверений инвалидов Отечественной войны»;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485772">
        <w:rPr>
          <w:color w:val="000000" w:themeColor="text1"/>
          <w:sz w:val="28"/>
          <w:szCs w:val="28"/>
        </w:rPr>
        <w:t xml:space="preserve">постановлением Министерства труда и социального развития Российской Федерации от 11.10.2000 </w:t>
      </w:r>
      <w:r>
        <w:rPr>
          <w:color w:val="000000" w:themeColor="text1"/>
          <w:sz w:val="28"/>
          <w:szCs w:val="28"/>
        </w:rPr>
        <w:t>№</w:t>
      </w:r>
      <w:r w:rsidRPr="00485772">
        <w:rPr>
          <w:color w:val="000000" w:themeColor="text1"/>
          <w:sz w:val="28"/>
          <w:szCs w:val="28"/>
        </w:rPr>
        <w:t xml:space="preserve"> 69 </w:t>
      </w:r>
      <w:r>
        <w:rPr>
          <w:color w:val="000000" w:themeColor="text1"/>
          <w:sz w:val="28"/>
          <w:szCs w:val="28"/>
        </w:rPr>
        <w:t>«</w:t>
      </w:r>
      <w:r w:rsidRPr="00485772">
        <w:rPr>
          <w:color w:val="000000" w:themeColor="text1"/>
          <w:sz w:val="28"/>
          <w:szCs w:val="28"/>
        </w:rPr>
        <w:t>Об утверждении инструкции о порядке и</w:t>
      </w:r>
      <w:r>
        <w:rPr>
          <w:color w:val="000000" w:themeColor="text1"/>
          <w:sz w:val="28"/>
          <w:szCs w:val="28"/>
        </w:rPr>
        <w:t> </w:t>
      </w:r>
      <w:r w:rsidRPr="00485772">
        <w:rPr>
          <w:color w:val="000000" w:themeColor="text1"/>
          <w:sz w:val="28"/>
          <w:szCs w:val="28"/>
        </w:rPr>
        <w:t xml:space="preserve">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</w:t>
      </w:r>
      <w:r>
        <w:rPr>
          <w:color w:val="000000" w:themeColor="text1"/>
          <w:sz w:val="28"/>
          <w:szCs w:val="28"/>
        </w:rPr>
        <w:t>«</w:t>
      </w:r>
      <w:r w:rsidRPr="00485772">
        <w:rPr>
          <w:color w:val="000000" w:themeColor="text1"/>
          <w:sz w:val="28"/>
          <w:szCs w:val="28"/>
        </w:rPr>
        <w:t>О ветеранах</w:t>
      </w:r>
      <w:r>
        <w:rPr>
          <w:color w:val="000000" w:themeColor="text1"/>
          <w:sz w:val="28"/>
          <w:szCs w:val="28"/>
        </w:rPr>
        <w:t>»</w:t>
      </w:r>
      <w:r w:rsidRPr="00485772">
        <w:rPr>
          <w:color w:val="000000" w:themeColor="text1"/>
          <w:sz w:val="28"/>
          <w:szCs w:val="28"/>
        </w:rPr>
        <w:t>.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017406" w:rsidRDefault="00017406" w:rsidP="00017406">
      <w:pPr>
        <w:pStyle w:val="a5"/>
        <w:numPr>
          <w:ilvl w:val="0"/>
          <w:numId w:val="46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Обоснование необходимости принятия проекта приказа</w:t>
      </w:r>
    </w:p>
    <w:p w:rsidR="00017406" w:rsidRPr="002622A8" w:rsidRDefault="00017406" w:rsidP="00017406">
      <w:pPr>
        <w:pStyle w:val="a5"/>
        <w:numPr>
          <w:ilvl w:val="0"/>
          <w:numId w:val="46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75F24">
        <w:rPr>
          <w:sz w:val="28"/>
          <w:szCs w:val="28"/>
        </w:rPr>
        <w:t>Принятие проекта основывается на требованиях Федерального закона от</w:t>
      </w:r>
      <w:r>
        <w:rPr>
          <w:sz w:val="28"/>
          <w:szCs w:val="28"/>
        </w:rPr>
        <w:t> </w:t>
      </w:r>
      <w:r w:rsidRPr="00475F24">
        <w:rPr>
          <w:sz w:val="28"/>
          <w:szCs w:val="28"/>
        </w:rPr>
        <w:t>27</w:t>
      </w:r>
      <w:r>
        <w:rPr>
          <w:sz w:val="28"/>
          <w:szCs w:val="28"/>
        </w:rPr>
        <w:t> июля 201</w:t>
      </w:r>
      <w:r w:rsidRPr="00475F24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года </w:t>
      </w:r>
      <w:r w:rsidRPr="00475F24">
        <w:rPr>
          <w:sz w:val="28"/>
          <w:szCs w:val="28"/>
        </w:rPr>
        <w:t xml:space="preserve">№ 210-ФЗ «Об организации предоставления государственных и муниципальных услуг», который регулирует отношения, возникающие в связи с предоставлением государственных и муниципальных услуг, в том числе в электронной форме с использованием информационно-телекоммуникационных технологий. </w:t>
      </w:r>
      <w:proofErr w:type="gramEnd"/>
    </w:p>
    <w:p w:rsidR="00017406" w:rsidRPr="0046376E" w:rsidRDefault="00017406" w:rsidP="000174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376E">
        <w:rPr>
          <w:sz w:val="28"/>
          <w:szCs w:val="28"/>
        </w:rPr>
        <w:t>Пунктом 1 статьи 13 указанного Федерального закона установлено, что разработку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46376E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017406" w:rsidRDefault="00017406" w:rsidP="000174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C662B">
        <w:rPr>
          <w:sz w:val="28"/>
          <w:szCs w:val="28"/>
        </w:rPr>
        <w:t xml:space="preserve">астоящий проект разработан в целях </w:t>
      </w:r>
      <w:proofErr w:type="gramStart"/>
      <w:r w:rsidRPr="00CC662B">
        <w:rPr>
          <w:sz w:val="28"/>
          <w:szCs w:val="28"/>
        </w:rPr>
        <w:t>устранения замечаний Главн</w:t>
      </w:r>
      <w:r>
        <w:rPr>
          <w:sz w:val="28"/>
          <w:szCs w:val="28"/>
        </w:rPr>
        <w:t>ого</w:t>
      </w:r>
      <w:r w:rsidRPr="00CC662B">
        <w:rPr>
          <w:sz w:val="28"/>
          <w:szCs w:val="28"/>
        </w:rPr>
        <w:t xml:space="preserve"> управлени</w:t>
      </w:r>
      <w:r>
        <w:rPr>
          <w:sz w:val="28"/>
          <w:szCs w:val="28"/>
        </w:rPr>
        <w:t>я</w:t>
      </w:r>
      <w:r w:rsidRPr="00CC662B">
        <w:rPr>
          <w:sz w:val="28"/>
          <w:szCs w:val="28"/>
        </w:rPr>
        <w:t xml:space="preserve"> Министерства юстиции Российской Федерации</w:t>
      </w:r>
      <w:proofErr w:type="gramEnd"/>
      <w:r w:rsidRPr="00CC662B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CC662B">
        <w:rPr>
          <w:sz w:val="28"/>
          <w:szCs w:val="28"/>
        </w:rPr>
        <w:t xml:space="preserve">Свердловской области в экспертном заключении от </w:t>
      </w:r>
      <w:r>
        <w:rPr>
          <w:sz w:val="28"/>
          <w:szCs w:val="28"/>
        </w:rPr>
        <w:t>31.05</w:t>
      </w:r>
      <w:r w:rsidRPr="00CC662B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CC662B">
        <w:rPr>
          <w:sz w:val="28"/>
          <w:szCs w:val="28"/>
        </w:rPr>
        <w:t xml:space="preserve"> № 02-</w:t>
      </w:r>
      <w:r>
        <w:rPr>
          <w:sz w:val="28"/>
          <w:szCs w:val="28"/>
        </w:rPr>
        <w:t>910</w:t>
      </w:r>
      <w:r w:rsidRPr="00CC662B">
        <w:rPr>
          <w:sz w:val="28"/>
          <w:szCs w:val="28"/>
        </w:rPr>
        <w:t>-ЭЗ в</w:t>
      </w:r>
      <w:r>
        <w:rPr>
          <w:sz w:val="28"/>
          <w:szCs w:val="28"/>
        </w:rPr>
        <w:t xml:space="preserve"> </w:t>
      </w:r>
      <w:r w:rsidRPr="00CC662B">
        <w:rPr>
          <w:sz w:val="28"/>
          <w:szCs w:val="28"/>
        </w:rPr>
        <w:t xml:space="preserve">части </w:t>
      </w:r>
      <w:r w:rsidRPr="0074017F">
        <w:rPr>
          <w:sz w:val="28"/>
          <w:szCs w:val="28"/>
        </w:rPr>
        <w:t xml:space="preserve">соблюдения правил юридической техники </w:t>
      </w:r>
      <w:r>
        <w:rPr>
          <w:sz w:val="28"/>
          <w:szCs w:val="28"/>
        </w:rPr>
        <w:t>и устранения внутреннего противоречия</w:t>
      </w:r>
      <w:r w:rsidRPr="00CC662B">
        <w:rPr>
          <w:sz w:val="28"/>
          <w:szCs w:val="28"/>
        </w:rPr>
        <w:t>.</w:t>
      </w:r>
    </w:p>
    <w:p w:rsidR="00017406" w:rsidRDefault="00017406" w:rsidP="00017406">
      <w:pPr>
        <w:jc w:val="center"/>
        <w:rPr>
          <w:b/>
          <w:sz w:val="28"/>
          <w:szCs w:val="28"/>
        </w:rPr>
      </w:pPr>
    </w:p>
    <w:p w:rsidR="00017406" w:rsidRPr="002622A8" w:rsidRDefault="00017406" w:rsidP="00017406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3.</w:t>
      </w:r>
      <w:r w:rsidRPr="002622A8">
        <w:rPr>
          <w:sz w:val="28"/>
          <w:szCs w:val="28"/>
        </w:rPr>
        <w:t xml:space="preserve"> </w:t>
      </w:r>
      <w:r w:rsidRPr="002622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017406" w:rsidRPr="002622A8" w:rsidRDefault="00017406" w:rsidP="00017406">
      <w:pPr>
        <w:ind w:firstLine="709"/>
        <w:jc w:val="both"/>
        <w:rPr>
          <w:b/>
          <w:sz w:val="28"/>
          <w:szCs w:val="28"/>
          <w:u w:val="single"/>
        </w:rPr>
      </w:pPr>
    </w:p>
    <w:p w:rsidR="00017406" w:rsidRPr="001E7C2E" w:rsidRDefault="00017406" w:rsidP="00017406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>
        <w:rPr>
          <w:sz w:val="28"/>
          <w:szCs w:val="28"/>
        </w:rPr>
        <w:t xml:space="preserve"> по </w:t>
      </w:r>
      <w:r w:rsidRPr="001E7C2E">
        <w:rPr>
          <w:sz w:val="28"/>
          <w:szCs w:val="28"/>
        </w:rPr>
        <w:t>выдач</w:t>
      </w:r>
      <w:r>
        <w:rPr>
          <w:sz w:val="28"/>
          <w:szCs w:val="28"/>
        </w:rPr>
        <w:t>е</w:t>
      </w:r>
      <w:r w:rsidRPr="001E7C2E">
        <w:rPr>
          <w:sz w:val="28"/>
          <w:szCs w:val="28"/>
        </w:rPr>
        <w:t xml:space="preserve"> </w:t>
      </w:r>
      <w:r w:rsidRPr="00485772">
        <w:rPr>
          <w:sz w:val="28"/>
          <w:szCs w:val="28"/>
        </w:rPr>
        <w:t xml:space="preserve">удостоверения инвалида Отечественной войны </w:t>
      </w:r>
      <w:r w:rsidRPr="001E7C2E">
        <w:rPr>
          <w:sz w:val="28"/>
          <w:szCs w:val="28"/>
        </w:rPr>
        <w:t>Настоящий проект приказа не повлечет ущемления прав граждан на</w:t>
      </w:r>
      <w:r>
        <w:rPr>
          <w:sz w:val="28"/>
          <w:szCs w:val="28"/>
        </w:rPr>
        <w:t> </w:t>
      </w:r>
      <w:r w:rsidRPr="001E7C2E">
        <w:rPr>
          <w:sz w:val="28"/>
          <w:szCs w:val="28"/>
        </w:rPr>
        <w:t>получение мер социальной поддержки, предусмотренных действующим законодательством.</w:t>
      </w:r>
    </w:p>
    <w:p w:rsidR="00017406" w:rsidRDefault="00017406" w:rsidP="0001740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17406" w:rsidRPr="002622A8" w:rsidRDefault="00017406" w:rsidP="0001740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4. Финансово-экономическое обоснование</w:t>
      </w:r>
    </w:p>
    <w:p w:rsidR="00017406" w:rsidRPr="002622A8" w:rsidRDefault="00017406" w:rsidP="0001740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017406" w:rsidRPr="002622A8" w:rsidRDefault="00017406" w:rsidP="00017406">
      <w:pPr>
        <w:ind w:right="-5"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017406" w:rsidRPr="002622A8" w:rsidRDefault="00017406" w:rsidP="00017406">
      <w:pPr>
        <w:ind w:right="-5" w:firstLine="709"/>
        <w:jc w:val="both"/>
        <w:rPr>
          <w:sz w:val="28"/>
          <w:szCs w:val="28"/>
        </w:rPr>
      </w:pPr>
    </w:p>
    <w:p w:rsidR="00017406" w:rsidRPr="002622A8" w:rsidRDefault="00017406" w:rsidP="00017406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 xml:space="preserve">5. </w:t>
      </w:r>
      <w:r w:rsidRPr="009F14C8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017406" w:rsidRPr="002622A8" w:rsidRDefault="00017406" w:rsidP="00017406">
      <w:pPr>
        <w:ind w:firstLine="709"/>
        <w:jc w:val="both"/>
        <w:rPr>
          <w:sz w:val="28"/>
          <w:szCs w:val="28"/>
        </w:rPr>
      </w:pPr>
    </w:p>
    <w:p w:rsidR="00017406" w:rsidRPr="002622A8" w:rsidRDefault="00017406" w:rsidP="00017406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</w:t>
      </w:r>
      <w:r w:rsidRPr="002622A8">
        <w:rPr>
          <w:sz w:val="28"/>
          <w:szCs w:val="28"/>
        </w:rPr>
        <w:lastRenderedPageBreak/>
        <w:t>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017406" w:rsidRPr="002622A8" w:rsidRDefault="00017406" w:rsidP="00017406">
      <w:pPr>
        <w:ind w:firstLine="709"/>
        <w:jc w:val="both"/>
        <w:rPr>
          <w:sz w:val="28"/>
          <w:szCs w:val="28"/>
        </w:rPr>
      </w:pPr>
    </w:p>
    <w:p w:rsidR="00017406" w:rsidRPr="002622A8" w:rsidRDefault="00017406" w:rsidP="000174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2622A8">
        <w:rPr>
          <w:b/>
          <w:sz w:val="28"/>
          <w:szCs w:val="28"/>
        </w:rPr>
        <w:t xml:space="preserve">. </w:t>
      </w:r>
      <w:r w:rsidRPr="009F14C8">
        <w:rPr>
          <w:b/>
          <w:sz w:val="28"/>
          <w:szCs w:val="28"/>
        </w:rPr>
        <w:t>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017406" w:rsidRPr="002622A8" w:rsidRDefault="00017406" w:rsidP="00017406">
      <w:pPr>
        <w:ind w:firstLine="709"/>
        <w:jc w:val="both"/>
        <w:rPr>
          <w:b/>
          <w:sz w:val="28"/>
          <w:szCs w:val="28"/>
        </w:rPr>
      </w:pPr>
    </w:p>
    <w:p w:rsidR="00017406" w:rsidRPr="002622A8" w:rsidRDefault="00017406" w:rsidP="00017406">
      <w:pPr>
        <w:ind w:firstLine="709"/>
        <w:jc w:val="both"/>
        <w:rPr>
          <w:b/>
          <w:sz w:val="28"/>
          <w:szCs w:val="28"/>
        </w:rPr>
      </w:pPr>
      <w:r w:rsidRPr="002622A8">
        <w:rPr>
          <w:sz w:val="28"/>
          <w:szCs w:val="28"/>
        </w:rPr>
        <w:t>Принятия правовых актов, необходимых для реализации проекта приказа не</w:t>
      </w:r>
      <w:r>
        <w:rPr>
          <w:sz w:val="28"/>
          <w:szCs w:val="28"/>
        </w:rPr>
        <w:t> </w:t>
      </w:r>
      <w:r w:rsidRPr="002622A8">
        <w:rPr>
          <w:sz w:val="28"/>
          <w:szCs w:val="28"/>
        </w:rPr>
        <w:t>требуется.</w:t>
      </w:r>
      <w:r w:rsidRPr="002622A8">
        <w:rPr>
          <w:b/>
          <w:sz w:val="28"/>
          <w:szCs w:val="28"/>
        </w:rPr>
        <w:t xml:space="preserve"> </w:t>
      </w:r>
    </w:p>
    <w:p w:rsidR="00017406" w:rsidRDefault="00017406" w:rsidP="00017406">
      <w:pPr>
        <w:ind w:firstLine="709"/>
        <w:jc w:val="both"/>
        <w:rPr>
          <w:sz w:val="28"/>
          <w:szCs w:val="28"/>
        </w:rPr>
      </w:pPr>
    </w:p>
    <w:p w:rsidR="00017406" w:rsidRDefault="00017406" w:rsidP="00017406">
      <w:pPr>
        <w:ind w:firstLine="709"/>
        <w:jc w:val="both"/>
        <w:rPr>
          <w:sz w:val="28"/>
          <w:szCs w:val="28"/>
        </w:rPr>
      </w:pPr>
    </w:p>
    <w:p w:rsidR="00017406" w:rsidRPr="002622A8" w:rsidRDefault="00017406" w:rsidP="00017406">
      <w:pPr>
        <w:tabs>
          <w:tab w:val="right" w:pos="9923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отдела</w:t>
      </w:r>
      <w:r>
        <w:rPr>
          <w:sz w:val="28"/>
          <w:szCs w:val="28"/>
        </w:rPr>
        <w:tab/>
        <w:t>Е.Г. Хомич</w:t>
      </w:r>
    </w:p>
    <w:p w:rsidR="00A557E2" w:rsidRPr="00A557E2" w:rsidRDefault="00A557E2" w:rsidP="00A557E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20B11" w:rsidRPr="00C01F00" w:rsidRDefault="00A20B11" w:rsidP="00482BAD">
      <w:pPr>
        <w:pStyle w:val="ConsPlusTitle"/>
        <w:widowControl/>
        <w:tabs>
          <w:tab w:val="right" w:pos="9923"/>
        </w:tabs>
        <w:jc w:val="both"/>
        <w:outlineLvl w:val="0"/>
      </w:pPr>
    </w:p>
    <w:sectPr w:rsidR="00A20B11" w:rsidRPr="00C01F00" w:rsidSect="006E4AA2">
      <w:headerReference w:type="default" r:id="rId13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017406">
          <w:rPr>
            <w:noProof/>
            <w:sz w:val="28"/>
            <w:szCs w:val="28"/>
          </w:rPr>
          <w:t>5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3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9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</w:num>
  <w:num w:numId="2">
    <w:abstractNumId w:val="26"/>
  </w:num>
  <w:num w:numId="3">
    <w:abstractNumId w:val="16"/>
  </w:num>
  <w:num w:numId="4">
    <w:abstractNumId w:val="0"/>
  </w:num>
  <w:num w:numId="5">
    <w:abstractNumId w:val="11"/>
  </w:num>
  <w:num w:numId="6">
    <w:abstractNumId w:val="1"/>
  </w:num>
  <w:num w:numId="7">
    <w:abstractNumId w:val="15"/>
  </w:num>
  <w:num w:numId="8">
    <w:abstractNumId w:val="7"/>
  </w:num>
  <w:num w:numId="9">
    <w:abstractNumId w:val="19"/>
  </w:num>
  <w:num w:numId="10">
    <w:abstractNumId w:val="6"/>
  </w:num>
  <w:num w:numId="11">
    <w:abstractNumId w:val="2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2"/>
  </w:num>
  <w:num w:numId="15">
    <w:abstractNumId w:val="27"/>
  </w:num>
  <w:num w:numId="16">
    <w:abstractNumId w:val="17"/>
  </w:num>
  <w:num w:numId="17">
    <w:abstractNumId w:val="13"/>
  </w:num>
  <w:num w:numId="18">
    <w:abstractNumId w:val="42"/>
  </w:num>
  <w:num w:numId="19">
    <w:abstractNumId w:val="31"/>
  </w:num>
  <w:num w:numId="20">
    <w:abstractNumId w:val="10"/>
  </w:num>
  <w:num w:numId="21">
    <w:abstractNumId w:val="37"/>
  </w:num>
  <w:num w:numId="22">
    <w:abstractNumId w:val="41"/>
  </w:num>
  <w:num w:numId="23">
    <w:abstractNumId w:val="22"/>
  </w:num>
  <w:num w:numId="24">
    <w:abstractNumId w:val="33"/>
  </w:num>
  <w:num w:numId="25">
    <w:abstractNumId w:val="18"/>
  </w:num>
  <w:num w:numId="26">
    <w:abstractNumId w:val="38"/>
  </w:num>
  <w:num w:numId="27">
    <w:abstractNumId w:val="29"/>
  </w:num>
  <w:num w:numId="28">
    <w:abstractNumId w:val="5"/>
  </w:num>
  <w:num w:numId="29">
    <w:abstractNumId w:val="25"/>
  </w:num>
  <w:num w:numId="30">
    <w:abstractNumId w:val="39"/>
  </w:num>
  <w:num w:numId="31">
    <w:abstractNumId w:val="8"/>
  </w:num>
  <w:num w:numId="32">
    <w:abstractNumId w:val="4"/>
  </w:num>
  <w:num w:numId="33">
    <w:abstractNumId w:val="23"/>
  </w:num>
  <w:num w:numId="34">
    <w:abstractNumId w:val="44"/>
  </w:num>
  <w:num w:numId="35">
    <w:abstractNumId w:val="21"/>
  </w:num>
  <w:num w:numId="36">
    <w:abstractNumId w:val="32"/>
  </w:num>
  <w:num w:numId="37">
    <w:abstractNumId w:val="24"/>
  </w:num>
  <w:num w:numId="38">
    <w:abstractNumId w:val="3"/>
  </w:num>
  <w:num w:numId="39">
    <w:abstractNumId w:val="36"/>
  </w:num>
  <w:num w:numId="40">
    <w:abstractNumId w:val="43"/>
  </w:num>
  <w:num w:numId="41">
    <w:abstractNumId w:val="40"/>
  </w:num>
  <w:num w:numId="42">
    <w:abstractNumId w:val="35"/>
  </w:num>
  <w:num w:numId="43">
    <w:abstractNumId w:val="20"/>
  </w:num>
  <w:num w:numId="44">
    <w:abstractNumId w:val="34"/>
  </w:num>
  <w:num w:numId="45">
    <w:abstractNumId w:val="14"/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17406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69A1"/>
    <w:rsid w:val="00076FC9"/>
    <w:rsid w:val="000821C2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020E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D7DAD"/>
    <w:rsid w:val="001E4B80"/>
    <w:rsid w:val="001E67FA"/>
    <w:rsid w:val="00207126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4BF8"/>
    <w:rsid w:val="002B7D83"/>
    <w:rsid w:val="002C0D55"/>
    <w:rsid w:val="002C585D"/>
    <w:rsid w:val="002E709F"/>
    <w:rsid w:val="002F0727"/>
    <w:rsid w:val="002F362B"/>
    <w:rsid w:val="00302433"/>
    <w:rsid w:val="00304C81"/>
    <w:rsid w:val="00305ADF"/>
    <w:rsid w:val="00305C19"/>
    <w:rsid w:val="00305E22"/>
    <w:rsid w:val="00310951"/>
    <w:rsid w:val="00331915"/>
    <w:rsid w:val="00334F36"/>
    <w:rsid w:val="00337E77"/>
    <w:rsid w:val="00337FCF"/>
    <w:rsid w:val="00351209"/>
    <w:rsid w:val="003524E5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11A3"/>
    <w:rsid w:val="004020D6"/>
    <w:rsid w:val="0043706D"/>
    <w:rsid w:val="00451228"/>
    <w:rsid w:val="00463881"/>
    <w:rsid w:val="004656A3"/>
    <w:rsid w:val="00470A51"/>
    <w:rsid w:val="00476B99"/>
    <w:rsid w:val="00476F0D"/>
    <w:rsid w:val="00482BAD"/>
    <w:rsid w:val="00482FB4"/>
    <w:rsid w:val="0048326A"/>
    <w:rsid w:val="004837AE"/>
    <w:rsid w:val="00485320"/>
    <w:rsid w:val="004B5298"/>
    <w:rsid w:val="004C4837"/>
    <w:rsid w:val="004C502A"/>
    <w:rsid w:val="004E2C61"/>
    <w:rsid w:val="004E51EA"/>
    <w:rsid w:val="004E6F40"/>
    <w:rsid w:val="004F1824"/>
    <w:rsid w:val="004F4190"/>
    <w:rsid w:val="004F5085"/>
    <w:rsid w:val="005031C0"/>
    <w:rsid w:val="005035BF"/>
    <w:rsid w:val="0050675D"/>
    <w:rsid w:val="00506943"/>
    <w:rsid w:val="00507A8A"/>
    <w:rsid w:val="00511530"/>
    <w:rsid w:val="00514703"/>
    <w:rsid w:val="0052223C"/>
    <w:rsid w:val="005240F3"/>
    <w:rsid w:val="00524AEC"/>
    <w:rsid w:val="00535662"/>
    <w:rsid w:val="0054582A"/>
    <w:rsid w:val="00553EEF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26A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1359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903905"/>
    <w:rsid w:val="00923E20"/>
    <w:rsid w:val="00923F93"/>
    <w:rsid w:val="00925D2D"/>
    <w:rsid w:val="00927059"/>
    <w:rsid w:val="00930FCB"/>
    <w:rsid w:val="00934892"/>
    <w:rsid w:val="009426AE"/>
    <w:rsid w:val="00943087"/>
    <w:rsid w:val="00944839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C688E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7E2"/>
    <w:rsid w:val="00A558F2"/>
    <w:rsid w:val="00A5622B"/>
    <w:rsid w:val="00A6161D"/>
    <w:rsid w:val="00A64082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B0409F"/>
    <w:rsid w:val="00B11399"/>
    <w:rsid w:val="00B24A82"/>
    <w:rsid w:val="00B24DE0"/>
    <w:rsid w:val="00B31F12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0230"/>
    <w:rsid w:val="00C01F00"/>
    <w:rsid w:val="00C20D7C"/>
    <w:rsid w:val="00C302A3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6ED4"/>
    <w:rsid w:val="00CE7AF5"/>
    <w:rsid w:val="00D03F70"/>
    <w:rsid w:val="00D04782"/>
    <w:rsid w:val="00D155DF"/>
    <w:rsid w:val="00D43173"/>
    <w:rsid w:val="00D61671"/>
    <w:rsid w:val="00D70899"/>
    <w:rsid w:val="00D710F0"/>
    <w:rsid w:val="00D77D1D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4407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A7135"/>
    <w:rsid w:val="00EB324C"/>
    <w:rsid w:val="00EC391E"/>
    <w:rsid w:val="00EF482D"/>
    <w:rsid w:val="00F01ABC"/>
    <w:rsid w:val="00F06DF2"/>
    <w:rsid w:val="00F10595"/>
    <w:rsid w:val="00F1307C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58A10C09A8B90B4AC9C7A984D5F34B94A9C395913482D92F4DB69D09D3233356B974A90F0115A303FCCD802W9k9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58A10C09A8B90B4AC9C7A984D5F34B94A9C395913482B96F2DB69D09D3233356B974A90F0115A303FCCD802W9k9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58A10C09A8B90B4AC9C7A984D5F34B94A9C3959134F2397F5D269D09D3233356B974A90F0115A303FCCD802W9k9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58A10C09A8B90B4AC9C7A984D5F34B94A9C3959134E2C93FDD769D09D3233356B974A90F0115A303FCCD802W9k9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5001D-28A1-4553-BD61-93211CB9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5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51</cp:revision>
  <cp:lastPrinted>2016-12-20T09:26:00Z</cp:lastPrinted>
  <dcterms:created xsi:type="dcterms:W3CDTF">2016-02-25T07:40:00Z</dcterms:created>
  <dcterms:modified xsi:type="dcterms:W3CDTF">2017-07-10T09:15:00Z</dcterms:modified>
</cp:coreProperties>
</file>