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FE" w:rsidRPr="00887FFE" w:rsidRDefault="00887FFE" w:rsidP="005B5C1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ГАУ «КЦСОН города Каменска-Уральского».</w:t>
      </w:r>
    </w:p>
    <w:p w:rsidR="005B5C1C" w:rsidRPr="00887FFE" w:rsidRDefault="00887FFE" w:rsidP="00887FFE">
      <w:pPr>
        <w:jc w:val="center"/>
        <w:rPr>
          <w:b/>
          <w:i/>
          <w:sz w:val="72"/>
          <w:szCs w:val="72"/>
        </w:rPr>
      </w:pPr>
      <w:r>
        <w:rPr>
          <w:b/>
          <w:i/>
          <w:sz w:val="72"/>
          <w:szCs w:val="72"/>
        </w:rPr>
        <w:t>Школа пожилого возраста</w:t>
      </w:r>
    </w:p>
    <w:p w:rsidR="00887FFE" w:rsidRDefault="005B5C1C" w:rsidP="005B5C1C">
      <w:pPr>
        <w:rPr>
          <w:rFonts w:ascii="Times New Roman" w:hAnsi="Times New Roman" w:cs="Times New Roman"/>
          <w:sz w:val="44"/>
          <w:szCs w:val="44"/>
        </w:rPr>
      </w:pPr>
      <w:r w:rsidRPr="00887FFE">
        <w:rPr>
          <w:rFonts w:ascii="Times New Roman" w:hAnsi="Times New Roman" w:cs="Times New Roman"/>
          <w:sz w:val="44"/>
          <w:szCs w:val="44"/>
        </w:rPr>
        <w:t>По направлению:</w:t>
      </w:r>
    </w:p>
    <w:p w:rsidR="00887FFE" w:rsidRPr="00887FFE" w:rsidRDefault="005B5C1C" w:rsidP="005B5C1C">
      <w:pPr>
        <w:rPr>
          <w:rFonts w:ascii="Times New Roman" w:hAnsi="Times New Roman" w:cs="Times New Roman"/>
          <w:sz w:val="48"/>
          <w:szCs w:val="48"/>
        </w:rPr>
      </w:pPr>
      <w:r w:rsidRPr="00887FFE">
        <w:rPr>
          <w:rFonts w:ascii="Times New Roman" w:hAnsi="Times New Roman" w:cs="Times New Roman"/>
          <w:sz w:val="48"/>
          <w:szCs w:val="48"/>
        </w:rPr>
        <w:t xml:space="preserve"> </w:t>
      </w:r>
      <w:r w:rsidR="00887FFE">
        <w:rPr>
          <w:rFonts w:ascii="Times New Roman" w:hAnsi="Times New Roman" w:cs="Times New Roman"/>
          <w:sz w:val="48"/>
          <w:szCs w:val="48"/>
        </w:rPr>
        <w:t>«</w:t>
      </w:r>
      <w:r w:rsidR="00887FFE">
        <w:rPr>
          <w:rFonts w:ascii="Times New Roman" w:hAnsi="Times New Roman" w:cs="Times New Roman"/>
          <w:b/>
          <w:sz w:val="48"/>
          <w:szCs w:val="48"/>
        </w:rPr>
        <w:t>Обучение навыкам</w:t>
      </w:r>
      <w:r w:rsidRPr="00887FFE">
        <w:rPr>
          <w:rFonts w:ascii="Times New Roman" w:hAnsi="Times New Roman" w:cs="Times New Roman"/>
          <w:b/>
          <w:sz w:val="48"/>
          <w:szCs w:val="48"/>
        </w:rPr>
        <w:t xml:space="preserve"> ухода</w:t>
      </w:r>
      <w:r w:rsidR="00887FFE">
        <w:rPr>
          <w:rFonts w:ascii="Times New Roman" w:hAnsi="Times New Roman" w:cs="Times New Roman"/>
          <w:b/>
          <w:sz w:val="48"/>
          <w:szCs w:val="48"/>
        </w:rPr>
        <w:t>».</w:t>
      </w:r>
    </w:p>
    <w:p w:rsidR="005B5C1C" w:rsidRPr="00887FFE" w:rsidRDefault="005B5C1C" w:rsidP="005B5C1C">
      <w:pPr>
        <w:tabs>
          <w:tab w:val="left" w:pos="1935"/>
        </w:tabs>
        <w:rPr>
          <w:rFonts w:ascii="Times New Roman" w:hAnsi="Times New Roman" w:cs="Times New Roman"/>
          <w:b/>
          <w:sz w:val="44"/>
          <w:szCs w:val="44"/>
        </w:rPr>
      </w:pPr>
      <w:r w:rsidRPr="00887FFE">
        <w:rPr>
          <w:sz w:val="40"/>
          <w:szCs w:val="40"/>
        </w:rPr>
        <w:t>Тема:</w:t>
      </w:r>
      <w:r w:rsidR="00887FFE">
        <w:rPr>
          <w:sz w:val="40"/>
          <w:szCs w:val="40"/>
        </w:rPr>
        <w:t xml:space="preserve"> </w:t>
      </w:r>
      <w:r w:rsidR="00887FFE">
        <w:rPr>
          <w:b/>
          <w:sz w:val="40"/>
          <w:szCs w:val="40"/>
        </w:rPr>
        <w:t xml:space="preserve"> </w:t>
      </w:r>
      <w:r w:rsidRPr="00887FFE">
        <w:rPr>
          <w:rFonts w:ascii="Times New Roman" w:hAnsi="Times New Roman" w:cs="Times New Roman"/>
          <w:b/>
          <w:sz w:val="44"/>
          <w:szCs w:val="44"/>
        </w:rPr>
        <w:t>«</w:t>
      </w:r>
      <w:r w:rsidR="00887FFE" w:rsidRPr="00887FFE">
        <w:rPr>
          <w:rFonts w:ascii="Times New Roman" w:hAnsi="Times New Roman" w:cs="Times New Roman"/>
          <w:b/>
          <w:sz w:val="44"/>
          <w:szCs w:val="44"/>
        </w:rPr>
        <w:t xml:space="preserve">Час полезных советов - </w:t>
      </w:r>
      <w:r w:rsidRPr="00887FFE">
        <w:rPr>
          <w:rFonts w:ascii="Times New Roman" w:hAnsi="Times New Roman" w:cs="Times New Roman"/>
          <w:b/>
          <w:sz w:val="44"/>
          <w:szCs w:val="44"/>
        </w:rPr>
        <w:t>Не просто жить, а жить здоровым»</w:t>
      </w:r>
      <w:r w:rsidR="00887FFE" w:rsidRPr="00887FFE">
        <w:rPr>
          <w:rFonts w:ascii="Times New Roman" w:hAnsi="Times New Roman" w:cs="Times New Roman"/>
          <w:b/>
          <w:sz w:val="44"/>
          <w:szCs w:val="44"/>
        </w:rPr>
        <w:t>.</w:t>
      </w:r>
    </w:p>
    <w:p w:rsidR="00887FFE" w:rsidRDefault="00887FFE" w:rsidP="005B5C1C">
      <w:pPr>
        <w:rPr>
          <w:b/>
          <w:sz w:val="40"/>
          <w:szCs w:val="40"/>
        </w:rPr>
      </w:pPr>
      <w:r>
        <w:rPr>
          <w:b/>
          <w:sz w:val="40"/>
          <w:szCs w:val="40"/>
        </w:rPr>
        <w:t>Руководитель:</w:t>
      </w:r>
    </w:p>
    <w:p w:rsidR="005B5C1C" w:rsidRPr="00887FFE" w:rsidRDefault="00887FFE" w:rsidP="00887FFE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Pr="00887FFE">
        <w:rPr>
          <w:rFonts w:ascii="Times New Roman" w:hAnsi="Times New Roman" w:cs="Times New Roman"/>
          <w:sz w:val="40"/>
          <w:szCs w:val="40"/>
        </w:rPr>
        <w:t>Специалист по социальной работе</w:t>
      </w:r>
    </w:p>
    <w:p w:rsidR="005B5C1C" w:rsidRPr="00887FFE" w:rsidRDefault="005B5C1C" w:rsidP="00887FFE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887FFE">
        <w:rPr>
          <w:rFonts w:ascii="Times New Roman" w:hAnsi="Times New Roman" w:cs="Times New Roman"/>
          <w:sz w:val="40"/>
          <w:szCs w:val="40"/>
        </w:rPr>
        <w:t>Окулова Галина Федоровна</w:t>
      </w:r>
    </w:p>
    <w:p w:rsidR="00C51976" w:rsidRDefault="00C51976" w:rsidP="00C74B86"/>
    <w:p w:rsidR="00C51976" w:rsidRDefault="00C51976" w:rsidP="00C51976">
      <w:pPr>
        <w:tabs>
          <w:tab w:val="left" w:pos="4020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937885" cy="4176395"/>
            <wp:effectExtent l="0" t="0" r="571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176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4B86" w:rsidRPr="00887FFE" w:rsidRDefault="005B5C1C" w:rsidP="00887FFE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C51976">
        <w:br w:type="page"/>
      </w:r>
      <w:r w:rsidR="00C74B86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Во всем разнообразии исследований, изучавших влияние различных факторов на качество жизни при старении, эти 7 привычек больше остального коррелируют с низким риском развития различных заболеваний, хорошим самочувствием и активным долголетием. Чем раньше возьметесь, тем лучше эффект, но никогда не поздно – можно начать в любом возрасте.</w:t>
      </w:r>
    </w:p>
    <w:p w:rsidR="00C74B86" w:rsidRPr="00887FFE" w:rsidRDefault="00C74B86" w:rsidP="00887FFE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1. Оставайтесь физически активными</w:t>
      </w:r>
    </w:p>
    <w:p w:rsidR="00C74B86" w:rsidRPr="00887FFE" w:rsidRDefault="00C74B86" w:rsidP="00887FF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Регулярные тренировки (хотя бы полчаса в день) – один из главных факторов, сохраняющих здоровье. С возрастом обмен веществ ухудшается, и наш организм не так хорошо усваивает нутриенты, как раньше.</w:t>
      </w:r>
    </w:p>
    <w:p w:rsidR="00C74B86" w:rsidRPr="00887FFE" w:rsidRDefault="00C74B86" w:rsidP="00887FFE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Благодаря тренировкам тело продолжает качественно усваивать питательные вещества и регулировать сахар крови, восстанавливать и строить мышечную и костную ткани, доставлять нутриенты и кислород во всем органы, включая мозг.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Физическая активность коррелирует с пониженными рисками:</w:t>
      </w:r>
    </w:p>
    <w:p w:rsidR="00C74B86" w:rsidRPr="00887FFE" w:rsidRDefault="00C74B86" w:rsidP="00887FFE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MS Gothic" w:hAnsi="Times New Roman" w:cs="Times New Roman"/>
          <w:color w:val="000000"/>
          <w:sz w:val="26"/>
          <w:szCs w:val="26"/>
          <w:lang w:eastAsia="ru-RU"/>
        </w:rPr>
        <w:t> 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деменции и болезни Альцгеймера,</w:t>
      </w:r>
    </w:p>
    <w:p w:rsidR="00C74B86" w:rsidRPr="00887FFE" w:rsidRDefault="00C74B86" w:rsidP="00887FFE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диабета, сердечно-сосудистых заболеваний и ожирения,</w:t>
      </w:r>
    </w:p>
    <w:p w:rsidR="00C74B86" w:rsidRPr="00887FFE" w:rsidRDefault="00C74B86" w:rsidP="00887FFE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артрита и переломов,</w:t>
      </w:r>
    </w:p>
    <w:p w:rsidR="00C74B86" w:rsidRPr="00887FFE" w:rsidRDefault="00C74B86" w:rsidP="00887FFE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тревожности, депрессии, усталости,</w:t>
      </w:r>
    </w:p>
    <w:p w:rsidR="00C74B86" w:rsidRPr="00887FFE" w:rsidRDefault="00C74B86" w:rsidP="00887FFE">
      <w:pPr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общей летальности (смертности по всем причинам).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И, конечно же, улучшает настроение, особенно если тренируетесь в компании – пешие прогулки с друзьями, групповой фитнес и т.д.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Проблемы, с которыми могут сталкиваться пожилые люди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Мышцы атрофируется, когда не используются: приступить к тренировкам становится сложнее, многие могут вернуться к сидячему образу жизни.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Психологический аспект: из-за слабости, плохого самочувствия, болей различной природы людей в возрасте пугает сама идея «тренировок».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с этим делать</w:t>
      </w:r>
      <w:r w:rsid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Начинайте с самой легкой и безопасной физической активности: 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попробуйте плавание, лежачий велотренажер, прогулки в парке. Даже в случае двигательных дисфункций можно подобрать подходящий вид упражнений, которые значительно улучшат самочувствие и здоровье.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Найдите занятие по душе: 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то, что нравится, чем хочется заниматься постоянно. Сад-огород, </w:t>
      </w:r>
      <w:r w:rsidR="00DB11E2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прогулки на природе, йога, 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или даже круговые тренировки с небольшими отягощениями.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lastRenderedPageBreak/>
        <w:t>Подбирайте нагрузку по возрасту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то, что было для вас «средней» интенсивностью в 25 лет, в 85, вероятно, будет слишком «высокой». Во время выполнения упражнений дыхание может учащаться, но вы должны быть в состоянии вести разговор.</w:t>
      </w:r>
    </w:p>
    <w:p w:rsidR="00C74B86" w:rsidRPr="00887FFE" w:rsidRDefault="00C74B86" w:rsidP="00887FF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Увеличивайте объемы постепенно: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полчаса умеренных или энергичных нагрузок в день – идеально, но даже 10 минут принесут пользу. Сочетайте различные виды тренировок: для выносливости (быстрая ходьба из магазина), силы (подъем на бицепс кастрюли с супом), координации (стойка на одной ноге, йога).</w:t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noProof/>
          <w:color w:val="000000"/>
          <w:sz w:val="42"/>
          <w:szCs w:val="42"/>
          <w:lang w:eastAsia="ru-RU"/>
        </w:rPr>
        <w:drawing>
          <wp:inline distT="0" distB="0" distL="0" distR="0">
            <wp:extent cx="5940425" cy="327723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089e60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7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2. Предпочитайте вкусную и здоровую пищу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Нам, конечно, нужны все нутриенты, но критически важными с возрастом становятся два – белок и антиоксиданты.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Белок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необходим для поддержания полезной (сухой) массы – костной и мышечной ткани. Чем больше сухой массы сохраняется, тем меньше риск переломов при падениях (которые связаны с понижением качества жизни и преждевременной смертью).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Антиоксиданты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– защитники организма. С возрастом мы хуже реагируем на повседневные атаки свободных радикалов (из-за загрязнения окружающей среды, бытовой химии, избытка солнечного излучения, курения, злоупотребления алкоголем, переработанных продуктов и т.д.). Антиоксиданты помогают снизить 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вредные эффекты и замедлить процессы старения. Получая их регулярно из натуральных продуктов, мы уменьшаем риск развития катаракты, артрита, рака, сердечно-сосудистых и иных заболеваний. </w:t>
      </w:r>
      <w:r w:rsidRPr="00887FFE">
        <w:rPr>
          <w:rFonts w:ascii="Times New Roman" w:eastAsia="MS Gothic" w:hAnsi="Times New Roman" w:cs="Times New Roman"/>
          <w:color w:val="000000"/>
          <w:sz w:val="26"/>
          <w:szCs w:val="26"/>
          <w:lang w:eastAsia="ru-RU"/>
        </w:rPr>
        <w:t> 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Старайтесь съедать не менее пяти порций фруктов и овощей каждый день и стремитесь к разнообразию цветов! Красные, зеленые, оранжевые, фиолетовые и т.д. – чем радужнее рацион, тем больше различных антиоксидантов.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Проблемы, с которыми могут сталкиваться пожилые люди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Слабый аппетит и потеря удовольствия от пищи: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может быть побочным эффектом от принимаемых лекарств, вызвано болезнью или дефицитом определенных нутриентов.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Больные зубы/челюсти: боль при пережевывании заставляет отказаться от многих полезных продуктов.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Осложнения с закупкой и готовкой: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с возрастом тяжелее носить продукты из магазина и готовить дома.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Упадок сил и настроения: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постоянная усталость, тревожность или депрессия также мешают самостоятельно заниматься приготовлением полезной пищи. Особо страдают одинокие пенсионеры.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Нехватка денег: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продукты хорошего качества не так доступны.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Вредные традиции: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 старости многие люди живут со сформированными привычками, которые не всегда полезны, например, избегают жиров или считают необходимым «законный» десерт в конце каждого приема пищи.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с этим делать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Старайтесь питаться натуральными продуктами, содержащими больше полезных нутриентов.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Овощи и фрукты, бобовые, мясо, птица, рыба, молочка, яйца, орехи, семена и цельно</w:t>
      </w:r>
      <w:r w:rsidR="00DB11E2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зерновые.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Готовьте «мягкие» блюда.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Омлеты, тушеная рыба, овощные пюре, авокадо, йогурты и супы.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Попробуйте добавки. Порошковый протеин, сушеная зелень, добавки с клетчаткой, рыбий жир.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Сбалансируйте приемы пищи.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 каждом сочетайте источник белка, разноцветные фрукты и овощи, полезные жиры и качественные углеводы.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Если бюджет позволяет, заказывайте натуральные продукты или готовые обеды из них на дом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Так вам будет проще придерживаться здорового рациона.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-66040</wp:posOffset>
            </wp:positionH>
            <wp:positionV relativeFrom="margin">
              <wp:posOffset>6718300</wp:posOffset>
            </wp:positionV>
            <wp:extent cx="5648325" cy="3115945"/>
            <wp:effectExtent l="0" t="0" r="9525" b="825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45ee0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3115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Не забывайте об удовольствии.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Ищите вкусное в полезном, украшайте блюда, позволяйте себе маленькие угощения.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3. Удерживайте нормальный вес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Согласно исследованиям оптимальный ИМТ (индекс массы тела) для пожилых лежит в районе 25-32 – минимальный уровень смертности и скорейшее восстановление после инфекций и заболеваний. При недостатке или избытке веса риски выше.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Слишком большой вес вреден. Висцеральный жир (окружающий внутренние органы) ассоциируется с повышенным уровнем воспалений, инсулино</w:t>
      </w:r>
      <w:r w:rsidR="00DB11E2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резистентностью, проблемам со зрением, болезнями почек и раком.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этом нам полезен определенный запас жира. Достаточное количество жировой ткани помогает восстанавливаться после истощающих заболеваний вроде пневмонии, рака, гриппа и расстройств пищеварения. А еще жировой слой снижает риск перелома при падениях.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Проблемы, с которыми могут сталкиваться пожилые люди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Пожилым с недостатком веса труднее набирать: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это может быть связано с</w:t>
      </w:r>
      <w:r w:rsidR="00DB11E2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ослаблением аппетита, от приема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лекарств, дефицитом цинка. Также влияет социальная изоляция – некоторым не хочется есть в одиночестве.</w:t>
      </w:r>
    </w:p>
    <w:p w:rsidR="00C74B86" w:rsidRPr="00887FFE" w:rsidRDefault="00C74B86" w:rsidP="004D6EE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А тем, у кого избыток, сложнее худеть: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и тут причиной тоже могут быть прописанные лекарства. Многие питаются так, как привыкли в молодости, но двигаются значительно меньше, а еще растеряли значительную часть мышечной ткани (т.е. не расходуют столько же калорий).</w:t>
      </w:r>
    </w:p>
    <w:p w:rsidR="004D6EEA" w:rsidRDefault="004D6EEA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4D6EEA" w:rsidRDefault="004D6EEA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4D6EEA" w:rsidRDefault="004D6EEA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4D6EEA" w:rsidRDefault="004D6EEA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4D6EEA" w:rsidRDefault="004D6EEA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4D6EEA" w:rsidRDefault="004D6EEA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</w:pP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lastRenderedPageBreak/>
        <w:t>Выход на пенсию и «пустое гнездо» меняют питание к худшему: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избыток свободного времени и недостаток общения могут склонять к посещениям общепита (и увлечению алкоголем).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с этим делать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Если надо набрать:</w:t>
      </w:r>
    </w:p>
    <w:p w:rsidR="00C74B86" w:rsidRPr="00887FFE" w:rsidRDefault="00C74B86" w:rsidP="00887FFE">
      <w:pPr>
        <w:numPr>
          <w:ilvl w:val="0"/>
          <w:numId w:val="2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По-прежнему на первом месте белок. Этот макронутриент важнее всего для здоровья и сохранения полезной массы тела в возрасте.</w:t>
      </w:r>
    </w:p>
    <w:p w:rsidR="00C74B86" w:rsidRPr="00887FFE" w:rsidRDefault="00C74B86" w:rsidP="00887F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Повышайте калораж полезными жирами: нерафинированное оливковое, кокосовое, ореховые масла, авокадо, цельные молочные продукты.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Если надо сбросить:</w:t>
      </w:r>
    </w:p>
    <w:p w:rsidR="00C74B86" w:rsidRPr="00887FFE" w:rsidRDefault="00C74B86" w:rsidP="00887FFE">
      <w:pPr>
        <w:numPr>
          <w:ilvl w:val="0"/>
          <w:numId w:val="3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Питайтесь осознанно, медленно пережевывая пищу. И вместо счета калорий (что может быть утомительным в любом возрасте), измеряйте </w:t>
      </w:r>
      <w:hyperlink r:id="rId10" w:tgtFrame="_blank" w:history="1">
        <w:r w:rsidRPr="00887FFE">
          <w:rPr>
            <w:rFonts w:ascii="Times New Roman" w:eastAsia="Times New Roman" w:hAnsi="Times New Roman" w:cs="Times New Roman"/>
            <w:color w:val="0077FF"/>
            <w:sz w:val="26"/>
            <w:szCs w:val="26"/>
            <w:lang w:eastAsia="ru-RU"/>
          </w:rPr>
          <w:t>порции по руке</w:t>
        </w:r>
      </w:hyperlink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 (</w:t>
      </w:r>
      <w:hyperlink r:id="rId11" w:tgtFrame="_blank" w:history="1">
        <w:r w:rsidRPr="00887FFE">
          <w:rPr>
            <w:rFonts w:ascii="Times New Roman" w:eastAsia="Times New Roman" w:hAnsi="Times New Roman" w:cs="Times New Roman"/>
            <w:color w:val="0077FF"/>
            <w:sz w:val="26"/>
            <w:szCs w:val="26"/>
            <w:lang w:eastAsia="ru-RU"/>
          </w:rPr>
          <w:t>инфографика</w:t>
        </w:r>
      </w:hyperlink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</w:t>
      </w:r>
    </w:p>
    <w:p w:rsidR="00C74B86" w:rsidRPr="00887FFE" w:rsidRDefault="00C74B86" w:rsidP="00887F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Предпочитайте натуральные продукты: свежие овощи, постный белок, разумные дозы полезных жиров и сложных углеводов.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любом случае: избегайте «диетических ограничений» или принудительного кормления. Лучше умереть, чем есть цветную капусту? Забудьте о ней. Не можете без печенья? Угощайтесь время от времени.</w:t>
      </w:r>
    </w:p>
    <w:p w:rsidR="00303113" w:rsidRPr="00887FFE" w:rsidRDefault="00303113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noProof/>
          <w:color w:val="000000"/>
          <w:sz w:val="42"/>
          <w:szCs w:val="42"/>
          <w:lang w:eastAsia="ru-RU"/>
        </w:rPr>
        <w:lastRenderedPageBreak/>
        <w:drawing>
          <wp:inline distT="0" distB="0" distL="0" distR="0">
            <wp:extent cx="5940425" cy="3953510"/>
            <wp:effectExtent l="0" t="0" r="3175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nus-kaloriy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4. Спите столько, сколько нужно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возрастом сна нужно меньше, но и бессонница одолевает чаще. Пожилым людям бывает нужно от 5 до 9 часов сна.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Чрезмерная продолжительность может говорить о нарушениях здоровья. Если вы регулярно просыпаете дольше 9-10 часов, то стоит показаться врачу. Потребность в слишком долгом сне может быть вызвана дефицитом нутриентов (например, железа или витамина B12), депрессии, инфекции или иных заболеваний.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Проблемы, с которыми могут сталкиваться пожилые люди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Изменения режима сна</w:t>
      </w:r>
      <w:r w:rsidR="00DB11E2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(в том числе из-за побочных действий от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лекарств): с возрастом продолжительность сна естественным образом снижается, но некоторые люди не могут приспособиться к изменившемуся ритму суток. Ряд медицинских препаратов может вызывать сонливость или возбужденность в неподходящее время.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Тревожные мысли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беспокойство о собственном здоровье и здоровье близких</w:t>
      </w:r>
      <w:r w:rsidR="00DB11E2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людей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о материальном положении и пр. может вызывать бессонницу. Если вы 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подолгу ворочаетесь в постели и не можете заснуть, то следует полностью разобраться с причинами тревог.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с этим делать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Позаботьтесь о гигиене сна.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Чтобы крепко спать всю ночь, надо подготовиться заранее: выключить все экраны и отказаться от будоражащих занятий хотя бы за час до укладывания, сделать спальню максимально темным </w:t>
      </w:r>
      <w:r w:rsidR="00DB11E2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местом и проветрить (охлаждая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до 19°C).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Соблюдайте режим.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Старайтесь ложиться и вставать в одно и то же время. Избегайте слишком долгого дневного сна и не пытайтесь подремать ближе к вечеру.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Разработайте собственный вечерний ритуал.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Например, выйдите на легкую прогулку, примите ванну, почитайте убаюкивающую книгу.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Не бодрствуйте в постели.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Если в течение 15 минут не можете заснуть, то поднимайтесь. Заварите успокаивающий травяной чай, еще почитайте и т.д.; возвращайтесь в кровать, когда почувствуете сонливость.</w:t>
      </w:r>
    </w:p>
    <w:p w:rsidR="00303113" w:rsidRPr="00887FFE" w:rsidRDefault="00303113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noProof/>
          <w:color w:val="000000"/>
          <w:sz w:val="42"/>
          <w:szCs w:val="42"/>
          <w:lang w:eastAsia="ru-RU"/>
        </w:rPr>
        <w:drawing>
          <wp:inline distT="0" distB="0" distL="0" distR="0">
            <wp:extent cx="5457825" cy="364036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utterstock_36508136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9099" cy="3647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lastRenderedPageBreak/>
        <w:t>5. Бросьте курить (или курите поменьше)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Молодежи трудно в это поверить, но многие нынешние старцы выросли во времена, когда курение считалось полезным!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Сегодня же мы все в курсе, что оно однозначно вредит – в основном вызывая легочные заболевания (астма, эмфизема, рак легких) и сердечно-сосудистые (инфаркт, инсульт).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Курение бомбардирует организм огромными объемами свободных радикалов, что повышает уровень воспалений, повреждает артерии, увеличивает физиологический возраст.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А теперь хорошая новость: никогда не поздно бросить, наше тело начнет восстанавливаться в любом возрасте.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Проблемы, с которыми могут сталкиваться пожилые люди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Никотин – наркотик, бросить курить весьма непросто: если привычка выработана десятилетиями, человеку в возрасте сложно представить себе жизнь без курения.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А еще </w:t>
      </w:r>
      <w:r w:rsidR="00DB11E2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пожилых люди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могут спросить: какой смысл бросать сейчас? И им надо объяснить, что при любом стаже курения отказ принесет пользу практически сразу.</w:t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Что с этим делать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Отказывайтесь постепенно.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Чаще всего человек закуривает, чтобы справиться со стрессом. Поэтому – вместо вытаскивания пачки – постепенно заменяйте курение полезными вещами. Например, сходите на массаж, пообщайтесь с друзьями, найдите творческое хобби. Со временем это вытеснит сигареты.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Не судите.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Пытаетесь ли вы бросить курить сами или помогаете другим – не стыдите и не обвиняйте. Сейчас уже все понимают, что курение убивает,</w:t>
      </w:r>
      <w:r w:rsidR="00DB11E2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кто бросает,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нужна не лекция, а поддержка. Сосредоточьтесь на полезных эффектах – без перекуров можно гулять с любимой собакой или друзьями, не страдая от одышки.</w:t>
      </w:r>
    </w:p>
    <w:p w:rsidR="00303113" w:rsidRPr="004D6EEA" w:rsidRDefault="00303113" w:rsidP="004D6EEA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noProof/>
          <w:color w:val="000000"/>
          <w:sz w:val="42"/>
          <w:szCs w:val="42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243840</wp:posOffset>
            </wp:positionH>
            <wp:positionV relativeFrom="margin">
              <wp:posOffset>6906260</wp:posOffset>
            </wp:positionV>
            <wp:extent cx="5133975" cy="2875280"/>
            <wp:effectExtent l="0" t="0" r="9525" b="127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tock_000014977539_Larg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4B86"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Обращайтесь за помощью.</w:t>
      </w:r>
      <w:r w:rsidR="00C74B86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 одиночку трудно отказаться от вредной привычки. Найдите группу поддержки, общайтесь с</w:t>
      </w:r>
      <w:r w:rsidR="004D6E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некурящими, обратитесь к врачу</w:t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6. Не злоупотребляйте алкоголем (лучше завязать совсем)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Минуточку – а разве бокал вина не полезен для здоровья?!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Увы, исследования не дают однозначного ответа, даже умеренное потребление небезопасно. Большинство экспертов сходятся в том, что если вы не пьете, то не надо и начинать.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Чрезмерное же увлечение алкоголем вредит буквально всему в нашем организме:</w:t>
      </w:r>
    </w:p>
    <w:p w:rsidR="00C74B86" w:rsidRPr="00887FFE" w:rsidRDefault="00C74B86" w:rsidP="00887F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Сердце: аритмия, высокое давление, сердечно-сосудистые заболевания, апоплексический удар</w:t>
      </w:r>
    </w:p>
    <w:p w:rsidR="00C74B86" w:rsidRPr="00887FFE" w:rsidRDefault="00C74B86" w:rsidP="00887F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Мозг: нарушения сна, депрессия, эпилепсия, деменция, алкогольная зависимость</w:t>
      </w:r>
    </w:p>
    <w:p w:rsidR="00C74B86" w:rsidRPr="00887FFE" w:rsidRDefault="00C74B86" w:rsidP="00887F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Иммунная система: повышение риска инфекционных и иных болезней, рак (рта, горла, пищевода, печени, груди), аутоиммунные расстройства</w:t>
      </w:r>
    </w:p>
    <w:p w:rsidR="00C74B86" w:rsidRPr="00887FFE" w:rsidRDefault="00C74B86" w:rsidP="00887FFE">
      <w:pPr>
        <w:numPr>
          <w:ilvl w:val="0"/>
          <w:numId w:val="4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Печень и почки: жировой гепатоз, алкогольный гепатит, фиброз/цирроз, рак печени, заболевание почек</w:t>
      </w:r>
    </w:p>
    <w:p w:rsidR="00C74B86" w:rsidRPr="00887FFE" w:rsidRDefault="00C74B86" w:rsidP="00887FF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MS Gothic" w:hAnsi="Times New Roman" w:cs="Times New Roman"/>
          <w:color w:val="000000"/>
          <w:sz w:val="26"/>
          <w:szCs w:val="26"/>
          <w:lang w:eastAsia="ru-RU"/>
        </w:rPr>
        <w:t> 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Метаболизм: остеопороз, анемия, панкреатит, нарушения жирового обмена, повреждения мышечной ткани, негативный эффект от сочетания (алкоголя) с рядом лекарств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Проблемы, с которыми могут сталкиваться пожилые люди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все в курсе, что такое «умеренное» потреблени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е: многие перебирают с алкоголем просто потому, что не знают дозу.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«Умеренным» в США считается:</w:t>
      </w:r>
    </w:p>
    <w:p w:rsidR="00C74B86" w:rsidRPr="00887FFE" w:rsidRDefault="00C74B86" w:rsidP="00887FFE">
      <w:pPr>
        <w:numPr>
          <w:ilvl w:val="0"/>
          <w:numId w:val="5"/>
        </w:numPr>
        <w:shd w:val="clear" w:color="auto" w:fill="FFFFFF"/>
        <w:spacing w:before="100" w:beforeAutospacing="1" w:after="0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Женщины: до 7 порций в неделю, не более 3 в день.</w:t>
      </w:r>
    </w:p>
    <w:p w:rsidR="00C74B86" w:rsidRPr="004D6EEA" w:rsidRDefault="00C74B86" w:rsidP="00887FF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20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Мужчины: до 14 порций в неделю, не более 4 в день.</w:t>
      </w:r>
      <w:r w:rsidRPr="00887FFE">
        <w:rPr>
          <w:rFonts w:ascii="Times New Roman" w:eastAsia="Times New Roman" w:hAnsi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-309245</wp:posOffset>
            </wp:positionH>
            <wp:positionV relativeFrom="margin">
              <wp:posOffset>-310515</wp:posOffset>
            </wp:positionV>
            <wp:extent cx="6143625" cy="3810000"/>
            <wp:effectExtent l="0" t="0" r="9525" b="0"/>
            <wp:wrapSquare wrapText="bothSides"/>
            <wp:docPr id="3" name="Рисунок 3" descr="Полезные привычки пожилых: 7 стратегий долгой, здоровой и счастливой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лезные привычки пожилых: 7 стратегий долгой, здоровой и счастливой жизн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Избыток свободного времени может склонять к выпивке: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кто-то чаще ходит в ресторан и угощается бокалом шардоне, а кто-то – на рыбалку с ящиком пива.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Алкоголем пытаются избавиться от страданий: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пожилые могут пить, чтобы облегчить хронические боли, погасить тревожность, развлечься в одиночестве.</w:t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Что с этим делать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Заменяйте алкогольные напитки безалкогольными: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вода, газированная вода, овощные соки.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Попробуйте различные практики для избавления от стресса: если вас каждый вечер тянет выпить из-за стресса, надо находить иные способы справляться с ним. Выбирайтесь на природу, проводите время с друзьями и родными, заведите домашнее животное.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Найдите группу поддержки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как и с курением, очень помогает общение с единомышленниками – бросающими или уже отказавшимися от выпивки.</w:t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lastRenderedPageBreak/>
        <w:t>7. Социализируйтесь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Когда исследователи проводят опросы о самых важных аспектах жизни людей в возрасте, те в основном говорят о крепком браке, близких отношениях с родными, надежной дружбе и приятном общении с коллегами.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Чаще всего именно наличие рядом людей, которые любят нас и которых любим мы, придает жизни смысл. У одиноких стариков максимальны риски развития психологических и физиологических проблем. Не с кем поделиться радостями и горестями, никто не помогает закупать и готовить полезную пищу, некому ухаживать при заболеваниях и травмах. Все это и сокращает продолжительность жизни, и – что более важно – снижает ее качество.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Полноценное человеческое общение:</w:t>
      </w:r>
      <w:r w:rsidRPr="00887FFE">
        <w:rPr>
          <w:rFonts w:ascii="Times New Roman" w:eastAsia="MS Gothic" w:hAnsi="Times New Roman" w:cs="Times New Roman"/>
          <w:color w:val="000000"/>
          <w:sz w:val="26"/>
          <w:szCs w:val="26"/>
          <w:lang w:eastAsia="ru-RU"/>
        </w:rPr>
        <w:t> 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поддержи</w:t>
      </w:r>
      <w:r w:rsidR="000440E8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вает ощущение востребованности</w:t>
      </w:r>
      <w:r w:rsidRPr="00887FFE">
        <w:rPr>
          <w:rFonts w:ascii="Times New Roman" w:eastAsia="MS Gothic" w:hAnsi="Times New Roman" w:cs="Times New Roman"/>
          <w:color w:val="000000"/>
          <w:sz w:val="26"/>
          <w:szCs w:val="26"/>
          <w:lang w:eastAsia="ru-RU"/>
        </w:rPr>
        <w:t> 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уменьшает субъективно воспринимаемый возраст,</w:t>
      </w:r>
      <w:r w:rsidRPr="00887FFE">
        <w:rPr>
          <w:rFonts w:ascii="Times New Roman" w:eastAsia="MS Gothic" w:hAnsi="Times New Roman" w:cs="Times New Roman"/>
          <w:color w:val="000000"/>
          <w:sz w:val="26"/>
          <w:szCs w:val="26"/>
          <w:lang w:eastAsia="ru-RU"/>
        </w:rPr>
        <w:t> 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улучшает психическое здоровье, и </w:t>
      </w:r>
      <w:r w:rsidRPr="00887FFE">
        <w:rPr>
          <w:rFonts w:ascii="Times New Roman" w:eastAsia="MS Gothic" w:hAnsi="Times New Roman" w:cs="Times New Roman"/>
          <w:color w:val="000000"/>
          <w:sz w:val="26"/>
          <w:szCs w:val="26"/>
          <w:lang w:eastAsia="ru-RU"/>
        </w:rPr>
        <w:t> 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просто радует.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Проблемы, с которыми могут сталкиваться пожилые люди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 возрастом теряешь близких</w:t>
      </w:r>
      <w:r w:rsidR="000440E8"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людей</w:t>
      </w: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уходят из жизни друзья, члены семьи, любимые питомцы и супруги (что коррелирует с резким повышением риска собственной смерти).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Изолировать от общества может длительное пребывание в больнице: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особенно если у вас не было налаженных социальных связей.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Даже сольный прием пищи не так полезен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одинокие пожилые начинают питаться слишком скудно и однообразно.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с этим делать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Оставаясь как можно более самостоятельными, поддерживайте хорошие социальные связи: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так вы будете обладать и автономностью, и поддержкой, от чего в значительной степени зависит полноценная и счастливая старость.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Найдите групповые хобби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устраивайте семейные обеды по выходным, запишитесь на групповые занятия в фитнес-клубе, посещайте творческие кружки, выбирайтесь на природу с друзьями.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lastRenderedPageBreak/>
        <w:t>Заводите знакомых любого возраста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хотя пожилым может казаться, что лучше общаться с людьми своего поколения, весьма полезно иметь приятелей </w:t>
      </w:r>
      <w:r w:rsidR="000440E8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bookmarkStart w:id="0" w:name="_GoBack"/>
      <w:bookmarkEnd w:id="0"/>
      <w:r w:rsidR="000440E8"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моложе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 Они заряжают своей энергией и добавляют новизны, а пожилые могут делиться с ними своим опытом и мудростью.</w:t>
      </w:r>
    </w:p>
    <w:p w:rsidR="00303113" w:rsidRPr="00887FFE" w:rsidRDefault="00303113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noProof/>
          <w:color w:val="000000"/>
          <w:sz w:val="42"/>
          <w:szCs w:val="42"/>
          <w:lang w:eastAsia="ru-RU"/>
        </w:rPr>
        <w:drawing>
          <wp:inline distT="0" distB="0" distL="0" distR="0">
            <wp:extent cx="5940425" cy="4456430"/>
            <wp:effectExtent l="0" t="0" r="3175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dune-186589-group-of-happy-people-enjoying-a-card-game-m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Упрощайте свою жизнь.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пожилом возрасте лучше всего сосредоточиться на самом важном. Пришла пора отпустить иллюзии, стремления и даже отношения, которые больше не воодушевляют.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Если позволяют средства, наймите консультантов и помощников. Обратитесь к тренеру, чтобы упражняться безопасно и эффективно; заказывайте доставку вкусной и полезной пищи; предложите соседской молодежи подзаработать, помогая по дому или в саду.</w:t>
      </w: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Это позволит вам заниматься именно тем, что приносит удовольствие, и с теми, с кем действительно хочется.</w:t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lastRenderedPageBreak/>
        <w:t>Найдите единомышленников</w:t>
      </w:r>
    </w:p>
    <w:p w:rsidR="004D6EEA" w:rsidRDefault="00C74B86" w:rsidP="004D6EEA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Заводите знакомства среди людей с похожими взглядами и увлечениями, например, из тех, с кем посещаете творческие кружки. Или хотя бы общайтесь с соседями по улице, по дому, по этажу. И не отказывайтесь от общения с молодежью – если вы и не родные дедушки-бабушки, то станьте волонтерами!</w:t>
      </w:r>
    </w:p>
    <w:p w:rsidR="00C74B86" w:rsidRPr="004D6EEA" w:rsidRDefault="00C74B86" w:rsidP="004D6EEA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Примите изменения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Вся жизнь состоит из перемен. Вместо того, чтобы бесконечно бороться с ними, научитесь принимать. Встречайте их с пониманием, опираясь на мудрость и жизнелюбие.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Многим помогает духовная практика, приносящая покой и избавляющая от страхов и тревог. Это может быть как медитация с особым дыханием, так и простая прогулка в парке.</w:t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Ищите то, что радует и привносит в жизнь смысл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Выбирайте пищу, которая не только полна полезного, но и удовлетворяет вкусы. Посещайте массажный и спа-спалон. Читайте интересные книги. Пробуйте новое – что-то, что всегда хотелось сделать, но пока не доводилось. Радуйтесь всему хорошему, что вас окружает, – от смеха детей во дворе до собственного огородика на подоконнике.</w:t>
      </w:r>
    </w:p>
    <w:p w:rsidR="00C74B86" w:rsidRPr="00887FFE" w:rsidRDefault="00C74B86" w:rsidP="00887FFE">
      <w:pPr>
        <w:shd w:val="clear" w:color="auto" w:fill="FFFFFF"/>
        <w:spacing w:before="630" w:after="120" w:line="48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42"/>
          <w:szCs w:val="42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42"/>
          <w:szCs w:val="42"/>
          <w:lang w:eastAsia="ru-RU"/>
        </w:rPr>
        <w:t>Делитесь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Один из лучших способов поднять себе настроение – дать что-то другим. Пожилой человек, например, может делиться своим жизненным опытом, давать полезные советы молодым, обучать тому, с чем хорошо знаком. Занимайтесь благотворительностью, участвуйте в волонтерских движениях.</w:t>
      </w:r>
    </w:p>
    <w:p w:rsidR="00C74B86" w:rsidRPr="00887FFE" w:rsidRDefault="00C74B86" w:rsidP="00887FFE">
      <w:pPr>
        <w:shd w:val="clear" w:color="auto" w:fill="FFFFFF"/>
        <w:spacing w:before="90" w:after="300" w:line="420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7FF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Подумайте о том, чем вы хотите запомниться людям, и стремитесь оставить после себя как можно больше хорошего.</w:t>
      </w:r>
    </w:p>
    <w:p w:rsidR="00C51976" w:rsidRPr="00887FFE" w:rsidRDefault="00C51976" w:rsidP="00887FFE">
      <w:pPr>
        <w:jc w:val="both"/>
        <w:rPr>
          <w:rFonts w:ascii="Times New Roman" w:hAnsi="Times New Roman" w:cs="Times New Roman"/>
          <w:sz w:val="96"/>
          <w:szCs w:val="96"/>
        </w:rPr>
      </w:pPr>
    </w:p>
    <w:p w:rsidR="001A76CE" w:rsidRPr="00887FFE" w:rsidRDefault="00BC3C30" w:rsidP="001A76CE">
      <w:pPr>
        <w:rPr>
          <w:rFonts w:ascii="Times New Roman" w:hAnsi="Times New Roman" w:cs="Times New Roman"/>
          <w:sz w:val="96"/>
          <w:szCs w:val="96"/>
        </w:rPr>
      </w:pPr>
      <w:r w:rsidRPr="00887FFE">
        <w:rPr>
          <w:rFonts w:ascii="Times New Roman" w:hAnsi="Times New Roman" w:cs="Times New Roman"/>
          <w:sz w:val="96"/>
          <w:szCs w:val="96"/>
        </w:rPr>
        <w:lastRenderedPageBreak/>
        <w:t>Спасибо за внимание!</w:t>
      </w:r>
    </w:p>
    <w:p w:rsidR="001A76CE" w:rsidRPr="00887FFE" w:rsidRDefault="001A76CE" w:rsidP="001A76CE">
      <w:pPr>
        <w:rPr>
          <w:rFonts w:ascii="Times New Roman" w:hAnsi="Times New Roman" w:cs="Times New Roman"/>
        </w:rPr>
      </w:pPr>
    </w:p>
    <w:p w:rsidR="00CB49C2" w:rsidRPr="00887FFE" w:rsidRDefault="00BC3C30" w:rsidP="00C51976">
      <w:pPr>
        <w:tabs>
          <w:tab w:val="left" w:pos="1695"/>
        </w:tabs>
        <w:rPr>
          <w:rFonts w:ascii="Times New Roman" w:hAnsi="Times New Roman" w:cs="Times New Roman"/>
        </w:rPr>
      </w:pPr>
      <w:r w:rsidRPr="00887FFE">
        <w:rPr>
          <w:rFonts w:ascii="Times New Roman" w:hAnsi="Times New Roman" w:cs="Times New Roman"/>
          <w:b/>
        </w:rPr>
        <w:t>Список использованных источников:</w:t>
      </w:r>
    </w:p>
    <w:p w:rsidR="00BC3C30" w:rsidRPr="00887FFE" w:rsidRDefault="00BC3C30" w:rsidP="001A76CE">
      <w:pPr>
        <w:tabs>
          <w:tab w:val="left" w:pos="1695"/>
        </w:tabs>
        <w:rPr>
          <w:rFonts w:ascii="Times New Roman" w:hAnsi="Times New Roman" w:cs="Times New Roman"/>
        </w:rPr>
      </w:pPr>
      <w:r w:rsidRPr="00887FFE">
        <w:rPr>
          <w:rFonts w:ascii="Times New Roman" w:hAnsi="Times New Roman" w:cs="Times New Roman"/>
        </w:rPr>
        <w:t xml:space="preserve">1. </w:t>
      </w:r>
      <w:hyperlink r:id="rId17" w:history="1">
        <w:r w:rsidR="00C51976" w:rsidRPr="00887FFE">
          <w:rPr>
            <w:rStyle w:val="ab"/>
            <w:rFonts w:ascii="Times New Roman" w:hAnsi="Times New Roman" w:cs="Times New Roman"/>
          </w:rPr>
          <w:t>https://www.gastronom.ru/text/18-lajfhakov-dlya-pozhilogo-cheloveka-chtoby-byt-zdorovym-i-zhit-dolgo-1013963</w:t>
        </w:r>
      </w:hyperlink>
    </w:p>
    <w:p w:rsidR="00C51976" w:rsidRPr="00887FFE" w:rsidRDefault="00C51976" w:rsidP="001A76CE">
      <w:pPr>
        <w:tabs>
          <w:tab w:val="left" w:pos="1695"/>
        </w:tabs>
        <w:rPr>
          <w:rFonts w:ascii="Times New Roman" w:hAnsi="Times New Roman" w:cs="Times New Roman"/>
        </w:rPr>
      </w:pPr>
      <w:r w:rsidRPr="00887FFE">
        <w:rPr>
          <w:rFonts w:ascii="Times New Roman" w:hAnsi="Times New Roman" w:cs="Times New Roman"/>
        </w:rPr>
        <w:t xml:space="preserve">2. </w:t>
      </w:r>
      <w:hyperlink r:id="rId18" w:history="1">
        <w:r w:rsidRPr="00887FFE">
          <w:rPr>
            <w:rStyle w:val="ab"/>
            <w:rFonts w:ascii="Times New Roman" w:hAnsi="Times New Roman" w:cs="Times New Roman"/>
          </w:rPr>
          <w:t>https://www.yar.kp.ru/daily/26592.7/3607343/</w:t>
        </w:r>
      </w:hyperlink>
    </w:p>
    <w:p w:rsidR="00C51976" w:rsidRPr="00887FFE" w:rsidRDefault="00C51976" w:rsidP="001A76CE">
      <w:pPr>
        <w:tabs>
          <w:tab w:val="left" w:pos="1695"/>
        </w:tabs>
        <w:rPr>
          <w:rFonts w:ascii="Times New Roman" w:hAnsi="Times New Roman" w:cs="Times New Roman"/>
        </w:rPr>
      </w:pPr>
      <w:r w:rsidRPr="00887FFE">
        <w:rPr>
          <w:rFonts w:ascii="Times New Roman" w:hAnsi="Times New Roman" w:cs="Times New Roman"/>
        </w:rPr>
        <w:t xml:space="preserve">3. </w:t>
      </w:r>
      <w:hyperlink r:id="rId19" w:history="1">
        <w:r w:rsidRPr="00887FFE">
          <w:rPr>
            <w:rStyle w:val="ab"/>
            <w:rFonts w:ascii="Times New Roman" w:hAnsi="Times New Roman" w:cs="Times New Roman"/>
          </w:rPr>
          <w:t>https://www.27gp.by/informatsiya/sovety-dlya-patsientov/1443-osnovy-zdorovogo-obraza-zhizni-v-pozhilom-vozraste</w:t>
        </w:r>
      </w:hyperlink>
    </w:p>
    <w:sectPr w:rsidR="00C51976" w:rsidRPr="00887FFE" w:rsidSect="00887FFE">
      <w:pgSz w:w="11906" w:h="16838"/>
      <w:pgMar w:top="709" w:right="850" w:bottom="1134" w:left="1701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716" w:rsidRDefault="00370716" w:rsidP="00C74B86">
      <w:pPr>
        <w:spacing w:after="0" w:line="240" w:lineRule="auto"/>
      </w:pPr>
      <w:r>
        <w:separator/>
      </w:r>
    </w:p>
  </w:endnote>
  <w:endnote w:type="continuationSeparator" w:id="1">
    <w:p w:rsidR="00370716" w:rsidRDefault="00370716" w:rsidP="00C74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716" w:rsidRDefault="00370716" w:rsidP="00C74B86">
      <w:pPr>
        <w:spacing w:after="0" w:line="240" w:lineRule="auto"/>
      </w:pPr>
      <w:r>
        <w:separator/>
      </w:r>
    </w:p>
  </w:footnote>
  <w:footnote w:type="continuationSeparator" w:id="1">
    <w:p w:rsidR="00370716" w:rsidRDefault="00370716" w:rsidP="00C74B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021C5"/>
    <w:multiLevelType w:val="multilevel"/>
    <w:tmpl w:val="6D969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1E2DBB"/>
    <w:multiLevelType w:val="multilevel"/>
    <w:tmpl w:val="4B48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AE4DC0"/>
    <w:multiLevelType w:val="multilevel"/>
    <w:tmpl w:val="FDFC3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454264"/>
    <w:multiLevelType w:val="multilevel"/>
    <w:tmpl w:val="4C6E7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CB3CEB"/>
    <w:multiLevelType w:val="multilevel"/>
    <w:tmpl w:val="9650F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CA1400"/>
    <w:multiLevelType w:val="multilevel"/>
    <w:tmpl w:val="F092C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0E1F"/>
    <w:rsid w:val="000440E8"/>
    <w:rsid w:val="0011503F"/>
    <w:rsid w:val="00176AC9"/>
    <w:rsid w:val="001A76CE"/>
    <w:rsid w:val="00303113"/>
    <w:rsid w:val="00370716"/>
    <w:rsid w:val="004D6EEA"/>
    <w:rsid w:val="005B5C1C"/>
    <w:rsid w:val="00650E1F"/>
    <w:rsid w:val="00877EB3"/>
    <w:rsid w:val="00887FFE"/>
    <w:rsid w:val="009E0EE7"/>
    <w:rsid w:val="00B82EF6"/>
    <w:rsid w:val="00BC3C30"/>
    <w:rsid w:val="00C51976"/>
    <w:rsid w:val="00C74B86"/>
    <w:rsid w:val="00CB49C2"/>
    <w:rsid w:val="00D5010A"/>
    <w:rsid w:val="00D726E8"/>
    <w:rsid w:val="00DB1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010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01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74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4B8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74B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4B86"/>
  </w:style>
  <w:style w:type="paragraph" w:styleId="a9">
    <w:name w:val="footer"/>
    <w:basedOn w:val="a"/>
    <w:link w:val="aa"/>
    <w:uiPriority w:val="99"/>
    <w:unhideWhenUsed/>
    <w:rsid w:val="00C74B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4B86"/>
  </w:style>
  <w:style w:type="character" w:styleId="ab">
    <w:name w:val="Hyperlink"/>
    <w:basedOn w:val="a0"/>
    <w:uiPriority w:val="99"/>
    <w:unhideWhenUsed/>
    <w:rsid w:val="00C519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010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010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74B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4B8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74B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4B86"/>
  </w:style>
  <w:style w:type="paragraph" w:styleId="a9">
    <w:name w:val="footer"/>
    <w:basedOn w:val="a"/>
    <w:link w:val="aa"/>
    <w:uiPriority w:val="99"/>
    <w:unhideWhenUsed/>
    <w:rsid w:val="00C74B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4B86"/>
  </w:style>
  <w:style w:type="character" w:styleId="ab">
    <w:name w:val="Hyperlink"/>
    <w:basedOn w:val="a0"/>
    <w:uiPriority w:val="99"/>
    <w:unhideWhenUsed/>
    <w:rsid w:val="00C519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7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3063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57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75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70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52961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3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0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77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642653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7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3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hyperlink" Target="https://www.yar.kp.ru/daily/26592.7/3607343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hyperlink" Target="https://www.gastronom.ru/text/18-lajfhakov-dlya-pozhilogo-cheloveka-chtoby-byt-zdorovym-i-zhit-dolgo-1013963" TargetMode="Externa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-broscience.livejournal.com/3307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hyperlink" Target="https://www.precisionnutrition.com/calorie-control-guide" TargetMode="External"/><Relationship Id="rId19" Type="http://schemas.openxmlformats.org/officeDocument/2006/relationships/hyperlink" Target="https://www.27gp.by/informatsiya/sovety-dlya-patsientov/1443-osnovy-zdorovogo-obraza-zhizni-v-pozhilom-vozrast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2644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Shafikova_GA</cp:lastModifiedBy>
  <cp:revision>9</cp:revision>
  <dcterms:created xsi:type="dcterms:W3CDTF">2022-01-16T09:05:00Z</dcterms:created>
  <dcterms:modified xsi:type="dcterms:W3CDTF">2022-01-19T03:57:00Z</dcterms:modified>
</cp:coreProperties>
</file>