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="00191D15" w:rsidRPr="00191D15">
        <w:rPr>
          <w:rFonts w:ascii="Liberation Serif" w:hAnsi="Liberation Serif"/>
          <w:b/>
          <w:sz w:val="28"/>
          <w:szCs w:val="28"/>
          <w:lang w:val="en-US"/>
        </w:rPr>
        <w:t>IV</w:t>
      </w:r>
      <w:r w:rsidR="00191D15" w:rsidRPr="00191D15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квартал 2021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191D15">
        <w:rPr>
          <w:rFonts w:ascii="Liberation Serif" w:hAnsi="Liberation Serif"/>
          <w:sz w:val="28"/>
          <w:szCs w:val="28"/>
          <w:lang w:val="en-US"/>
        </w:rPr>
        <w:t>V</w:t>
      </w:r>
      <w:r>
        <w:rPr>
          <w:rFonts w:ascii="Liberation Serif" w:hAnsi="Liberation Serif"/>
          <w:sz w:val="28"/>
          <w:szCs w:val="28"/>
        </w:rPr>
        <w:t xml:space="preserve"> квартал 2021 года в Управление социальной политики № 26 обращений, содерж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191D15"/>
    <w:rsid w:val="00465A5F"/>
    <w:rsid w:val="0055794B"/>
    <w:rsid w:val="006F2DDE"/>
    <w:rsid w:val="00727E5B"/>
    <w:rsid w:val="009C3864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4F444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4</cp:revision>
  <dcterms:created xsi:type="dcterms:W3CDTF">2021-06-22T09:46:00Z</dcterms:created>
  <dcterms:modified xsi:type="dcterms:W3CDTF">2021-12-28T06:46:00Z</dcterms:modified>
</cp:coreProperties>
</file>