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D1" w:rsidRPr="00F728AA" w:rsidRDefault="00284BD1" w:rsidP="00284BD1">
      <w:pPr>
        <w:spacing w:after="0" w:line="216" w:lineRule="auto"/>
        <w:ind w:left="6096" w:right="-232"/>
        <w:rPr>
          <w:rFonts w:ascii="Liberation Serif" w:hAnsi="Liberation Serif" w:cs="Liberation Serif"/>
          <w:sz w:val="28"/>
          <w:szCs w:val="28"/>
        </w:rPr>
      </w:pPr>
      <w:r w:rsidRPr="00F728AA">
        <w:rPr>
          <w:rFonts w:ascii="Liberation Serif" w:hAnsi="Liberation Serif" w:cs="Liberation Serif"/>
          <w:sz w:val="28"/>
          <w:szCs w:val="28"/>
        </w:rPr>
        <w:t>ПРИЛОЖЕНИЕ</w:t>
      </w:r>
    </w:p>
    <w:p w:rsidR="00284BD1" w:rsidRPr="00F728AA" w:rsidRDefault="00284BD1" w:rsidP="00284BD1">
      <w:pPr>
        <w:spacing w:after="0" w:line="216" w:lineRule="auto"/>
        <w:ind w:left="6096" w:right="-232"/>
        <w:rPr>
          <w:rFonts w:ascii="Liberation Serif" w:hAnsi="Liberation Serif" w:cs="Liberation Serif"/>
          <w:sz w:val="28"/>
          <w:szCs w:val="28"/>
        </w:rPr>
      </w:pPr>
      <w:r w:rsidRPr="00F728AA"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при осуществлении закупок товаров, работ, услуг для нужд </w:t>
      </w:r>
      <w:r>
        <w:rPr>
          <w:rFonts w:ascii="Liberation Serif" w:hAnsi="Liberation Serif" w:cs="Liberation Serif"/>
          <w:sz w:val="28"/>
          <w:szCs w:val="28"/>
        </w:rPr>
        <w:t>ГАУ «КЦСОН Пышминского района»</w:t>
      </w:r>
    </w:p>
    <w:p w:rsidR="00284BD1" w:rsidRDefault="00284BD1"/>
    <w:p w:rsidR="00284BD1" w:rsidRDefault="00284BD1" w:rsidP="00284BD1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284BD1" w:rsidRDefault="00284BD1" w:rsidP="00284BD1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>закупок товаров, работ, услуг для нужд ГАУ «КЦСОН Пышминского района»</w:t>
      </w:r>
    </w:p>
    <w:p w:rsidR="00284BD1" w:rsidRDefault="00284BD1" w:rsidP="00284BD1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284BD1" w:rsidRPr="00C11092" w:rsidRDefault="00284BD1" w:rsidP="00284BD1">
      <w:pPr>
        <w:spacing w:after="0" w:line="216" w:lineRule="auto"/>
        <w:ind w:right="-235"/>
        <w:jc w:val="both"/>
        <w:rPr>
          <w:rFonts w:ascii="Liberation Serif" w:hAnsi="Liberation Serif" w:cs="Liberation Serif"/>
          <w:szCs w:val="26"/>
        </w:rPr>
      </w:pPr>
    </w:p>
    <w:tbl>
      <w:tblPr>
        <w:tblW w:w="15423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515"/>
        <w:gridCol w:w="3260"/>
      </w:tblGrid>
      <w:tr w:rsidR="00284BD1" w:rsidRPr="00C11092" w:rsidTr="004F1AE8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6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Меры по минимизации коррупционных рисков</w:t>
            </w:r>
          </w:p>
        </w:tc>
      </w:tr>
      <w:tr w:rsidR="00284BD1" w:rsidRPr="00C11092" w:rsidTr="004F1AE8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реализуемые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предлагаемые</w:t>
            </w:r>
          </w:p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</w:p>
        </w:tc>
      </w:tr>
    </w:tbl>
    <w:p w:rsidR="00284BD1" w:rsidRPr="00C11092" w:rsidRDefault="00284BD1" w:rsidP="00284BD1">
      <w:pPr>
        <w:spacing w:after="0" w:line="216" w:lineRule="auto"/>
        <w:rPr>
          <w:rFonts w:ascii="Liberation Serif" w:hAnsi="Liberation Serif"/>
          <w:sz w:val="2"/>
          <w:szCs w:val="2"/>
        </w:rPr>
      </w:pPr>
    </w:p>
    <w:tbl>
      <w:tblPr>
        <w:tblW w:w="15423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2551"/>
        <w:gridCol w:w="2836"/>
        <w:gridCol w:w="2268"/>
        <w:gridCol w:w="3515"/>
        <w:gridCol w:w="3260"/>
      </w:tblGrid>
      <w:tr w:rsidR="00284BD1" w:rsidRPr="00C11092" w:rsidTr="004F1AE8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4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jc w:val="center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6</w:t>
            </w:r>
          </w:p>
        </w:tc>
      </w:tr>
      <w:tr w:rsidR="00284BD1" w:rsidRPr="00C11092" w:rsidTr="004F1AE8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Формирование документации о закупке товаров, работ, услуг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br/>
              <w:t xml:space="preserve">(далее – закупки) </w:t>
            </w:r>
            <w:r w:rsidRPr="00C11092">
              <w:rPr>
                <w:rFonts w:ascii="Liberation Serif" w:hAnsi="Liberation Serif" w:cs="Liberation Serif"/>
                <w:sz w:val="18"/>
              </w:rPr>
              <w:t>для нужд ГАУ «КЦСОН Пышминского района» 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умышленное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включение в документацию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о закупке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, в том числе в описание объектов закупок, требований и условий,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влекущих ограничение количества участников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умышленное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умышленное </w:t>
            </w:r>
            <w:r w:rsidRPr="00C11092">
              <w:rPr>
                <w:rFonts w:ascii="Liberation Serif" w:hAnsi="Liberation Serif" w:cs="Liberation Serif"/>
                <w:sz w:val="18"/>
              </w:rPr>
              <w:t>включение в документацию о закупке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умышленное планирование в документации о закупке закупок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в объеме, превышающем годовую потребность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 xml:space="preserve">Учреждения, в </w:t>
            </w:r>
            <w:r w:rsidRPr="00C11092">
              <w:rPr>
                <w:rFonts w:ascii="Liberation Serif" w:hAnsi="Liberation Serif" w:cs="Liberation Serif"/>
                <w:sz w:val="18"/>
              </w:rPr>
              <w:t>интересах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умышленное превышение объема финансового обеспечения для осуществления конкретных закупок, предусмотренных планом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умышленное включение в документацию о закупке закупок, не предусмотренных планом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 xml:space="preserve">работники Учреждения, </w:t>
            </w:r>
          </w:p>
          <w:p w:rsidR="00284BD1" w:rsidRPr="00C11092" w:rsidRDefault="00284BD1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использование типовых договоров, разработанных уполномоченными органами;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>договоров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) с кругом лиц, без участия (согласования) которых не может быть принято решение о закупке;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проведение правовой экспертизы документации о закупке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, в том числе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проекта договора;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анализ и оценка выполнения требований к описанию объектов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 w:rsidRPr="00C11092">
              <w:rPr>
                <w:rFonts w:ascii="Liberation Serif" w:hAnsi="Liberation Serif" w:cs="Liberation Serif"/>
                <w:sz w:val="18"/>
              </w:rPr>
              <w:t>конкретных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плана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 xml:space="preserve">нормативные затраты </w:t>
            </w: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мониторинг нарушений, выявленных уполномоченными органами, в целях корректировки условий, включаемых в документацию о закупке, в том числе в проект договора, описание объекта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ознакомление лиц, участвующих в осуществлении закупок, с 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за непринятие мер по предотвращению и (или) урегулированию конфликта интересов;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вышение квалификации лиц, участвующих в осуществлении закупок (направление для 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обучения</w:t>
            </w:r>
            <w:proofErr w:type="gramEnd"/>
            <w:r w:rsidRPr="00C11092">
              <w:rPr>
                <w:rFonts w:ascii="Liberation Serif" w:hAnsi="Liberation Serif" w:cs="Liberation Serif"/>
                <w:sz w:val="18"/>
              </w:rPr>
              <w:t xml:space="preserve"> по дополнительной профессиональной программе по вопросам, связанным с осуществлением закупок); 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  <w:t xml:space="preserve">проведение разъяснительной работы с лицами, участвующими </w:t>
            </w: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>в осуществлении закупок по вопросам: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обязанности незамедлительно уведомлять директора о склонении к совершению коррупционного правонарушения;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директора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формирование профиля лиц, участвующих в осуществлении закупок,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членов единой комиссии  по осуществлению закупок товаров, работ, услуг для нужд Учреждения (далее – члены единой комиссии)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284BD1" w:rsidRPr="00C11092" w:rsidRDefault="00284BD1" w:rsidP="004F1AE8">
            <w:pPr>
              <w:pStyle w:val="ConsPlusNormal"/>
              <w:spacing w:line="216" w:lineRule="auto"/>
              <w:ind w:firstLine="317"/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</w:pPr>
            <w:proofErr w:type="gramStart"/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t xml:space="preserve">организация ежегодной добровольной оценки знаний лиц, участвующих в осуществлении закупок, по вопросам, связанным с соблюдением требований </w:t>
            </w:r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lastRenderedPageBreak/>
              <w:t>о предотвращении или урегулировании конфликта интересов, исполнения обязанностей, установленных Федеральным законом</w:t>
            </w:r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br/>
              <w:t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proofErr w:type="gramEnd"/>
          </w:p>
          <w:p w:rsidR="00284BD1" w:rsidRPr="00C11092" w:rsidRDefault="00284BD1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/>
                <w:sz w:val="16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6"/>
                <w:szCs w:val="22"/>
                <w:lang w:eastAsia="en-US"/>
              </w:rPr>
              <w:t>по</w:t>
            </w:r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t>обучения</w:t>
            </w:r>
            <w:proofErr w:type="gramEnd"/>
            <w:r w:rsidRPr="00C11092">
              <w:rPr>
                <w:rFonts w:ascii="Liberation Serif" w:hAnsi="Liberation Serif" w:cs="Liberation Serif"/>
                <w:sz w:val="16"/>
                <w:szCs w:val="22"/>
                <w:lang w:eastAsia="en-US"/>
              </w:rPr>
              <w:t xml:space="preserve"> по дополнительной профессиональной программе по вопросам</w:t>
            </w:r>
            <w:r w:rsidRPr="00C11092">
              <w:rPr>
                <w:rFonts w:ascii="Liberation Serif" w:hAnsi="Liberation Serif" w:cs="Liberation Serif"/>
                <w:color w:val="343432"/>
                <w:sz w:val="16"/>
                <w:szCs w:val="22"/>
                <w:lang w:eastAsia="en-US"/>
              </w:rPr>
              <w:t xml:space="preserve"> профилактики и противодействия коррупции)</w:t>
            </w:r>
          </w:p>
        </w:tc>
      </w:tr>
      <w:tr w:rsidR="00284BD1" w:rsidRPr="00C11092" w:rsidTr="004F1AE8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Определение начальной (максимальной) цены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>договора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искусственное завышение (занижение) НМЦД, начальной цены за единицу товара (работы, услуги)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НМЦД, начальной цены за единицу товара (работы, услуги)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 целях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завышения (занижения) НМЦД, начальной цены за единицу товара (работы, услуги)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умышленное превышение объема </w:t>
            </w: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>финансового обеспечения для осуществления конкретных закупок, предусмотренного планом закупок, в интересах отдельных участников закупок,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умышленное включение в документацию о закупке закупок, не предусмотренных планом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 xml:space="preserve">работники Учреждения, участвующие в определении НМЦД,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начальной цены за единицу товара (работы, услуги)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использование стандартизированных процедур при определении начальной (максимальной) цены договора, начальной цены за единицу товара (работы, услуги);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обязательное обоснование НМЦД, </w:t>
            </w: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начальной</w:t>
            </w:r>
            <w:proofErr w:type="gram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проведение мониторинга цен на товары (работы, услуги) в целях недопущения завышения (занижения) НМЦД, начальной цены за единицу товара (работы, услуги), включая закупки с единственным поставщиком (подрядчиком, исполнителем);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br/>
              <w:t xml:space="preserve">анализ и оценка НМЦД, начальной цены за единицу товара (работы, услуги) и их обоснованности с учетом финансового обеспечения </w:t>
            </w:r>
            <w:r w:rsidRPr="00C11092">
              <w:rPr>
                <w:rFonts w:ascii="Liberation Serif" w:hAnsi="Liberation Serif" w:cs="Liberation Serif"/>
                <w:sz w:val="18"/>
              </w:rPr>
              <w:t>для осуществления конкретных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а также закупок, не предусмотренных планом закупок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анализ и сопоставление информац</w:t>
            </w: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ии о ю</w:t>
            </w:r>
            <w:proofErr w:type="gram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ридических лицах и индивидуальных предпринимателях,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которым направлялись запросы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 рамках мониторинга цен на товары (работы, услуги), с информацией о поставщиках (подрядчиках, исполнителях), закупки у которых проводились неконкурентными способами</w:t>
            </w:r>
          </w:p>
        </w:tc>
      </w:tr>
      <w:tr w:rsidR="00284BD1" w:rsidRPr="00C11092" w:rsidTr="004F1AE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необоснованное деление закупок на несколько отдельных закупок с целью уклонения от конкурентного способа определения поставщика </w:t>
            </w:r>
            <w:bookmarkStart w:id="1" w:name="_GoBack"/>
            <w:bookmarkEnd w:id="1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(подрядчика, исполнителя);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срока (периодичности) определения поставщика (подрядчика, исполнителя) для закупки, планируемой осуществить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работники Учреждения, участвующие в выборе способа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определения поставщика (подрядчика, исполнителя)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обоснование способа определения поставщика (подрядчика, исполнителя;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  <w:proofErr w:type="gramEnd"/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контроль соблюдения плана закупок, анализ и оценка нарушения сроков (периодичности) осуществления закупок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сравнительный анализ и оценка информации о юридических лицах и индивидуальных предпринимателях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, которым направлялись запросы и которыми представлены ценовые предложения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в рамках мониторинга цен на товары (работы, услуги)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 целях определения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НМЦД, начальной цены за единицу товара (работы, услуги)</w:t>
            </w:r>
            <w:r w:rsidRPr="00C11092">
              <w:rPr>
                <w:rFonts w:ascii="Liberation Serif" w:hAnsi="Liberation Serif" w:cs="Liberation Serif"/>
                <w:sz w:val="18"/>
              </w:rPr>
              <w:t>, с информацией о поставщиках (подрядчиках, исполнителях)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, закупки у которых проводились неконкурентными способами, и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участниках закупок, предлагаемых в качестве единственного поставщика (подрядчика, исполнителя)</w:t>
            </w:r>
            <w:proofErr w:type="gramEnd"/>
          </w:p>
        </w:tc>
      </w:tr>
      <w:tr w:rsidR="00284BD1" w:rsidRPr="00C11092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работники Учреждения, заинтересованные в определении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поставщика (подрядчика, исполнителя),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члены единой комиссии 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формирование профиля участников закупок и (или) определенных по  результатам закупок 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перекрестный анализ информации, содержащейся в профилях лиц, участвующих в осуществлении закупок, членов единой комиссии и участников закупок, в целях выявления </w:t>
            </w:r>
            <w:proofErr w:type="spell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аффилированности</w:t>
            </w:r>
            <w:proofErr w:type="spell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(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личной заинтересованности, неформальных связей)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между участниками закупок и лицами, участвующими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>в осуществлении закупок</w:t>
            </w:r>
            <w:r w:rsidRPr="00C11092">
              <w:rPr>
                <w:rFonts w:ascii="Liberation Serif" w:hAnsi="Liberation Serif" w:cs="Liberation Serif"/>
                <w:sz w:val="18"/>
              </w:rPr>
              <w:t>, членами единой комиссии;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ознакомление членов единой комиссии с 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 мерами ответственности за совершение коррупционных правонарушений, в том числе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за непринятие мер по предотвращению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  <w:t>и (или) урегулированию конфликта интересов;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вышение квалификации членов единой комиссии (направление для 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обучения</w:t>
            </w:r>
            <w:proofErr w:type="gramEnd"/>
            <w:r w:rsidRPr="00C11092">
              <w:rPr>
                <w:rFonts w:ascii="Liberation Serif" w:hAnsi="Liberation Serif" w:cs="Liberation Serif"/>
                <w:sz w:val="18"/>
              </w:rPr>
              <w:t xml:space="preserve"> по дополнительной профессиональной программе по вопросам, связанным с осуществлением закупок);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проведение разъяснительной работы с членами единой комиссии по вопросам: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обязанности незамедлительно уведомлять работодателя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о склонении к совершению коррупционного правонарушения;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обязанности принимать меры по предотвращению и 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>дополнительно к </w:t>
            </w:r>
            <w:proofErr w:type="gramStart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реализуемым</w:t>
            </w:r>
            <w:proofErr w:type="gram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: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br/>
              <w:t xml:space="preserve">декларация о возможной личной заинтересованности </w:t>
            </w:r>
            <w:r w:rsidRPr="00C11092">
              <w:rPr>
                <w:rFonts w:ascii="Liberation Serif" w:hAnsi="Liberation Serif" w:cs="Liberation Serif"/>
                <w:sz w:val="18"/>
              </w:rPr>
              <w:t>лицами, участвующими в осуществлении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 членами единой комиссии;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организация ежегодной добровольной оценки знаний лиц, участвующих в осуществлении закупок,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 членов единой комиссии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 w:rsidRPr="00C11092">
              <w:rPr>
                <w:rFonts w:ascii="Liberation Serif" w:hAnsi="Liberation Serif" w:cs="Liberation Serif"/>
                <w:sz w:val="18"/>
              </w:rPr>
              <w:br/>
            </w: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>с личной заинтересованностью, которая влияет или может повлиять на</w:t>
            </w:r>
            <w:proofErr w:type="gramEnd"/>
            <w:r w:rsidRPr="00C11092">
              <w:rPr>
                <w:rFonts w:ascii="Liberation Serif" w:hAnsi="Liberation Serif" w:cs="Liberation Serif"/>
                <w:sz w:val="18"/>
              </w:rPr>
              <w:t> надлежащее, объективное и беспристрастное осуществление закупок;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вышение квалификации членов единой комиссии (направление для 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обучения</w:t>
            </w:r>
            <w:proofErr w:type="gramEnd"/>
            <w:r w:rsidRPr="00C11092">
              <w:rPr>
                <w:rFonts w:ascii="Liberation Serif" w:hAnsi="Liberation Serif" w:cs="Liberation Serif"/>
                <w:sz w:val="18"/>
              </w:rPr>
              <w:t xml:space="preserve"> по дополнительной профессиональной программе по вопросам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профилактики и противодействия коррупции)</w:t>
            </w:r>
          </w:p>
        </w:tc>
      </w:tr>
      <w:tr w:rsidR="00284BD1" w:rsidRPr="00C11092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284BD1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Заключение и исполнение контракта,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приемка результатов </w:t>
            </w:r>
            <w:r w:rsidRPr="00C11092">
              <w:rPr>
                <w:rFonts w:ascii="Liberation Serif" w:hAnsi="Liberation Serif" w:cs="Liberation Serif"/>
                <w:bCs/>
                <w:sz w:val="18"/>
              </w:rPr>
              <w:t>поставленных товаров, результатов выполненных работ,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заключение договора без предоставления обеспечения исполнения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необоснованное изменение условий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</w:t>
            </w: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>отдельных участников закупок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необоснованное изменение сроков приемки товаров (работ, услуг), в том числе исполнения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поставщиков, подрядчиков, исполнителей);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приемка товаров (работ, услуг), не соответствующих условиям договора,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в 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 (подрядчиков, исполнителей)</w:t>
            </w:r>
            <w:r w:rsidRPr="00C11092">
              <w:rPr>
                <w:rFonts w:ascii="Liberation Serif" w:hAnsi="Liberation Serif" w:cs="Liberation Serif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 xml:space="preserve">подписание актов приемки </w:t>
            </w:r>
            <w:proofErr w:type="spellStart"/>
            <w:r w:rsidRPr="00C11092">
              <w:rPr>
                <w:rFonts w:ascii="Liberation Serif" w:hAnsi="Liberation Serif" w:cs="Liberation Serif"/>
                <w:sz w:val="18"/>
              </w:rPr>
              <w:t>непоставленных</w:t>
            </w:r>
            <w:proofErr w:type="spellEnd"/>
            <w:r w:rsidRPr="00C11092">
              <w:rPr>
                <w:rFonts w:ascii="Liberation Serif" w:hAnsi="Liberation Serif" w:cs="Liberation Serif"/>
                <w:sz w:val="18"/>
              </w:rPr>
              <w:t xml:space="preserve"> товаров (невыполненных работ, </w:t>
            </w:r>
            <w:proofErr w:type="spellStart"/>
            <w:r w:rsidRPr="00C11092">
              <w:rPr>
                <w:rFonts w:ascii="Liberation Serif" w:hAnsi="Liberation Serif" w:cs="Liberation Serif"/>
                <w:sz w:val="18"/>
              </w:rPr>
              <w:t>неоказанных</w:t>
            </w:r>
            <w:proofErr w:type="spellEnd"/>
            <w:r w:rsidRPr="00C11092">
              <w:rPr>
                <w:rFonts w:ascii="Liberation Serif" w:hAnsi="Liberation Serif" w:cs="Liberation Serif"/>
                <w:sz w:val="18"/>
              </w:rPr>
              <w:t xml:space="preserve"> услуг);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сокрытие информации о выявленных нарушениях при исполнении договор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а(</w:t>
            </w:r>
            <w:proofErr w:type="gramEnd"/>
            <w:r w:rsidRPr="00C11092">
              <w:rPr>
                <w:rFonts w:ascii="Liberation Serif" w:hAnsi="Liberation Serif" w:cs="Liberation Serif"/>
                <w:sz w:val="18"/>
              </w:rPr>
              <w:t xml:space="preserve">приемке товаров, работ, услуг)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 (подрядчиков, исполнителей)</w:t>
            </w:r>
            <w:r w:rsidRPr="00C11092">
              <w:rPr>
                <w:rFonts w:ascii="Liberation Serif" w:hAnsi="Liberation Serif" w:cs="Liberation Serif"/>
                <w:sz w:val="18"/>
              </w:rPr>
              <w:t>;</w:t>
            </w:r>
          </w:p>
          <w:p w:rsidR="00284BD1" w:rsidRPr="00C11092" w:rsidRDefault="00284BD1" w:rsidP="004F1AE8">
            <w:pPr>
              <w:autoSpaceDE w:val="0"/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 неприменение мер ответственности в случае нарушения поставщиком (подрядчиком, исполнителем) условий договора в интересах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 отдельных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участвующие в приемке товаров (работ, услуг)</w:t>
            </w:r>
          </w:p>
        </w:tc>
        <w:tc>
          <w:tcPr>
            <w:tcW w:w="3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использование </w:t>
            </w:r>
            <w:r w:rsidRPr="00C11092">
              <w:rPr>
                <w:rFonts w:ascii="Liberation Serif" w:hAnsi="Liberation Serif" w:cs="Liberation Serif"/>
                <w:sz w:val="18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6" w:history="1">
              <w:r w:rsidRPr="00C11092">
                <w:rPr>
                  <w:rFonts w:ascii="Liberation Serif" w:hAnsi="Liberation Serif" w:cs="Liberation Serif"/>
                  <w:sz w:val="18"/>
                </w:rPr>
                <w:t>www.torgi.midural.ru</w:t>
              </w:r>
            </w:hyperlink>
            <w:r w:rsidRPr="00C11092">
              <w:rPr>
                <w:rFonts w:ascii="Liberation Serif" w:hAnsi="Liberation Serif" w:cs="Liberation Serif"/>
                <w:sz w:val="18"/>
              </w:rPr>
              <w:t>)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применение мер ответственности в случае нарушения поставщиком (подрядчиком, исполнителем) условий договора;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контроль соблюдения сроков и порядка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>заключения договора, предоставления обеспечения исполнения договора, приемки товаров (работ, услуг), в том числе этапов исполнения контракта;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анализ и оценка обоснованности изменения условий договора</w:t>
            </w:r>
            <w:r w:rsidRPr="00C11092">
              <w:rPr>
                <w:rFonts w:ascii="Liberation Serif" w:hAnsi="Liberation Serif" w:cs="Liberation Serif"/>
                <w:sz w:val="18"/>
              </w:rPr>
              <w:t>, в случае если возможность изменения условий договора была предусмотрена договоро</w:t>
            </w:r>
            <w:proofErr w:type="gramStart"/>
            <w:r w:rsidRPr="00C11092">
              <w:rPr>
                <w:rFonts w:ascii="Liberation Serif" w:hAnsi="Liberation Serif" w:cs="Liberation Serif"/>
                <w:sz w:val="18"/>
              </w:rPr>
              <w:t>м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(</w:t>
            </w:r>
            <w:proofErr w:type="gramEnd"/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изменение цены договора,  </w:t>
            </w:r>
            <w:r w:rsidRPr="00C11092">
              <w:rPr>
                <w:rFonts w:ascii="Liberation Serif" w:hAnsi="Liberation Serif" w:cs="Liberation Serif"/>
                <w:sz w:val="18"/>
              </w:rPr>
              <w:t>количества поставляемого товара, объема выполняемой работы, оказываемой услуги)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; неприменения мер ответственности в случае нарушения поставщиком (подрядчиком, исполнителем) условий договора;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sz w:val="18"/>
              </w:rPr>
              <w:t>ознакомление лиц, участвующих в осуществлении закупок, с 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>дополнительно к реализуемым:</w:t>
            </w:r>
          </w:p>
          <w:p w:rsidR="00284BD1" w:rsidRPr="00C11092" w:rsidRDefault="00284BD1" w:rsidP="004F1AE8">
            <w:pPr>
              <w:spacing w:after="0" w:line="216" w:lineRule="auto"/>
              <w:rPr>
                <w:rFonts w:ascii="Liberation Serif" w:hAnsi="Liberation Serif"/>
                <w:sz w:val="18"/>
              </w:rPr>
            </w:pP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t xml:space="preserve">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</w:t>
            </w:r>
            <w:r w:rsidRPr="00C11092">
              <w:rPr>
                <w:rFonts w:ascii="Liberation Serif" w:hAnsi="Liberation Serif" w:cs="Liberation Serif"/>
                <w:color w:val="343432"/>
                <w:sz w:val="18"/>
              </w:rPr>
              <w:lastRenderedPageBreak/>
              <w:t>коррупционными рисками</w:t>
            </w:r>
          </w:p>
        </w:tc>
      </w:tr>
    </w:tbl>
    <w:p w:rsidR="005F5B9D" w:rsidRPr="00284BD1" w:rsidRDefault="005F5B9D" w:rsidP="00284BD1">
      <w:pPr>
        <w:ind w:firstLine="708"/>
      </w:pPr>
    </w:p>
    <w:sectPr w:rsidR="005F5B9D" w:rsidRPr="00284BD1" w:rsidSect="00284BD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B3BFB"/>
    <w:multiLevelType w:val="multilevel"/>
    <w:tmpl w:val="9E06D9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BD1"/>
    <w:rsid w:val="00284BD1"/>
    <w:rsid w:val="005F5B9D"/>
    <w:rsid w:val="0070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BD1"/>
    <w:pPr>
      <w:spacing w:after="160" w:line="259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BD1"/>
    <w:pPr>
      <w:spacing w:after="200" w:line="276" w:lineRule="auto"/>
      <w:ind w:left="720"/>
      <w:contextualSpacing/>
    </w:pPr>
    <w:rPr>
      <w:rFonts w:eastAsiaTheme="minorEastAsia" w:cstheme="minorBidi"/>
      <w:lang w:eastAsia="ru-RU"/>
    </w:rPr>
  </w:style>
  <w:style w:type="paragraph" w:customStyle="1" w:styleId="ConsPlusNormal">
    <w:name w:val="ConsPlusNormal"/>
    <w:rsid w:val="00284B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BD1"/>
    <w:pPr>
      <w:spacing w:after="160" w:line="259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BD1"/>
    <w:pPr>
      <w:spacing w:after="200" w:line="276" w:lineRule="auto"/>
      <w:ind w:left="720"/>
      <w:contextualSpacing/>
    </w:pPr>
    <w:rPr>
      <w:rFonts w:eastAsiaTheme="minorEastAsia" w:cstheme="minorBidi"/>
      <w:lang w:eastAsia="ru-RU"/>
    </w:rPr>
  </w:style>
  <w:style w:type="paragraph" w:customStyle="1" w:styleId="ConsPlusNormal">
    <w:name w:val="ConsPlusNormal"/>
    <w:rsid w:val="00284B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2353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1</cp:revision>
  <dcterms:created xsi:type="dcterms:W3CDTF">2021-12-16T08:40:00Z</dcterms:created>
  <dcterms:modified xsi:type="dcterms:W3CDTF">2021-12-16T08:59:00Z</dcterms:modified>
</cp:coreProperties>
</file>