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2D" w:rsidRPr="009E2D8C" w:rsidRDefault="00E1636B" w:rsidP="00E9778E">
      <w:pPr>
        <w:rPr>
          <w:b/>
          <w:color w:val="002060"/>
        </w:rPr>
      </w:pPr>
      <w:r w:rsidRPr="009E2D8C">
        <w:rPr>
          <w:b/>
          <w:color w:val="002060"/>
        </w:rPr>
        <w:t xml:space="preserve">      </w:t>
      </w:r>
      <w:r w:rsidRPr="009E2D8C">
        <w:rPr>
          <w:b/>
          <w:color w:val="002060"/>
        </w:rPr>
        <w:tab/>
      </w:r>
      <w:r w:rsidRPr="009E2D8C">
        <w:rPr>
          <w:b/>
          <w:color w:val="002060"/>
        </w:rPr>
        <w:tab/>
      </w:r>
      <w:r w:rsidRPr="009E2D8C">
        <w:rPr>
          <w:b/>
          <w:color w:val="002060"/>
        </w:rPr>
        <w:tab/>
        <w:t xml:space="preserve">                                                     </w:t>
      </w:r>
      <w:r w:rsidR="00936B96" w:rsidRPr="009E2D8C">
        <w:rPr>
          <w:b/>
          <w:color w:val="002060"/>
        </w:rPr>
        <w:t xml:space="preserve">   </w:t>
      </w:r>
    </w:p>
    <w:p w:rsidR="004C7F55" w:rsidRPr="009E2D8C" w:rsidRDefault="0031262D" w:rsidP="00E9778E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>
        <w:rPr>
          <w:b/>
          <w:color w:val="002060"/>
        </w:rPr>
        <w:t xml:space="preserve"> </w:t>
      </w:r>
      <w:r w:rsidR="00E1636B" w:rsidRPr="009E2D8C">
        <w:rPr>
          <w:b/>
          <w:color w:val="002060"/>
        </w:rPr>
        <w:t xml:space="preserve">  </w:t>
      </w:r>
      <w:r>
        <w:rPr>
          <w:b/>
          <w:noProof/>
          <w:color w:val="002060"/>
          <w:lang w:eastAsia="ru-RU"/>
        </w:rPr>
        <w:drawing>
          <wp:inline distT="0" distB="0" distL="0" distR="0" wp14:anchorId="5FCC5169">
            <wp:extent cx="1103630" cy="1024255"/>
            <wp:effectExtent l="0" t="0" r="127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002060"/>
        </w:rPr>
        <w:t xml:space="preserve"> </w:t>
      </w:r>
      <w:r w:rsidR="00D82ECF" w:rsidRPr="009E2D8C">
        <w:rPr>
          <w:rFonts w:ascii="Times New Roman" w:hAnsi="Times New Roman" w:cs="Times New Roman"/>
          <w:b/>
          <w:color w:val="002060"/>
          <w:sz w:val="28"/>
          <w:szCs w:val="28"/>
        </w:rPr>
        <w:t>ПАМЯТКА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ГАУ «РЦ «Талисман» г. Екатеринбурга»</w:t>
      </w:r>
    </w:p>
    <w:p w:rsidR="00D82ECF" w:rsidRPr="009E2D8C" w:rsidRDefault="00D82ECF" w:rsidP="00E9778E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D8C">
        <w:rPr>
          <w:rFonts w:ascii="Times New Roman" w:hAnsi="Times New Roman" w:cs="Times New Roman"/>
          <w:color w:val="002060"/>
          <w:sz w:val="28"/>
          <w:szCs w:val="28"/>
        </w:rPr>
        <w:t>для инвалидов и маломобильных групп населения (МГН)</w:t>
      </w:r>
    </w:p>
    <w:p w:rsidR="00D82ECF" w:rsidRPr="009E2D8C" w:rsidRDefault="00D82ECF" w:rsidP="00E9778E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9E2D8C">
        <w:rPr>
          <w:rFonts w:ascii="Times New Roman" w:hAnsi="Times New Roman" w:cs="Times New Roman"/>
          <w:color w:val="002060"/>
          <w:sz w:val="28"/>
          <w:szCs w:val="28"/>
        </w:rPr>
        <w:t>по вопросам получения услуг и помощи на объекте</w:t>
      </w:r>
    </w:p>
    <w:p w:rsidR="00FC19E6" w:rsidRPr="009E2D8C" w:rsidRDefault="00FC19E6" w:rsidP="00E9778E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733F3A" w:rsidRPr="009E2D8C" w:rsidRDefault="0031262D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0"/>
          <w:szCs w:val="20"/>
        </w:rPr>
      </w:pPr>
      <w:r>
        <w:rPr>
          <w:rStyle w:val="markedcontent"/>
          <w:rFonts w:ascii="Times New Roman" w:hAnsi="Times New Roman" w:cs="Times New Roman"/>
          <w:b/>
          <w:color w:val="002060"/>
          <w:sz w:val="20"/>
          <w:szCs w:val="20"/>
        </w:rPr>
        <w:t>«</w:t>
      </w:r>
      <w:r w:rsidR="00733F3A" w:rsidRPr="009E2D8C">
        <w:rPr>
          <w:rStyle w:val="markedcontent"/>
          <w:rFonts w:ascii="Times New Roman" w:hAnsi="Times New Roman" w:cs="Times New Roman"/>
          <w:b/>
          <w:color w:val="002060"/>
          <w:sz w:val="20"/>
          <w:szCs w:val="20"/>
        </w:rPr>
        <w:t>Инвалид</w:t>
      </w:r>
      <w:r w:rsidR="00113DB9" w:rsidRPr="009E2D8C">
        <w:rPr>
          <w:rStyle w:val="markedcontent"/>
          <w:rFonts w:ascii="Times New Roman" w:hAnsi="Times New Roman" w:cs="Times New Roman"/>
          <w:b/>
          <w:color w:val="002060"/>
          <w:sz w:val="20"/>
          <w:szCs w:val="20"/>
        </w:rPr>
        <w:t xml:space="preserve"> (в т.ч. ребенок - инвалид)</w:t>
      </w:r>
      <w:r>
        <w:rPr>
          <w:rStyle w:val="markedcontent"/>
          <w:rFonts w:ascii="Times New Roman" w:hAnsi="Times New Roman" w:cs="Times New Roman"/>
          <w:b/>
          <w:color w:val="002060"/>
          <w:sz w:val="20"/>
          <w:szCs w:val="20"/>
        </w:rPr>
        <w:t>»</w:t>
      </w:r>
      <w:r w:rsidR="00733F3A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 xml:space="preserve"> -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</w:t>
      </w:r>
      <w:r w:rsidR="00733F3A" w:rsidRPr="009E2D8C">
        <w:rPr>
          <w:rFonts w:ascii="Times New Roman" w:hAnsi="Times New Roman" w:cs="Times New Roman"/>
          <w:color w:val="002060"/>
          <w:sz w:val="20"/>
          <w:szCs w:val="20"/>
        </w:rPr>
        <w:br/>
      </w:r>
      <w:r w:rsidR="00733F3A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>жизнедеятельности и вызывающее необходимость его социальной защиты.</w:t>
      </w:r>
    </w:p>
    <w:p w:rsidR="00FC19E6" w:rsidRPr="009E2D8C" w:rsidRDefault="00090FED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0"/>
          <w:szCs w:val="20"/>
        </w:rPr>
      </w:pPr>
      <w:r>
        <w:rPr>
          <w:rStyle w:val="markedcontent"/>
          <w:rFonts w:ascii="Times New Roman" w:hAnsi="Times New Roman" w:cs="Times New Roman"/>
          <w:b/>
          <w:color w:val="002060"/>
          <w:sz w:val="20"/>
          <w:szCs w:val="20"/>
        </w:rPr>
        <w:t>«М</w:t>
      </w:r>
      <w:r w:rsidR="00733F3A" w:rsidRPr="009E2D8C">
        <w:rPr>
          <w:rStyle w:val="markedcontent"/>
          <w:rFonts w:ascii="Times New Roman" w:hAnsi="Times New Roman" w:cs="Times New Roman"/>
          <w:b/>
          <w:color w:val="002060"/>
          <w:sz w:val="20"/>
          <w:szCs w:val="20"/>
        </w:rPr>
        <w:t>аломобиль</w:t>
      </w:r>
      <w:r>
        <w:rPr>
          <w:rStyle w:val="markedcontent"/>
          <w:rFonts w:ascii="Times New Roman" w:hAnsi="Times New Roman" w:cs="Times New Roman"/>
          <w:b/>
          <w:color w:val="002060"/>
          <w:sz w:val="20"/>
          <w:szCs w:val="20"/>
        </w:rPr>
        <w:t>ные группы</w:t>
      </w:r>
      <w:r w:rsidR="00733F3A" w:rsidRPr="009E2D8C">
        <w:rPr>
          <w:rStyle w:val="markedcontent"/>
          <w:rFonts w:ascii="Times New Roman" w:hAnsi="Times New Roman" w:cs="Times New Roman"/>
          <w:b/>
          <w:color w:val="002060"/>
          <w:sz w:val="20"/>
          <w:szCs w:val="20"/>
        </w:rPr>
        <w:t xml:space="preserve"> населения</w:t>
      </w:r>
      <w:r>
        <w:rPr>
          <w:rStyle w:val="markedcontent"/>
          <w:rFonts w:ascii="Times New Roman" w:hAnsi="Times New Roman" w:cs="Times New Roman"/>
          <w:b/>
          <w:color w:val="002060"/>
          <w:sz w:val="20"/>
          <w:szCs w:val="20"/>
        </w:rPr>
        <w:t>»</w:t>
      </w:r>
      <w:r w:rsidR="00733F3A" w:rsidRPr="009E2D8C">
        <w:rPr>
          <w:rStyle w:val="markedcontent"/>
          <w:rFonts w:ascii="Times New Roman" w:hAnsi="Times New Roman" w:cs="Times New Roman"/>
          <w:b/>
          <w:color w:val="002060"/>
          <w:sz w:val="20"/>
          <w:szCs w:val="20"/>
        </w:rPr>
        <w:t xml:space="preserve"> (МГН)</w:t>
      </w:r>
      <w:r w:rsidR="00733F3A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 xml:space="preserve"> - «люди, </w:t>
      </w:r>
      <w:r w:rsidR="00FC19E6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 xml:space="preserve">испытывающие затруднения при </w:t>
      </w:r>
      <w:r w:rsidR="00733F3A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>самостоятельном передвижении, получении</w:t>
      </w:r>
      <w:r w:rsidR="00FC19E6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 xml:space="preserve"> </w:t>
      </w:r>
      <w:r w:rsidR="00733F3A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>услуги, необходимой информации или при ориентировании в пространстве, относятся не только гр</w:t>
      </w:r>
      <w:r w:rsidR="00FC19E6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 xml:space="preserve">аждане с </w:t>
      </w:r>
      <w:r w:rsidR="00733F3A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 xml:space="preserve">инвалидностью, ОВЗ, граждане преклонного </w:t>
      </w:r>
      <w:proofErr w:type="gramStart"/>
      <w:r w:rsidR="00733F3A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>возраста</w:t>
      </w:r>
      <w:proofErr w:type="gramEnd"/>
      <w:r w:rsidR="00733F3A" w:rsidRPr="009E2D8C">
        <w:rPr>
          <w:rStyle w:val="markedcontent"/>
          <w:rFonts w:ascii="Times New Roman" w:hAnsi="Times New Roman" w:cs="Times New Roman"/>
          <w:color w:val="002060"/>
          <w:sz w:val="20"/>
          <w:szCs w:val="20"/>
        </w:rPr>
        <w:t xml:space="preserve"> но и граждане с малолетними детьми, перевозимыми либо переносимыми в разного рода приспособлениях.</w:t>
      </w:r>
    </w:p>
    <w:p w:rsidR="00113DB9" w:rsidRPr="009E2D8C" w:rsidRDefault="001F5B57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Уважаемые посетители, в</w:t>
      </w:r>
      <w:r w:rsidR="00113DB9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процессе оказания социальных</w:t>
      </w:r>
      <w:r w:rsidR="00FC19E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услуг</w:t>
      </w:r>
      <w:r w:rsidR="00113DB9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 сотрудники организации оказывают ситуационную помощь:</w:t>
      </w:r>
    </w:p>
    <w:p w:rsidR="0031262D" w:rsidRPr="0031262D" w:rsidRDefault="00113DB9" w:rsidP="0031262D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1. </w:t>
      </w:r>
      <w:r w:rsidR="004E1ACF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Детям - инвалидам,  передвигающимся  на креслах-колясках.</w:t>
      </w:r>
      <w:r w:rsidRPr="009E2D8C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2. </w:t>
      </w:r>
      <w:r w:rsidR="004E1ACF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Детям - инвалидам с нарушениями опорно-двигательного аппарата.</w:t>
      </w:r>
      <w:r w:rsidRPr="009E2D8C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3. </w:t>
      </w:r>
      <w:r w:rsidR="004E1ACF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Детям - инвалидам с нарушениями зрения.</w:t>
      </w:r>
      <w:r w:rsidRPr="009E2D8C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4. </w:t>
      </w:r>
      <w:r w:rsidR="004E1ACF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Детям - инвалидам с нарушениями слуха.</w:t>
      </w:r>
      <w:r w:rsidRPr="009E2D8C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5</w:t>
      </w:r>
      <w:r w:rsidR="004E1ACF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. Детям - инвалидам с нарушениями умственного развития. </w:t>
      </w:r>
      <w:r w:rsidR="0031262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</w:t>
      </w:r>
    </w:p>
    <w:p w:rsidR="0031262D" w:rsidRPr="0031262D" w:rsidRDefault="0031262D" w:rsidP="0031262D">
      <w:pPr>
        <w:tabs>
          <w:tab w:val="left" w:pos="709"/>
        </w:tabs>
        <w:suppressAutoHyphens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</w:pPr>
      <w:r w:rsidRPr="0031262D"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  <w:t xml:space="preserve">Выделяют следующие </w:t>
      </w:r>
      <w:r w:rsidRPr="0031262D">
        <w:rPr>
          <w:rFonts w:ascii="Times New Roman" w:eastAsia="Calibri" w:hAnsi="Times New Roman" w:cs="Times New Roman"/>
          <w:b/>
          <w:color w:val="002060"/>
          <w:sz w:val="28"/>
          <w:szCs w:val="28"/>
          <w:lang w:eastAsia="ar-SA"/>
        </w:rPr>
        <w:t>6 основных структурно-функциональных зон</w:t>
      </w:r>
      <w:r w:rsidRPr="0031262D"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  <w:t xml:space="preserve"> ОСИ (частей объекта социальной инфраструктуры)</w:t>
      </w:r>
      <w:r w:rsidRPr="0031262D">
        <w:rPr>
          <w:rFonts w:ascii="Times New Roman" w:eastAsia="Calibri" w:hAnsi="Times New Roman" w:cs="Times New Roman"/>
          <w:color w:val="002060"/>
          <w:sz w:val="28"/>
          <w:szCs w:val="28"/>
        </w:rPr>
        <w:t xml:space="preserve">, которые </w:t>
      </w:r>
      <w:r w:rsidRPr="0031262D"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  <w:t>подлежат адаптации для инвалидов и других маломобильных групп населения:</w:t>
      </w:r>
    </w:p>
    <w:p w:rsidR="0031262D" w:rsidRPr="0031262D" w:rsidRDefault="0031262D" w:rsidP="0031262D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</w:pPr>
      <w:r w:rsidRPr="0031262D"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  <w:t>Территория, прилегающая к зданию (участок);</w:t>
      </w:r>
    </w:p>
    <w:p w:rsidR="0031262D" w:rsidRPr="0031262D" w:rsidRDefault="0031262D" w:rsidP="0031262D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</w:pPr>
      <w:r w:rsidRPr="0031262D"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  <w:t>Вход (входы) в здание;</w:t>
      </w:r>
    </w:p>
    <w:p w:rsidR="0031262D" w:rsidRPr="0031262D" w:rsidRDefault="0031262D" w:rsidP="0031262D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</w:pPr>
      <w:r w:rsidRPr="0031262D"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  <w:t>Путь (пути) движения внутри здания (в т.ч. пути эвакуации);</w:t>
      </w:r>
    </w:p>
    <w:p w:rsidR="0031262D" w:rsidRPr="0031262D" w:rsidRDefault="0031262D" w:rsidP="0031262D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</w:pPr>
      <w:r w:rsidRPr="0031262D"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  <w:t>Зона целевого назначения здания (целевого посещения объекта);</w:t>
      </w:r>
    </w:p>
    <w:p w:rsidR="0031262D" w:rsidRPr="0031262D" w:rsidRDefault="0031262D" w:rsidP="0031262D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</w:pPr>
      <w:r w:rsidRPr="0031262D"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  <w:t>Санитарно-гигиенические помещения;</w:t>
      </w:r>
    </w:p>
    <w:p w:rsidR="0031262D" w:rsidRPr="0031262D" w:rsidRDefault="0031262D" w:rsidP="0031262D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</w:pPr>
      <w:r w:rsidRPr="0031262D">
        <w:rPr>
          <w:rFonts w:ascii="Times New Roman" w:eastAsia="Calibri" w:hAnsi="Times New Roman" w:cs="Times New Roman"/>
          <w:color w:val="002060"/>
          <w:sz w:val="28"/>
          <w:szCs w:val="28"/>
          <w:lang w:eastAsia="ar-SA"/>
        </w:rPr>
        <w:t>Система информации на объекте (устройства и средства информации и связи и их системы).</w:t>
      </w:r>
    </w:p>
    <w:p w:rsidR="00F35D96" w:rsidRPr="00090FED" w:rsidRDefault="00090FED" w:rsidP="00090FED">
      <w:pPr>
        <w:jc w:val="both"/>
        <w:rPr>
          <w:rStyle w:val="markedcontent"/>
          <w:rFonts w:ascii="Times New Roman" w:hAnsi="Times New Roman" w:cs="Times New Roman"/>
          <w:b/>
          <w:color w:val="C00000"/>
          <w:sz w:val="28"/>
          <w:szCs w:val="28"/>
        </w:rPr>
      </w:pPr>
      <w:r w:rsidRPr="00090FED">
        <w:rPr>
          <w:rStyle w:val="markedcontent"/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203835">
        <w:rPr>
          <w:rStyle w:val="markedcontent"/>
          <w:rFonts w:ascii="Times New Roman" w:hAnsi="Times New Roman" w:cs="Times New Roman"/>
          <w:b/>
          <w:color w:val="C00000"/>
          <w:sz w:val="28"/>
          <w:szCs w:val="28"/>
        </w:rPr>
        <w:t xml:space="preserve">                  </w:t>
      </w:r>
    </w:p>
    <w:p w:rsidR="00F35D96" w:rsidRPr="009E2D8C" w:rsidRDefault="00E9778E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  <w:u w:val="single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В учреждении оборудованы следующие </w:t>
      </w:r>
      <w:r w:rsidR="00F35D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элементы доступности, ТСР и специальные приспособления</w:t>
      </w:r>
      <w:r w:rsidR="00936B96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936B96" w:rsidRPr="00203835">
        <w:rPr>
          <w:rStyle w:val="markedcontent"/>
          <w:rFonts w:ascii="Times New Roman" w:hAnsi="Times New Roman" w:cs="Times New Roman"/>
          <w:color w:val="C00000"/>
          <w:sz w:val="28"/>
          <w:szCs w:val="28"/>
          <w:u w:val="single"/>
        </w:rPr>
        <w:t>(в здании по адресу ул. Грибоедова,14А)</w:t>
      </w:r>
      <w:r w:rsidR="00F35D96" w:rsidRPr="00203835">
        <w:rPr>
          <w:rStyle w:val="markedcontent"/>
          <w:rFonts w:ascii="Times New Roman" w:hAnsi="Times New Roman" w:cs="Times New Roman"/>
          <w:color w:val="C00000"/>
          <w:sz w:val="28"/>
          <w:szCs w:val="28"/>
          <w:u w:val="single"/>
        </w:rPr>
        <w:t>:</w:t>
      </w:r>
    </w:p>
    <w:p w:rsidR="00FC19E6" w:rsidRPr="009E2D8C" w:rsidRDefault="00F35D96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1.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к</w:t>
      </w:r>
      <w:r w:rsidR="006F02A5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нопка вызова сотрудника: </w:t>
      </w:r>
      <w:r w:rsidR="006F02A5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у входа в здание разм</w:t>
      </w:r>
      <w:r w:rsidR="001F5B57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ещена кнопка вызова сотрудника</w:t>
      </w:r>
    </w:p>
    <w:p w:rsidR="00FC19E6" w:rsidRPr="009E2D8C" w:rsidRDefault="00F35D96" w:rsidP="00E9778E">
      <w:pPr>
        <w:ind w:firstLine="708"/>
        <w:jc w:val="both"/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2.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д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оступные входные группы (н</w:t>
      </w:r>
      <w:r w:rsidR="006F02A5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аличие пандусов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, поручней)</w:t>
      </w:r>
    </w:p>
    <w:p w:rsidR="00F35D96" w:rsidRPr="009E2D8C" w:rsidRDefault="00F35D96" w:rsidP="00E9778E">
      <w:pPr>
        <w:ind w:firstLine="708"/>
        <w:jc w:val="both"/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lastRenderedPageBreak/>
        <w:t xml:space="preserve">3.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п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оручни </w:t>
      </w:r>
      <w:r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на лестничном проеме</w:t>
      </w:r>
    </w:p>
    <w:p w:rsidR="00F35D96" w:rsidRPr="009E2D8C" w:rsidRDefault="00F35D96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4.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д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оступные санитарно-гигиенические помещения</w:t>
      </w:r>
      <w:r w:rsidR="00F87F33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F87F33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(кнопка вызова сотрудника, поручни)</w:t>
      </w:r>
    </w:p>
    <w:p w:rsidR="00F87F33" w:rsidRPr="009E2D8C" w:rsidRDefault="00F35D96" w:rsidP="00E9778E">
      <w:pPr>
        <w:ind w:firstLine="708"/>
        <w:jc w:val="both"/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5.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д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ублирование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</w:t>
      </w:r>
      <w:r w:rsidR="00251D8A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, адаптация официального сайта </w:t>
      </w:r>
      <w:proofErr w:type="gramStart"/>
      <w:r w:rsidR="00251D8A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для</w:t>
      </w:r>
      <w:proofErr w:type="gramEnd"/>
      <w:r w:rsidR="00251D8A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слабовидящих</w:t>
      </w:r>
    </w:p>
    <w:p w:rsidR="00F87F33" w:rsidRPr="009E2D8C" w:rsidRDefault="00F87F33" w:rsidP="00E9778E">
      <w:pPr>
        <w:ind w:firstLine="708"/>
        <w:jc w:val="both"/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936B96" w:rsidRPr="009E2D8C" w:rsidRDefault="00936B96" w:rsidP="00E9778E">
      <w:pPr>
        <w:ind w:firstLine="708"/>
        <w:jc w:val="both"/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</w:pPr>
    </w:p>
    <w:p w:rsidR="00F87F33" w:rsidRPr="009E2D8C" w:rsidRDefault="00E9778E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  <w:u w:val="single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В учреждении оборудованы следующие</w:t>
      </w:r>
      <w:r w:rsidR="00F87F33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элементы доступности, ТСР и специальные приспособления </w:t>
      </w:r>
      <w:r w:rsidR="00936B96" w:rsidRPr="00203835">
        <w:rPr>
          <w:rStyle w:val="markedcontent"/>
          <w:rFonts w:ascii="Times New Roman" w:hAnsi="Times New Roman" w:cs="Times New Roman"/>
          <w:color w:val="C00000"/>
          <w:sz w:val="28"/>
          <w:szCs w:val="28"/>
          <w:u w:val="single"/>
        </w:rPr>
        <w:t>(в здании по адресу ул. Дагестанская, 34А)</w:t>
      </w:r>
    </w:p>
    <w:p w:rsidR="00F87F33" w:rsidRPr="009E2D8C" w:rsidRDefault="00F87F33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1.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к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нопка вызова сотрудника: </w:t>
      </w:r>
      <w:r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у входа в здание разм</w:t>
      </w:r>
      <w:r w:rsidR="001F5B57"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ещена кнопка вызова сотрудника</w:t>
      </w:r>
    </w:p>
    <w:p w:rsidR="00F87F33" w:rsidRPr="009E2D8C" w:rsidRDefault="00F87F33" w:rsidP="00E9778E">
      <w:pPr>
        <w:ind w:firstLine="708"/>
        <w:jc w:val="both"/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2.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д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оступные входные группы (наличие пандусов, поручней)</w:t>
      </w:r>
    </w:p>
    <w:p w:rsidR="00F87F33" w:rsidRPr="009E2D8C" w:rsidRDefault="00F87F33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3.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п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оручни </w:t>
      </w:r>
      <w:r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на лестничном проеме</w:t>
      </w:r>
    </w:p>
    <w:p w:rsidR="00F87F33" w:rsidRPr="009E2D8C" w:rsidRDefault="00F87F33" w:rsidP="00E9778E">
      <w:pPr>
        <w:ind w:firstLine="708"/>
        <w:jc w:val="both"/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4.</w:t>
      </w:r>
      <w:r w:rsidRPr="009E2D8C">
        <w:rPr>
          <w:b/>
          <w:color w:val="002060"/>
        </w:rPr>
        <w:t xml:space="preserve"> </w:t>
      </w:r>
      <w:r w:rsidR="00936B96" w:rsidRPr="009E2D8C">
        <w:rPr>
          <w:b/>
          <w:color w:val="002060"/>
        </w:rPr>
        <w:t xml:space="preserve">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с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менные кресла-коляски</w:t>
      </w:r>
    </w:p>
    <w:p w:rsidR="00F87F33" w:rsidRPr="009E2D8C" w:rsidRDefault="00F87F33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5.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д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оступные санитарно-гигиенические помещения </w:t>
      </w:r>
      <w:r w:rsidRPr="009E2D8C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(кнопка вызова сотрудника, поручни)</w:t>
      </w:r>
    </w:p>
    <w:p w:rsidR="0031262D" w:rsidRPr="00203835" w:rsidRDefault="00F87F33" w:rsidP="00251D8A">
      <w:pPr>
        <w:ind w:firstLine="708"/>
        <w:jc w:val="both"/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</w:pP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6. </w:t>
      </w:r>
      <w:r w:rsidR="00936B96"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д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ублирование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</w:t>
      </w:r>
      <w:r w:rsidR="00251D8A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, </w:t>
      </w:r>
      <w:r w:rsidRPr="009E2D8C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251D8A" w:rsidRPr="00251D8A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адаптация официального сайта </w:t>
      </w:r>
      <w:proofErr w:type="gramStart"/>
      <w:r w:rsidR="00251D8A" w:rsidRPr="00251D8A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для</w:t>
      </w:r>
      <w:proofErr w:type="gramEnd"/>
      <w:r w:rsidR="00251D8A" w:rsidRPr="00251D8A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слабовидящих</w:t>
      </w:r>
      <w:r w:rsidR="00203835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         </w:t>
      </w:r>
      <w:r w:rsidR="00203835" w:rsidRPr="00203835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:rsidR="00090FED" w:rsidRPr="00203835" w:rsidRDefault="00090FED" w:rsidP="00090FED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</w:rPr>
      </w:pPr>
      <w:r w:rsidRPr="00203835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Для обеспечения детям - инвалидам доступа в процессе оказания социальных услуг в учреждении работники оказывают </w:t>
      </w:r>
      <w:r w:rsidRPr="00203835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ситуационную помощь</w:t>
      </w:r>
      <w:r w:rsidRPr="00203835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 в зависимости от вида и выраженности имеющегося  нарушения здоровья:</w:t>
      </w:r>
      <w:r w:rsidRPr="00203835">
        <w:rPr>
          <w:rStyle w:val="markedcontent"/>
          <w:rFonts w:ascii="Arial" w:hAnsi="Arial" w:cs="Arial"/>
          <w:color w:val="002060"/>
          <w:sz w:val="28"/>
          <w:szCs w:val="28"/>
        </w:rPr>
        <w:t xml:space="preserve">  </w:t>
      </w:r>
    </w:p>
    <w:p w:rsidR="00090FED" w:rsidRPr="00203835" w:rsidRDefault="00090FED" w:rsidP="00090FED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</w:rPr>
      </w:pPr>
      <w:r w:rsidRPr="00203835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«</w:t>
      </w:r>
      <w:r w:rsidR="00203835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для </w:t>
      </w:r>
      <w:r w:rsidRPr="00203835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о</w:t>
      </w:r>
      <w:r w:rsidR="00203835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казания  ситуационной  помощи</w:t>
      </w:r>
      <w:r w:rsidR="00203835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 ребенку-инвалиду </w:t>
      </w:r>
      <w:r w:rsidRPr="00203835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выделяется  работник учреждения, который помогает войти в здание и выйти из него, передвигаться внутри объекта, при отсутствии подъемника или лифта поднять  инвалида  на  коляске  на  нужный  этаж  и  сопроводить  к  месту оказания социальной услуги (кабинету), оказать помощь в процессе оказания социальной услуги»  </w:t>
      </w:r>
    </w:p>
    <w:p w:rsidR="00251D8A" w:rsidRPr="00251D8A" w:rsidRDefault="00203835" w:rsidP="00251D8A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«для оказания помощи в </w:t>
      </w:r>
      <w:proofErr w:type="spellStart"/>
      <w:r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сурдопереводе</w:t>
      </w:r>
      <w:proofErr w:type="spellEnd"/>
      <w:r w:rsidR="00251D8A"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>:</w:t>
      </w:r>
      <w:r>
        <w:rPr>
          <w:rStyle w:val="markedcontent"/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251D8A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выделяется специалист</w:t>
      </w:r>
      <w:r w:rsidR="00251D8A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251D8A" w:rsidRPr="00251D8A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учреждения</w:t>
      </w:r>
      <w:r w:rsidR="00251D8A">
        <w:rPr>
          <w:rStyle w:val="markedcontent"/>
          <w:rFonts w:ascii="Times New Roman" w:hAnsi="Times New Roman" w:cs="Times New Roman"/>
          <w:color w:val="002060"/>
          <w:sz w:val="28"/>
          <w:szCs w:val="28"/>
        </w:rPr>
        <w:t>»</w:t>
      </w:r>
    </w:p>
    <w:p w:rsidR="00FC19E6" w:rsidRPr="009E2D8C" w:rsidRDefault="006F02A5" w:rsidP="00E9778E">
      <w:pPr>
        <w:ind w:firstLine="708"/>
        <w:jc w:val="both"/>
        <w:rPr>
          <w:rStyle w:val="markedcontent"/>
          <w:rFonts w:ascii="Times New Roman" w:hAnsi="Times New Roman" w:cs="Times New Roman"/>
          <w:color w:val="002060"/>
          <w:sz w:val="28"/>
          <w:szCs w:val="28"/>
        </w:rPr>
      </w:pPr>
      <w:r w:rsidRPr="00251D8A">
        <w:rPr>
          <w:rFonts w:ascii="Times New Roman" w:hAnsi="Times New Roman" w:cs="Times New Roman"/>
          <w:b/>
          <w:color w:val="C00000"/>
          <w:sz w:val="28"/>
          <w:szCs w:val="28"/>
        </w:rPr>
        <w:t>По вопросам</w:t>
      </w:r>
      <w:bookmarkStart w:id="0" w:name="_GoBack"/>
      <w:bookmarkEnd w:id="0"/>
      <w:r w:rsidRPr="00251D8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обеспечения доступности</w:t>
      </w:r>
      <w:r w:rsidRPr="00251D8A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9E2D8C">
        <w:rPr>
          <w:rFonts w:ascii="Times New Roman" w:hAnsi="Times New Roman" w:cs="Times New Roman"/>
          <w:color w:val="002060"/>
          <w:sz w:val="28"/>
          <w:szCs w:val="28"/>
        </w:rPr>
        <w:t xml:space="preserve">здания и помещений организации, а также при наличии замечаний и предложений по этим вопросам можно обращаться к ответственному сотруднику организации - заместителю директора по АХЧ Наталье </w:t>
      </w:r>
      <w:proofErr w:type="spellStart"/>
      <w:r w:rsidRPr="009E2D8C">
        <w:rPr>
          <w:rFonts w:ascii="Times New Roman" w:hAnsi="Times New Roman" w:cs="Times New Roman"/>
          <w:color w:val="002060"/>
          <w:sz w:val="28"/>
          <w:szCs w:val="28"/>
        </w:rPr>
        <w:t>Кирьяновне</w:t>
      </w:r>
      <w:proofErr w:type="spellEnd"/>
      <w:r w:rsidRPr="009E2D8C">
        <w:rPr>
          <w:rFonts w:ascii="Times New Roman" w:hAnsi="Times New Roman" w:cs="Times New Roman"/>
          <w:color w:val="002060"/>
          <w:sz w:val="28"/>
          <w:szCs w:val="28"/>
        </w:rPr>
        <w:t xml:space="preserve"> Василевской </w:t>
      </w:r>
    </w:p>
    <w:p w:rsidR="00FC19E6" w:rsidRDefault="00FC19E6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5B57" w:rsidRPr="00FC19E6" w:rsidRDefault="001F5B57" w:rsidP="00E977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778E" w:rsidRPr="00FC19E6" w:rsidRDefault="00E9778E">
      <w:pPr>
        <w:shd w:val="clear" w:color="auto" w:fill="A8D08D" w:themeFill="accent6" w:themeFillTint="99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9778E" w:rsidRPr="00FC19E6" w:rsidSect="00936B96">
      <w:pgSz w:w="11906" w:h="16838"/>
      <w:pgMar w:top="567" w:right="567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C63DE"/>
    <w:multiLevelType w:val="hybridMultilevel"/>
    <w:tmpl w:val="9F087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C28FC"/>
    <w:multiLevelType w:val="hybridMultilevel"/>
    <w:tmpl w:val="7540B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EE3E67"/>
    <w:multiLevelType w:val="hybridMultilevel"/>
    <w:tmpl w:val="656EB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5C4D46"/>
    <w:multiLevelType w:val="hybridMultilevel"/>
    <w:tmpl w:val="32CE7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E60"/>
    <w:rsid w:val="00090FED"/>
    <w:rsid w:val="00095E60"/>
    <w:rsid w:val="00113DB9"/>
    <w:rsid w:val="001F5B57"/>
    <w:rsid w:val="00203835"/>
    <w:rsid w:val="00251D8A"/>
    <w:rsid w:val="0031262D"/>
    <w:rsid w:val="003448BD"/>
    <w:rsid w:val="004C7F55"/>
    <w:rsid w:val="004E1ACF"/>
    <w:rsid w:val="005C35C1"/>
    <w:rsid w:val="006F02A5"/>
    <w:rsid w:val="00733F3A"/>
    <w:rsid w:val="00743EA6"/>
    <w:rsid w:val="00936B96"/>
    <w:rsid w:val="009E2D8C"/>
    <w:rsid w:val="00B7066B"/>
    <w:rsid w:val="00D82ECF"/>
    <w:rsid w:val="00E1636B"/>
    <w:rsid w:val="00E9778E"/>
    <w:rsid w:val="00F35D96"/>
    <w:rsid w:val="00F87F33"/>
    <w:rsid w:val="00FC19E6"/>
    <w:rsid w:val="00FF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733F3A"/>
  </w:style>
  <w:style w:type="paragraph" w:styleId="a3">
    <w:name w:val="List Paragraph"/>
    <w:basedOn w:val="a"/>
    <w:uiPriority w:val="34"/>
    <w:qFormat/>
    <w:rsid w:val="00113D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16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63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733F3A"/>
  </w:style>
  <w:style w:type="paragraph" w:styleId="a3">
    <w:name w:val="List Paragraph"/>
    <w:basedOn w:val="a"/>
    <w:uiPriority w:val="34"/>
    <w:qFormat/>
    <w:rsid w:val="00113D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16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63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56ED0-9B1A-480B-96E8-951362618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</dc:creator>
  <cp:keywords/>
  <dc:description/>
  <cp:lastModifiedBy>Талисман</cp:lastModifiedBy>
  <cp:revision>8</cp:revision>
  <cp:lastPrinted>2021-12-06T04:25:00Z</cp:lastPrinted>
  <dcterms:created xsi:type="dcterms:W3CDTF">2021-12-05T17:06:00Z</dcterms:created>
  <dcterms:modified xsi:type="dcterms:W3CDTF">2021-12-06T11:14:00Z</dcterms:modified>
</cp:coreProperties>
</file>