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59" w:rsidRPr="007F6959" w:rsidRDefault="007F6959" w:rsidP="007F695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7F6959" w:rsidRPr="007F6959" w:rsidRDefault="007F6959" w:rsidP="007F695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F6959">
        <w:rPr>
          <w:rFonts w:ascii="Liberation Serif" w:hAnsi="Liberation Serif"/>
        </w:rPr>
        <w:t xml:space="preserve">                                                                       УТВЕРЖДЕН </w:t>
      </w:r>
    </w:p>
    <w:p w:rsidR="007F6959" w:rsidRPr="007F6959" w:rsidRDefault="007F6959" w:rsidP="007F695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F6959">
        <w:rPr>
          <w:rFonts w:ascii="Liberation Serif" w:hAnsi="Liberation Serif"/>
        </w:rPr>
        <w:t xml:space="preserve">                                                                       приказом директора от 27.10. 2021г</w:t>
      </w:r>
    </w:p>
    <w:p w:rsidR="007F6959" w:rsidRPr="007F6959" w:rsidRDefault="007F6959" w:rsidP="007F695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F6959">
        <w:rPr>
          <w:rFonts w:ascii="Liberation Serif" w:hAnsi="Liberation Serif"/>
        </w:rPr>
        <w:t xml:space="preserve">                                                                       № 86-од «Об утверждении планов работы</w:t>
      </w:r>
    </w:p>
    <w:p w:rsidR="007F6959" w:rsidRPr="007F6959" w:rsidRDefault="007F6959" w:rsidP="007F695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F6959">
        <w:rPr>
          <w:rFonts w:ascii="Liberation Serif" w:hAnsi="Liberation Serif"/>
        </w:rPr>
        <w:t xml:space="preserve">                                                                       по профилактике коррупционных рисков </w:t>
      </w:r>
    </w:p>
    <w:p w:rsidR="007F6959" w:rsidRPr="007F6959" w:rsidRDefault="007F6959" w:rsidP="007F695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F6959">
        <w:rPr>
          <w:rFonts w:ascii="Liberation Serif" w:hAnsi="Liberation Serif"/>
        </w:rPr>
        <w:t xml:space="preserve">                                                                       в ГКУ « СРЦН №2 города Асбеста»</w:t>
      </w:r>
    </w:p>
    <w:p w:rsidR="007F6959" w:rsidRPr="007F6959" w:rsidRDefault="007F6959" w:rsidP="007F695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7F6959" w:rsidRPr="007F6959" w:rsidRDefault="007F6959" w:rsidP="007F695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7F6959" w:rsidRPr="007F6959" w:rsidRDefault="007F6959" w:rsidP="007F6959">
      <w:pPr>
        <w:tabs>
          <w:tab w:val="left" w:pos="993"/>
        </w:tabs>
        <w:ind w:firstLine="709"/>
        <w:jc w:val="both"/>
        <w:rPr>
          <w:rFonts w:ascii="Liberation Serif" w:hAnsi="Liberation Serif"/>
          <w:b/>
        </w:rPr>
      </w:pPr>
    </w:p>
    <w:p w:rsidR="007F6959" w:rsidRPr="007F6959" w:rsidRDefault="007F6959" w:rsidP="007F6959">
      <w:pPr>
        <w:tabs>
          <w:tab w:val="left" w:pos="993"/>
        </w:tabs>
        <w:ind w:firstLine="709"/>
        <w:jc w:val="both"/>
        <w:rPr>
          <w:rFonts w:ascii="Liberation Serif" w:hAnsi="Liberation Serif"/>
          <w:b/>
        </w:rPr>
      </w:pPr>
      <w:r w:rsidRPr="007F6959">
        <w:rPr>
          <w:rFonts w:ascii="Liberation Serif" w:hAnsi="Liberation Serif"/>
          <w:b/>
        </w:rPr>
        <w:t xml:space="preserve">                                           ПЛАН</w:t>
      </w:r>
    </w:p>
    <w:p w:rsidR="007F6959" w:rsidRPr="007F6959" w:rsidRDefault="007F6959" w:rsidP="007F6959">
      <w:pPr>
        <w:tabs>
          <w:tab w:val="left" w:pos="993"/>
        </w:tabs>
        <w:ind w:firstLine="709"/>
        <w:jc w:val="both"/>
        <w:rPr>
          <w:rFonts w:ascii="Liberation Serif" w:hAnsi="Liberation Serif"/>
          <w:b/>
        </w:rPr>
      </w:pPr>
      <w:r w:rsidRPr="007F6959">
        <w:rPr>
          <w:rFonts w:ascii="Liberation Serif" w:hAnsi="Liberation Serif"/>
          <w:b/>
        </w:rPr>
        <w:t xml:space="preserve">       антикоррупционного просвещения работников</w:t>
      </w:r>
    </w:p>
    <w:p w:rsidR="007F6959" w:rsidRPr="007F6959" w:rsidRDefault="007F6959" w:rsidP="007F6959">
      <w:pPr>
        <w:tabs>
          <w:tab w:val="left" w:pos="993"/>
        </w:tabs>
        <w:ind w:firstLine="709"/>
        <w:jc w:val="both"/>
        <w:rPr>
          <w:rFonts w:ascii="Liberation Serif" w:hAnsi="Liberation Serif"/>
          <w:b/>
        </w:rPr>
      </w:pPr>
      <w:r w:rsidRPr="007F6959">
        <w:rPr>
          <w:rFonts w:ascii="Liberation Serif" w:hAnsi="Liberation Serif"/>
          <w:b/>
        </w:rPr>
        <w:t xml:space="preserve">        ГКУ « СРЦН № 2 города Асбеста» на 2022 год.</w:t>
      </w:r>
    </w:p>
    <w:p w:rsidR="007F6959" w:rsidRPr="007F6959" w:rsidRDefault="007F6959" w:rsidP="007F6959">
      <w:pPr>
        <w:tabs>
          <w:tab w:val="left" w:pos="993"/>
        </w:tabs>
        <w:ind w:firstLine="709"/>
        <w:jc w:val="both"/>
        <w:rPr>
          <w:rFonts w:ascii="Liberation Serif" w:hAnsi="Liberation Serif"/>
          <w:b/>
        </w:rPr>
      </w:pPr>
    </w:p>
    <w:p w:rsidR="007F6959" w:rsidRPr="007F6959" w:rsidRDefault="007F6959" w:rsidP="007F6959">
      <w:pPr>
        <w:tabs>
          <w:tab w:val="left" w:pos="993"/>
        </w:tabs>
        <w:ind w:firstLine="709"/>
        <w:jc w:val="both"/>
        <w:rPr>
          <w:rFonts w:ascii="Liberation Serif" w:hAnsi="Liberation Serif"/>
          <w:b/>
        </w:rPr>
      </w:pPr>
    </w:p>
    <w:tbl>
      <w:tblPr>
        <w:tblStyle w:val="a3"/>
        <w:tblW w:w="0" w:type="auto"/>
        <w:tblLook w:val="04A0"/>
      </w:tblPr>
      <w:tblGrid>
        <w:gridCol w:w="649"/>
        <w:gridCol w:w="4883"/>
        <w:gridCol w:w="1935"/>
        <w:gridCol w:w="2104"/>
      </w:tblGrid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№</w:t>
            </w:r>
          </w:p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proofErr w:type="spellStart"/>
            <w:proofErr w:type="gramStart"/>
            <w:r w:rsidRPr="007F6959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7F6959">
              <w:rPr>
                <w:rFonts w:ascii="Liberation Serif" w:hAnsi="Liberation Serif"/>
              </w:rPr>
              <w:t>/</w:t>
            </w:r>
            <w:proofErr w:type="spellStart"/>
            <w:r w:rsidRPr="007F6959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 xml:space="preserve">   Наименование мероприяти</w:t>
            </w:r>
            <w:proofErr w:type="gramStart"/>
            <w:r w:rsidRPr="007F6959">
              <w:rPr>
                <w:rFonts w:ascii="Liberation Serif" w:hAnsi="Liberation Serif"/>
              </w:rPr>
              <w:t>я(</w:t>
            </w:r>
            <w:proofErr w:type="gramEnd"/>
            <w:r w:rsidRPr="007F6959">
              <w:rPr>
                <w:rFonts w:ascii="Liberation Serif" w:hAnsi="Liberation Serif"/>
              </w:rPr>
              <w:t xml:space="preserve"> тема)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 xml:space="preserve">Ответственные 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1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Информирование сотрудников учреждения о работе по противодействию коррупции, в том числе путем</w:t>
            </w:r>
            <w:proofErr w:type="gramStart"/>
            <w:r w:rsidRPr="007F6959">
              <w:rPr>
                <w:rFonts w:ascii="Liberation Serif" w:hAnsi="Liberation Serif"/>
              </w:rPr>
              <w:t xml:space="preserve"> :</w:t>
            </w:r>
            <w:proofErr w:type="gramEnd"/>
          </w:p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- изучения локально правовых актов учреждения, принятых по вопросам противодействия коррупции, и ознакомление с ними под роспись;</w:t>
            </w:r>
          </w:p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- обучение работе с информацией, размещенной на официальном сайте учреждения (</w:t>
            </w:r>
            <w:r w:rsidRPr="007F6959">
              <w:rPr>
                <w:rFonts w:ascii="Liberation Serif" w:hAnsi="Liberation Serif"/>
                <w:lang w:val="en-US"/>
              </w:rPr>
              <w:t>https</w:t>
            </w:r>
            <w:r w:rsidRPr="007F6959">
              <w:rPr>
                <w:rFonts w:ascii="Liberation Serif" w:hAnsi="Liberation Serif"/>
              </w:rPr>
              <w:t>:</w:t>
            </w:r>
            <w:proofErr w:type="spellStart"/>
            <w:r w:rsidRPr="007F6959">
              <w:rPr>
                <w:rFonts w:ascii="Liberation Serif" w:hAnsi="Liberation Serif"/>
                <w:lang w:val="en-US"/>
              </w:rPr>
              <w:t>zabota</w:t>
            </w:r>
            <w:proofErr w:type="spellEnd"/>
            <w:r w:rsidRPr="007F6959">
              <w:rPr>
                <w:rFonts w:ascii="Liberation Serif" w:hAnsi="Liberation Serif"/>
              </w:rPr>
              <w:t>114.</w:t>
            </w:r>
            <w:proofErr w:type="spellStart"/>
            <w:r w:rsidRPr="007F6959">
              <w:rPr>
                <w:rFonts w:ascii="Liberation Serif" w:hAnsi="Liberation Serif"/>
                <w:lang w:val="en-US"/>
              </w:rPr>
              <w:t>msp</w:t>
            </w:r>
            <w:proofErr w:type="spellEnd"/>
            <w:r w:rsidRPr="007F6959">
              <w:rPr>
                <w:rFonts w:ascii="Liberation Serif" w:hAnsi="Liberation Serif"/>
              </w:rPr>
              <w:t>.</w:t>
            </w:r>
            <w:proofErr w:type="spellStart"/>
            <w:r w:rsidRPr="007F6959">
              <w:rPr>
                <w:rFonts w:ascii="Liberation Serif" w:hAnsi="Liberation Serif"/>
                <w:lang w:val="en-US"/>
              </w:rPr>
              <w:t>midural</w:t>
            </w:r>
            <w:proofErr w:type="spellEnd"/>
            <w:r w:rsidRPr="007F6959">
              <w:rPr>
                <w:rFonts w:ascii="Liberation Serif" w:hAnsi="Liberation Serif"/>
              </w:rPr>
              <w:t>.</w:t>
            </w:r>
            <w:proofErr w:type="spellStart"/>
            <w:r w:rsidRPr="007F6959">
              <w:rPr>
                <w:rFonts w:ascii="Liberation Serif" w:hAnsi="Liberation Serif"/>
                <w:lang w:val="en-US"/>
              </w:rPr>
              <w:t>ru</w:t>
            </w:r>
            <w:proofErr w:type="spellEnd"/>
            <w:r w:rsidRPr="007F6959">
              <w:rPr>
                <w:rFonts w:ascii="Liberation Serif" w:hAnsi="Liberation Serif"/>
              </w:rPr>
              <w:t xml:space="preserve">/) в </w:t>
            </w:r>
            <w:proofErr w:type="spellStart"/>
            <w:r w:rsidRPr="007F6959">
              <w:rPr>
                <w:rFonts w:ascii="Liberation Serif" w:hAnsi="Liberation Serif"/>
              </w:rPr>
              <w:t>информационно-телекоммуникативной</w:t>
            </w:r>
            <w:proofErr w:type="spellEnd"/>
            <w:r w:rsidRPr="007F6959">
              <w:rPr>
                <w:rFonts w:ascii="Liberation Serif" w:hAnsi="Liberation Serif"/>
              </w:rPr>
              <w:t xml:space="preserve"> сети “ Интернет», в том числе в разделе « Противодействие коррупции».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>директор, заместитель директора ответственный за работу по профилактике коррупционных и иных правонарушений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2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Ознакомление работников, принимаемых на работу в учреждение с локально-нормативными документами, регламентирующими вопросы предупреждения и противодействия коррупции</w:t>
            </w:r>
            <w:proofErr w:type="gramStart"/>
            <w:r w:rsidRPr="007F6959">
              <w:rPr>
                <w:rFonts w:ascii="Liberation Serif" w:hAnsi="Liberation Serif"/>
              </w:rPr>
              <w:t xml:space="preserve"> :</w:t>
            </w:r>
            <w:proofErr w:type="gramEnd"/>
            <w:r w:rsidRPr="007F6959">
              <w:rPr>
                <w:rFonts w:ascii="Liberation Serif" w:hAnsi="Liberation Serif"/>
              </w:rPr>
              <w:t xml:space="preserve"> Кодекс этики работника социальной сферы, декларации о конфликте интересов, трудовой договор (раздел 10 « Соблюдение требований антикоррупционной политики»)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специалист по кадрам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3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 xml:space="preserve">Информационные совещания </w:t>
            </w:r>
            <w:proofErr w:type="gramStart"/>
            <w:r w:rsidRPr="007F6959">
              <w:rPr>
                <w:rFonts w:ascii="Liberation Serif" w:hAnsi="Liberation Serif"/>
              </w:rPr>
              <w:t>по проведению разъяснительной работы с сотрудниками учреждения о законодательстве Российской Федерации по борьбе с коррупцией</w:t>
            </w:r>
            <w:proofErr w:type="gramEnd"/>
            <w:r w:rsidRPr="007F6959">
              <w:rPr>
                <w:rFonts w:ascii="Liberation Serif" w:hAnsi="Liberation Serif"/>
              </w:rPr>
              <w:t xml:space="preserve"> (с дополнениями и изменениями)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директор, заместитель директора ответственный за работу по профилактике коррупционных и иных правонарушений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4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 xml:space="preserve">Участие работников в семинарах, круглых столах, конференциях, мероприятиях по обмену опытом и иных обучающих формах по вопросам противодействия коррупции. 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>заместитель директора, ответственный за работу по профилактике коррупционных и иных правонарушений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5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 xml:space="preserve">Распространение полиграфической продукции (буклеты, плакаты, календарей </w:t>
            </w:r>
            <w:r w:rsidRPr="007F6959">
              <w:rPr>
                <w:rFonts w:ascii="Liberation Serif" w:hAnsi="Liberation Serif"/>
              </w:rPr>
              <w:lastRenderedPageBreak/>
              <w:t>антикоррупционной направленности, брошюр-памяток и т.п.) с практическими рекомендациями по противодействию коррупции.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lastRenderedPageBreak/>
              <w:t>в течение года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 xml:space="preserve">заместитель директора </w:t>
            </w:r>
            <w:r w:rsidRPr="007F6959">
              <w:rPr>
                <w:rFonts w:ascii="Liberation Serif" w:hAnsi="Liberation Serif"/>
              </w:rPr>
              <w:lastRenderedPageBreak/>
              <w:t>ответственный за работу по профилактике коррупционных и иных правонарушений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lastRenderedPageBreak/>
              <w:t>6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 xml:space="preserve">  Организация и проведения мероприятий приуроченных к Международному дню борьбы с коррупцией.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заместитель директора ответственный за работу по профилактике коррупционных и иных правонарушений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7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Размещение на информационных стендах учреждения и актуализация просветительских материалов направленных на формирование антикоррупционного поведения сотрудников.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>заместитель директора ответственный за работу по профилактике коррупционных и иных правонарушений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  <w:b/>
              </w:rPr>
              <w:t xml:space="preserve"> </w:t>
            </w:r>
            <w:r w:rsidRPr="007F6959">
              <w:rPr>
                <w:rFonts w:ascii="Liberation Serif" w:hAnsi="Liberation Serif"/>
              </w:rPr>
              <w:t>8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Организация индивидуальных консультаций, бесед с сотрудниками структурных отделений по недопущению коррупции.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>заместитель директора ответственный за работу по профилактике коррупционных и иных правонарушений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 xml:space="preserve"> 9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Обсуждение обзоров судебной практики по вопросам противодействия коррупции с использованием обзоров судебных решений, подготовленных и размещенных на сайте совета при Губернаторе Свердловской области по противодействию коррупции (</w:t>
            </w:r>
            <w:proofErr w:type="spellStart"/>
            <w:r w:rsidRPr="007F6959">
              <w:rPr>
                <w:rFonts w:ascii="Liberation Serif" w:hAnsi="Liberation Serif"/>
                <w:lang w:val="en-US"/>
              </w:rPr>
              <w:t>htt</w:t>
            </w:r>
            <w:proofErr w:type="spellEnd"/>
            <w:r w:rsidRPr="007F6959">
              <w:rPr>
                <w:rFonts w:ascii="Liberation Serif" w:hAnsi="Liberation Serif"/>
              </w:rPr>
              <w:t>:</w:t>
            </w:r>
            <w:r w:rsidRPr="007F6959">
              <w:rPr>
                <w:rFonts w:ascii="Liberation Serif" w:hAnsi="Liberation Serif"/>
                <w:lang w:val="en-US"/>
              </w:rPr>
              <w:t>corruption</w:t>
            </w:r>
            <w:r w:rsidRPr="007F6959">
              <w:rPr>
                <w:rFonts w:ascii="Liberation Serif" w:hAnsi="Liberation Serif"/>
              </w:rPr>
              <w:t>.</w:t>
            </w:r>
            <w:proofErr w:type="spellStart"/>
            <w:r w:rsidRPr="007F6959">
              <w:rPr>
                <w:rFonts w:ascii="Liberation Serif" w:hAnsi="Liberation Serif"/>
                <w:lang w:val="en-US"/>
              </w:rPr>
              <w:t>midural</w:t>
            </w:r>
            <w:proofErr w:type="spellEnd"/>
            <w:r w:rsidRPr="007F6959">
              <w:rPr>
                <w:rFonts w:ascii="Liberation Serif" w:hAnsi="Liberation Serif"/>
              </w:rPr>
              <w:t>.</w:t>
            </w:r>
            <w:proofErr w:type="spellStart"/>
            <w:r w:rsidRPr="007F6959">
              <w:rPr>
                <w:rFonts w:ascii="Liberation Serif" w:hAnsi="Liberation Serif"/>
                <w:lang w:val="en-US"/>
              </w:rPr>
              <w:t>ru</w:t>
            </w:r>
            <w:proofErr w:type="spellEnd"/>
            <w:r w:rsidRPr="007F6959">
              <w:rPr>
                <w:rFonts w:ascii="Liberation Serif" w:hAnsi="Liberation Serif"/>
              </w:rPr>
              <w:t>\</w:t>
            </w:r>
            <w:proofErr w:type="spellStart"/>
            <w:r w:rsidRPr="007F6959">
              <w:rPr>
                <w:rFonts w:ascii="Liberation Serif" w:hAnsi="Liberation Serif"/>
                <w:lang w:val="en-US"/>
              </w:rPr>
              <w:t>methres</w:t>
            </w:r>
            <w:proofErr w:type="spellEnd"/>
            <w:r w:rsidRPr="007F6959">
              <w:rPr>
                <w:rFonts w:ascii="Liberation Serif" w:hAnsi="Liberation Serif"/>
              </w:rPr>
              <w:t>\630)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>директор, заместитель директора ответственный за работу по профилактике коррупционных и иных правонарушений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 xml:space="preserve"> 10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 xml:space="preserve">Круглый стол для сотрудников, участвующих в осуществлении закупок « Типовые ситуации конфликта </w:t>
            </w:r>
            <w:proofErr w:type="gramStart"/>
            <w:r w:rsidRPr="007F6959">
              <w:rPr>
                <w:rFonts w:ascii="Liberation Serif" w:hAnsi="Liberation Serif"/>
              </w:rPr>
              <w:t>интересов</w:t>
            </w:r>
            <w:proofErr w:type="gramEnd"/>
            <w:r w:rsidRPr="007F6959">
              <w:rPr>
                <w:rFonts w:ascii="Liberation Serif" w:hAnsi="Liberation Serif"/>
              </w:rPr>
              <w:t xml:space="preserve"> возникающие при осуществлении закупок,  </w:t>
            </w:r>
            <w:proofErr w:type="spellStart"/>
            <w:r w:rsidRPr="007F6959">
              <w:rPr>
                <w:rFonts w:ascii="Liberation Serif" w:hAnsi="Liberation Serif"/>
              </w:rPr>
              <w:t>причиннно-следственные</w:t>
            </w:r>
            <w:proofErr w:type="spellEnd"/>
            <w:r w:rsidRPr="007F6959">
              <w:rPr>
                <w:rFonts w:ascii="Liberation Serif" w:hAnsi="Liberation Serif"/>
              </w:rPr>
              <w:t xml:space="preserve"> связи и порядок их урегулирования»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proofErr w:type="gramStart"/>
            <w:r w:rsidRPr="007F6959">
              <w:rPr>
                <w:rFonts w:ascii="Liberation Serif" w:hAnsi="Liberation Serif"/>
              </w:rPr>
              <w:t>Ответственный</w:t>
            </w:r>
            <w:proofErr w:type="gramEnd"/>
            <w:r w:rsidRPr="007F6959">
              <w:rPr>
                <w:rFonts w:ascii="Liberation Serif" w:hAnsi="Liberation Serif"/>
              </w:rPr>
              <w:t xml:space="preserve"> за работу по выявлению личной заинтересованности сотрудников при проведении закупок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11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Социальная реклама о работе «телефона доверия», размещении  ящиков доверия, для обеспечения возможности оперативного предоставления гражданами и учреждением информации о фактах коррупции в действиях (бездействиях) сотрудников  учреждения по вопросам противодействия коррупции, приема электронных сообщений на официальный сайт в информационной сети « Интернет».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>заместитель директора ответственный за работу по профилактике коррупционных и иных правонарушений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12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 xml:space="preserve">   Взаимодействие с правоохранительными органами проведение обзорной лекции-диалога, </w:t>
            </w:r>
            <w:r w:rsidRPr="007F6959">
              <w:rPr>
                <w:rFonts w:ascii="Liberation Serif" w:hAnsi="Liberation Serif"/>
              </w:rPr>
              <w:lastRenderedPageBreak/>
              <w:t>по профилактике  бытовой коррупции в учреждении.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lastRenderedPageBreak/>
              <w:t>март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 xml:space="preserve">заместитель директора </w:t>
            </w:r>
            <w:r w:rsidRPr="007F6959">
              <w:rPr>
                <w:rFonts w:ascii="Liberation Serif" w:hAnsi="Liberation Serif"/>
              </w:rPr>
              <w:lastRenderedPageBreak/>
              <w:t>ответственный за работу по профилактике коррупционных и иных правонарушений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lastRenderedPageBreak/>
              <w:t>13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 xml:space="preserve">Проведение разъяснительной работы о необходимости подключения к личному кабинету налогоплательщика в целях получения данных о наличии (отсутствии) </w:t>
            </w:r>
            <w:proofErr w:type="spellStart"/>
            <w:r w:rsidRPr="007F6959">
              <w:rPr>
                <w:rFonts w:ascii="Liberation Serif" w:hAnsi="Liberation Serif"/>
              </w:rPr>
              <w:t>задолжности</w:t>
            </w:r>
            <w:proofErr w:type="spellEnd"/>
            <w:r w:rsidRPr="007F6959">
              <w:rPr>
                <w:rFonts w:ascii="Liberation Serif" w:hAnsi="Liberation Serif"/>
              </w:rPr>
              <w:t xml:space="preserve"> по налогам и порядку подключения к указанному серверу, принятия мер, направленных на погашение (урегулирование) </w:t>
            </w:r>
            <w:proofErr w:type="spellStart"/>
            <w:r w:rsidRPr="007F6959">
              <w:rPr>
                <w:rFonts w:ascii="Liberation Serif" w:hAnsi="Liberation Serif"/>
              </w:rPr>
              <w:t>задолжности</w:t>
            </w:r>
            <w:proofErr w:type="spellEnd"/>
            <w:r w:rsidRPr="007F6959">
              <w:rPr>
                <w:rFonts w:ascii="Liberation Serif" w:hAnsi="Liberation Serif"/>
              </w:rPr>
              <w:t>.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>заместитель директора ответственный за работу по профилактике коррупционных и иных правонарушений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14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Анкетирование сотрудников участвующих в осуществлении закупок на оценку знаний вопросов:  связанных с осуществлением закупок, профилактику коррупционных рисков, ситуаций которые могут привести к конфликту интересов.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ежегодное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proofErr w:type="gramStart"/>
            <w:r w:rsidRPr="007F6959">
              <w:rPr>
                <w:rFonts w:ascii="Liberation Serif" w:hAnsi="Liberation Serif"/>
              </w:rPr>
              <w:t>Ответственный</w:t>
            </w:r>
            <w:proofErr w:type="gramEnd"/>
            <w:r w:rsidRPr="007F6959">
              <w:rPr>
                <w:rFonts w:ascii="Liberation Serif" w:hAnsi="Liberation Serif"/>
              </w:rPr>
              <w:t xml:space="preserve"> за работу по выявлению личной заинтересованности сотрудников при проведении закупок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15</w:t>
            </w:r>
          </w:p>
        </w:tc>
        <w:tc>
          <w:tcPr>
            <w:tcW w:w="4883" w:type="dxa"/>
          </w:tcPr>
          <w:p w:rsidR="007F6959" w:rsidRPr="007F6959" w:rsidRDefault="007F6959" w:rsidP="007F6959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Изучение комплекса ре</w:t>
            </w:r>
            <w:r>
              <w:rPr>
                <w:rFonts w:ascii="Liberation Serif" w:hAnsi="Liberation Serif"/>
              </w:rPr>
              <w:t>комендаций, разработанных</w:t>
            </w:r>
            <w:r w:rsidRPr="007F6959">
              <w:rPr>
                <w:rFonts w:ascii="Liberation Serif" w:hAnsi="Liberation Serif"/>
              </w:rPr>
              <w:t xml:space="preserve"> и размещенных в подразделе</w:t>
            </w:r>
            <w:r>
              <w:rPr>
                <w:rFonts w:ascii="Liberation Serif" w:hAnsi="Liberation Serif"/>
              </w:rPr>
              <w:t xml:space="preserve"> </w:t>
            </w:r>
            <w:r w:rsidRPr="007F695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«</w:t>
            </w:r>
            <w:r w:rsidRPr="007F6959">
              <w:rPr>
                <w:rFonts w:ascii="Liberation Serif" w:hAnsi="Liberation Serif"/>
              </w:rPr>
              <w:t xml:space="preserve">Противодействие коррупции» на официальном сайте </w:t>
            </w:r>
            <w:r>
              <w:rPr>
                <w:rFonts w:ascii="Liberation Serif" w:hAnsi="Liberation Serif"/>
              </w:rPr>
              <w:t>Министерства социальной политики Свердловской области</w:t>
            </w:r>
            <w:r w:rsidRPr="007F6959">
              <w:rPr>
                <w:rFonts w:ascii="Liberation Serif" w:hAnsi="Liberation Serif"/>
              </w:rPr>
              <w:t>, о типичных ситуациях неправомерного поведения  лиц, замещающих государственные должности Свердловской области, должности государственной службы СО и орга</w:t>
            </w:r>
            <w:r>
              <w:rPr>
                <w:rFonts w:ascii="Liberation Serif" w:hAnsi="Liberation Serif"/>
              </w:rPr>
              <w:t>нов социальной защиты населения</w:t>
            </w:r>
            <w:r w:rsidRPr="007F6959">
              <w:rPr>
                <w:rFonts w:ascii="Liberation Serif" w:hAnsi="Liberation Serif"/>
              </w:rPr>
              <w:t>, в отношениях с гражданами и организациями</w:t>
            </w:r>
            <w:proofErr w:type="gramStart"/>
            <w:r w:rsidRPr="007F6959">
              <w:rPr>
                <w:rFonts w:ascii="Liberation Serif" w:hAnsi="Liberation Serif"/>
              </w:rPr>
              <w:t>.</w:t>
            </w:r>
            <w:proofErr w:type="gramEnd"/>
            <w:r w:rsidRPr="007F6959">
              <w:rPr>
                <w:rFonts w:ascii="Liberation Serif" w:hAnsi="Liberation Serif"/>
              </w:rPr>
              <w:t xml:space="preserve"> </w:t>
            </w:r>
            <w:proofErr w:type="gramStart"/>
            <w:r w:rsidRPr="007F6959">
              <w:rPr>
                <w:rFonts w:ascii="Liberation Serif" w:hAnsi="Liberation Serif"/>
              </w:rPr>
              <w:t>о</w:t>
            </w:r>
            <w:proofErr w:type="gramEnd"/>
            <w:r w:rsidRPr="007F6959">
              <w:rPr>
                <w:rFonts w:ascii="Liberation Serif" w:hAnsi="Liberation Serif"/>
              </w:rPr>
              <w:t xml:space="preserve"> способах защиты граждан и организаций от такого поведения.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>директор, заместитель директора ответственный за работу по профилактике коррупционных и иных правонарушений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16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Разработка памятки для членов комиссии по осуществлению закупок по соблюдению требований статьи 39 ФЗ № 44 от 05.04.2014г (с дополнениями и изменениями) в целях предотвращения конфликта интересов между участниками закупки и заказчиком.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январь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proofErr w:type="gramStart"/>
            <w:r w:rsidRPr="007F6959">
              <w:rPr>
                <w:rFonts w:ascii="Liberation Serif" w:hAnsi="Liberation Serif"/>
              </w:rPr>
              <w:t>Ответственный</w:t>
            </w:r>
            <w:proofErr w:type="gramEnd"/>
            <w:r w:rsidRPr="007F6959">
              <w:rPr>
                <w:rFonts w:ascii="Liberation Serif" w:hAnsi="Liberation Serif"/>
              </w:rPr>
              <w:t xml:space="preserve"> за работу по выявлению личной заинтересованности сотрудников при проведении закупок</w:t>
            </w:r>
          </w:p>
        </w:tc>
      </w:tr>
      <w:tr w:rsidR="007F6959" w:rsidRPr="007F6959" w:rsidTr="00897791">
        <w:tc>
          <w:tcPr>
            <w:tcW w:w="649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17</w:t>
            </w:r>
          </w:p>
        </w:tc>
        <w:tc>
          <w:tcPr>
            <w:tcW w:w="4883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 xml:space="preserve">Создание банка методических материалов по </w:t>
            </w:r>
            <w:proofErr w:type="spellStart"/>
            <w:r w:rsidRPr="007F6959">
              <w:rPr>
                <w:rFonts w:ascii="Liberation Serif" w:hAnsi="Liberation Serif"/>
              </w:rPr>
              <w:t>антикоррупционному</w:t>
            </w:r>
            <w:proofErr w:type="spellEnd"/>
            <w:r w:rsidRPr="007F6959">
              <w:rPr>
                <w:rFonts w:ascii="Liberation Serif" w:hAnsi="Liberation Serif"/>
              </w:rPr>
              <w:t xml:space="preserve"> образованию, просвещению и пропаганде.</w:t>
            </w:r>
          </w:p>
        </w:tc>
        <w:tc>
          <w:tcPr>
            <w:tcW w:w="1935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7F695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104" w:type="dxa"/>
          </w:tcPr>
          <w:p w:rsidR="007F6959" w:rsidRPr="007F6959" w:rsidRDefault="007F6959" w:rsidP="00897791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7F6959">
              <w:rPr>
                <w:rFonts w:ascii="Liberation Serif" w:hAnsi="Liberation Serif"/>
              </w:rPr>
              <w:t>заместитель директора ответственный за работу по профилактике коррупционных и иных правонарушений</w:t>
            </w:r>
          </w:p>
        </w:tc>
      </w:tr>
    </w:tbl>
    <w:p w:rsidR="007F6959" w:rsidRDefault="007F6959" w:rsidP="007F6959">
      <w:pPr>
        <w:tabs>
          <w:tab w:val="left" w:pos="993"/>
        </w:tabs>
        <w:jc w:val="both"/>
        <w:rPr>
          <w:rFonts w:ascii="Liberation Serif" w:hAnsi="Liberation Serif"/>
        </w:rPr>
      </w:pPr>
    </w:p>
    <w:p w:rsidR="007F6959" w:rsidRPr="007F6959" w:rsidRDefault="007F6959" w:rsidP="007F6959">
      <w:pPr>
        <w:tabs>
          <w:tab w:val="left" w:pos="993"/>
        </w:tabs>
        <w:jc w:val="both"/>
        <w:rPr>
          <w:rFonts w:ascii="Liberation Serif" w:hAnsi="Liberation Serif"/>
        </w:rPr>
      </w:pPr>
      <w:r w:rsidRPr="007F6959">
        <w:rPr>
          <w:rFonts w:ascii="Liberation Serif" w:hAnsi="Liberation Serif"/>
        </w:rPr>
        <w:t xml:space="preserve">Составила  заместитель директора                                 </w:t>
      </w:r>
      <w:proofErr w:type="spellStart"/>
      <w:r w:rsidRPr="007F6959">
        <w:rPr>
          <w:rFonts w:ascii="Liberation Serif" w:hAnsi="Liberation Serif"/>
        </w:rPr>
        <w:t>С.В.Микушина</w:t>
      </w:r>
      <w:proofErr w:type="spellEnd"/>
    </w:p>
    <w:p w:rsidR="00720799" w:rsidRPr="007F6959" w:rsidRDefault="00720799">
      <w:pPr>
        <w:rPr>
          <w:rFonts w:ascii="Liberation Serif" w:hAnsi="Liberation Serif"/>
        </w:rPr>
      </w:pPr>
    </w:p>
    <w:sectPr w:rsidR="00720799" w:rsidRPr="007F6959" w:rsidSect="0072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6959"/>
    <w:rsid w:val="0020158F"/>
    <w:rsid w:val="003134EC"/>
    <w:rsid w:val="005235C6"/>
    <w:rsid w:val="005A6DAA"/>
    <w:rsid w:val="00720799"/>
    <w:rsid w:val="007F6959"/>
    <w:rsid w:val="00C22162"/>
    <w:rsid w:val="00E5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2021-12-05T13:35:00Z</dcterms:created>
  <dcterms:modified xsi:type="dcterms:W3CDTF">2021-12-05T13:41:00Z</dcterms:modified>
</cp:coreProperties>
</file>