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0" w:type="dxa"/>
      </w:tblGrid>
      <w:tblPr>
        <w:jc w:val="end"/>
        <w:tblW w:w="0" w:type="auto"/>
        <w:tblCellSpacing w:w="0" w:type="dxa"/>
        <w:tblLayout w:type="autofit"/>
        <w:bidiVisual w:val="0"/>
        <w:tblCellMar>
          <w:left w:w="50" w:type="dxa"/>
        </w:tblCellMar>
      </w:tblPr>
      <w:tr>
        <w:trPr/>
        <w:tc>
          <w:tcPr>
            <w:tcW w:w="3500" w:type="dxa"/>
            <w:vAlign w:val="top"/>
          </w:tcPr>
          <w:p>
            <w:pPr>
              <w:pStyle w:val="pTextStyleCenter"/>
            </w:pPr>
            <w:r>
              <w:rPr>
                <w:sz w:val="28"/>
                <w:szCs w:val="28"/>
              </w:rPr>
              <w:t xml:space="preserve">УТВЕРЖДЕН</w:t>
            </w:r>
          </w:p>
          <w:p>
            <w:pPr>
              <w:pStyle w:val="pTextStyleCenter"/>
            </w:pPr>
            <w:r>
              <w:rPr>
                <w:sz w:val="28"/>
                <w:szCs w:val="28"/>
              </w:rPr>
              <w:t xml:space="preserve">приказом Министерства</w:t>
            </w:r>
          </w:p>
          <w:p>
            <w:pPr>
              <w:pStyle w:val="pTextStyleCenter"/>
            </w:pPr>
            <w:r>
              <w:rPr>
                <w:sz w:val="28"/>
                <w:szCs w:val="28"/>
              </w:rPr>
              <w:t xml:space="preserve">труда и социальной защиты</w:t>
            </w:r>
          </w:p>
          <w:p>
            <w:pPr>
              <w:pStyle w:val="pTextStyleCenter"/>
            </w:pPr>
            <w:r>
              <w:rPr>
                <w:sz w:val="28"/>
                <w:szCs w:val="28"/>
              </w:rPr>
              <w:t xml:space="preserve">Российской Федерации</w:t>
            </w:r>
          </w:p>
          <w:p>
            <w:pPr>
              <w:pStyle w:val="pTextStyleCenter"/>
            </w:pPr>
            <w:r>
              <w:rPr>
                <w:sz w:val="28"/>
                <w:szCs w:val="28"/>
              </w:rPr>
              <w:t xml:space="preserve">от 15 июня 2020 № 333н </w:t>
            </w:r>
          </w:p>
        </w:tc>
      </w:tr>
    </w:tbl>
    <w:p>
      <w:pPr>
        <w:pStyle w:val="pH1Style"/>
      </w:pPr>
      <w:r>
        <w:rPr>
          <w:rStyle w:val="rH1Style"/>
        </w:rPr>
        <w:t xml:space="preserve">ПРОФЕССИОНАЛЬНЫЙ СТАНДАРТ</w:t>
      </w:r>
    </w:p>
    <w:p>
      <w:pPr>
        <w:pStyle w:val="pTitleStyle"/>
      </w:pPr>
      <w:r>
        <w:rPr>
          <w:rStyle w:val="rTitleStyle"/>
        </w:rPr>
        <w:t xml:space="preserve">Специалист по организационному и документационному обеспечению управления организацией</w:t>
      </w:r>
    </w:p>
    <w:tbl>
      <w:tblGrid>
        <w:gridCol w:w="2500" w:type="dxa"/>
      </w:tblGrid>
      <w:tblPr>
        <w:jc w:val="end"/>
        <w:tblW w:w="0" w:type="auto"/>
        <w:tblCellSpacing w:w="0" w:type="dxa"/>
        <w:tblLayout w:type="autofit"/>
        <w:bidiVisual w:val="0"/>
        <w:tblCellMar>
          <w:left w:w="50" w:type="dxa"/>
        </w:tblCellMar>
      </w:tblPr>
      <w:tr>
        <w:trPr/>
        <w:tc>
          <w:tcPr>
            <w:tcW w:w="25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447</w:t>
            </w:r>
          </w:p>
        </w:tc>
      </w:tr>
      <w:tr>
        <w:trPr/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</w:t>
            </w:r>
          </w:p>
        </w:tc>
      </w:tr>
    </w:tbl>
    <w:p>
      <w:pPr>
        <w:pStyle w:val="pTextStyleCenter"/>
      </w:pPr>
      <w:r>
        <w:rPr/>
        <w:t xml:space="preserve">Содержание</w:t>
      </w:r>
    </w:p>
    <w:p>
      <w:pPr>
        <w:tabs>
          <w:tab w:val="right" w:leader="dot" w:pos="9062"/>
        </w:tabs>
      </w:pPr>
      <w:r>
        <w:fldChar w:fldCharType="begin"/>
      </w:r>
      <w:r>
        <w:instrText xml:space="preserve">TOC \o 1-9 \h \z \u</w:instrText>
      </w:r>
      <w:r>
        <w:fldChar w:fldCharType="separate"/>
      </w:r>
      <w:hyperlink w:anchor="_Toc1" w:history="1">
        <w:r>
          <w:t>I. Общие сведения</w:t>
        </w:r>
        <w:r>
          <w:tab/>
        </w:r>
        <w:r>
          <w:fldChar w:fldCharType="begin"/>
        </w:r>
        <w:r>
          <w:instrText xml:space="preserve">PAGEREF _Toc1 \h</w:instrText>
        </w:r>
        <w:r>
          <w:fldChar w:fldCharType="end"/>
        </w:r>
      </w:hyperlink>
    </w:p>
    <w:p>
      <w:pPr>
        <w:tabs>
          <w:tab w:val="right" w:leader="dot" w:pos="9062"/>
        </w:tabs>
      </w:pPr>
      <w:hyperlink w:anchor="_Toc2" w:history="1">
        <w:r>
          <w:t>II. Описание трудовых функций, входящих в профессиональный стандарт (функциональная карта вида профессиональной деятельности)</w:t>
        </w:r>
        <w:r>
          <w:tab/>
        </w:r>
        <w:r>
          <w:fldChar w:fldCharType="begin"/>
        </w:r>
        <w:r>
          <w:instrText xml:space="preserve">PAGEREF _Toc2 \h</w:instrText>
        </w:r>
        <w:r>
          <w:fldChar w:fldCharType="end"/>
        </w:r>
      </w:hyperlink>
    </w:p>
    <w:p>
      <w:pPr>
        <w:tabs>
          <w:tab w:val="right" w:leader="dot" w:pos="9062"/>
        </w:tabs>
      </w:pPr>
      <w:hyperlink w:anchor="_Toc3" w:history="1">
        <w:r>
          <w:t>III. Характеристика обобщенных трудовых функций</w:t>
        </w:r>
        <w:r>
          <w:tab/>
        </w:r>
        <w:r>
          <w:fldChar w:fldCharType="begin"/>
        </w:r>
        <w:r>
          <w:instrText xml:space="preserve">PAGEREF _Toc3 \h</w:instrText>
        </w:r>
        <w:r>
          <w:fldChar w:fldCharType="end"/>
        </w:r>
      </w:hyperlink>
    </w:p>
    <w:p>
      <w:pPr>
        <w:tabs>
          <w:tab w:val="right" w:leader="dot" w:pos="9062"/>
        </w:tabs>
        <w:ind w:left="200"/>
      </w:pPr>
      <w:hyperlink w:anchor="_Toc4" w:history="1">
        <w:r>
          <w:t>3.1. Обобщенная трудовая функция «Организационное обеспечение деятельности организации»</w:t>
        </w:r>
        <w:r>
          <w:tab/>
        </w:r>
        <w:r>
          <w:fldChar w:fldCharType="begin"/>
        </w:r>
        <w:r>
          <w:instrText xml:space="preserve">PAGEREF _Toc4 \h</w:instrText>
        </w:r>
        <w:r>
          <w:fldChar w:fldCharType="end"/>
        </w:r>
      </w:hyperlink>
    </w:p>
    <w:p>
      <w:pPr>
        <w:tabs>
          <w:tab w:val="right" w:leader="dot" w:pos="9062"/>
        </w:tabs>
        <w:ind w:left="200"/>
      </w:pPr>
      <w:hyperlink w:anchor="_Toc5" w:history="1">
        <w:r>
          <w:t>3.2. Обобщенная трудовая функция «Документационное обеспечение деятельности организации»</w:t>
        </w:r>
        <w:r>
          <w:tab/>
        </w:r>
        <w:r>
          <w:fldChar w:fldCharType="begin"/>
        </w:r>
        <w:r>
          <w:instrText xml:space="preserve">PAGEREF _Toc5 \h</w:instrText>
        </w:r>
        <w:r>
          <w:fldChar w:fldCharType="end"/>
        </w:r>
      </w:hyperlink>
    </w:p>
    <w:p>
      <w:pPr>
        <w:tabs>
          <w:tab w:val="right" w:leader="dot" w:pos="9062"/>
        </w:tabs>
        <w:ind w:left="200"/>
      </w:pPr>
      <w:hyperlink w:anchor="_Toc6" w:history="1">
        <w:r>
          <w:t>3.3. Обобщенная трудовая функция «Организационное, документационное и информационное обеспечение деятельности руководителя организации»</w:t>
        </w:r>
        <w:r>
          <w:tab/>
        </w:r>
        <w:r>
          <w:fldChar w:fldCharType="begin"/>
        </w:r>
        <w:r>
          <w:instrText xml:space="preserve">PAGEREF _Toc6 \h</w:instrText>
        </w:r>
        <w:r>
          <w:fldChar w:fldCharType="end"/>
        </w:r>
      </w:hyperlink>
    </w:p>
    <w:p>
      <w:pPr>
        <w:tabs>
          <w:tab w:val="right" w:leader="dot" w:pos="9062"/>
        </w:tabs>
        <w:ind w:left="200"/>
      </w:pPr>
      <w:hyperlink w:anchor="_Toc7" w:history="1">
        <w:r>
          <w:t>3.4. Обобщенная трудовая функция «Информационно-аналитическая и организационно-административная поддержка деятельности руководителя организации»</w:t>
        </w:r>
        <w:r>
          <w:tab/>
        </w:r>
        <w:r>
          <w:fldChar w:fldCharType="begin"/>
        </w:r>
        <w:r>
          <w:instrText xml:space="preserve">PAGEREF _Toc7 \h</w:instrText>
        </w:r>
        <w:r>
          <w:fldChar w:fldCharType="end"/>
        </w:r>
      </w:hyperlink>
    </w:p>
    <w:p>
      <w:pPr>
        <w:tabs>
          <w:tab w:val="right" w:leader="dot" w:pos="9062"/>
        </w:tabs>
      </w:pPr>
      <w:hyperlink w:anchor="_Toc8" w:history="1">
        <w:r>
          <w:t>IV. Сведения об организациях – разработчиках профессионального стандарта</w:t>
        </w:r>
        <w:r>
          <w:tab/>
        </w:r>
        <w:r>
          <w:fldChar w:fldCharType="begin"/>
        </w:r>
        <w:r>
          <w:instrText xml:space="preserve">PAGEREF _Toc8 \h</w:instrText>
        </w:r>
        <w:r>
          <w:fldChar w:fldCharType="end"/>
        </w:r>
      </w:hyperlink>
    </w:p>
    <w:p>
      <w:r>
        <w:fldChar w:fldCharType="end"/>
      </w:r>
    </w:p>
    <w:p>
      <w:pPr>
        <w:pStyle w:val="Heading1"/>
      </w:pPr>
      <w:bookmarkStart w:id="9" w:name="_Toc1"/>
      <w:r>
        <w:t>I. Общие сведения</w:t>
      </w:r>
      <w:bookmarkEnd w:id="9"/>
    </w:p>
    <w:tbl>
      <w:tblGrid>
        <w:gridCol w:w="8500" w:type="dxa"/>
        <w:gridCol w:w="500" w:type="dxa"/>
        <w:gridCol w:w="2000" w:type="dxa"/>
      </w:tblGrid>
      <w:tblPr>
        <w:tblW w:w="0" w:type="auto"/>
        <w:tblCellSpacing w:w="0" w:type="dxa"/>
        <w:tblLayout w:type="autofit"/>
        <w:bidiVisual w:val="0"/>
        <w:tblCellMar>
          <w:left w:w="50" w:type="dxa"/>
        </w:tblCellMar>
      </w:tblPr>
      <w:tr>
        <w:trPr/>
        <w:tc>
          <w:tcPr>
            <w:tcW w:w="8500" w:type="dxa"/>
            <w:vAlign w:val="top"/>
            <w:tcBorders>
              <w:bottom w:val="single" w:sz="10" w:color="#808080"/>
            </w:tcBorders>
          </w:tcPr>
          <w:p>
            <w:pPr>
              <w:pStyle w:val="pTextStyle"/>
            </w:pPr>
            <w:r>
              <w:rPr/>
              <w:t xml:space="preserve">Организационное и документационное обеспечение управления организациями любых организационно-правовых форм</w:t>
            </w:r>
          </w:p>
        </w:tc>
        <w:tc>
          <w:tcPr>
            <w:tcW w:w="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0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07.002</w:t>
            </w:r>
          </w:p>
        </w:tc>
      </w:tr>
      <w:tr>
        <w:trPr/>
        <w:tc>
          <w:tcPr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(наименование вида профессиональной деятельности)</w:t>
            </w:r>
          </w:p>
        </w:tc>
        <w:tc>
          <w:tcPr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</w:tr>
    </w:tbl>
    <w:p>
      <w:pPr>
        <w:pStyle w:val="pTitleStyleLeft"/>
      </w:pPr>
      <w:r>
        <w:rPr/>
        <w:t xml:space="preserve">Основная цель вида профессиональной деятельности:</w:t>
      </w:r>
    </w:p>
    <w:tbl>
      <w:tblGrid>
        <w:gridCol w:w="11000" w:type="dxa"/>
      </w:tblGrid>
      <w:tblPr>
        <w:tblW w:w="0" w:type="auto"/>
        <w:tblCellSpacing w:w="0" w:type="dxa"/>
        <w:tblLayout w:type="autofit"/>
        <w:bidiVisual w:val="0"/>
        <w:tblCellMar>
          <w:left w:w="50" w:type="dxa"/>
        </w:tblCellMar>
      </w:tblPr>
      <w:tr>
        <w:trPr/>
        <w:tc>
          <w:tcPr>
            <w:tcW w:w="110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Реализация обеспечивающих функций управления организацией; внедрение лучших технических разработок и новейших технологий в обеспечение управления организацией</w:t>
            </w:r>
          </w:p>
        </w:tc>
      </w:tr>
    </w:tbl>
    <w:p>
      <w:pPr>
        <w:pStyle w:val="pTitleStyleLeft"/>
      </w:pPr>
      <w:r>
        <w:rPr/>
        <w:t xml:space="preserve">Группа занятий:</w:t>
      </w:r>
    </w:p>
    <w:tbl>
      <w:tblGrid>
        <w:gridCol w:w="1500" w:type="dxa"/>
        <w:gridCol w:w="4000" w:type="dxa"/>
        <w:gridCol w:w="1500" w:type="dxa"/>
        <w:gridCol w:w="4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5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3343</w:t>
            </w:r>
          </w:p>
        </w:tc>
        <w:tc>
          <w:tcPr>
            <w:tcW w:w="40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Административный и иной исполнительный среднетехнический персонал</w:t>
            </w:r>
          </w:p>
        </w:tc>
        <w:tc>
          <w:tcPr>
            <w:tcW w:w="15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4120</w:t>
            </w:r>
          </w:p>
        </w:tc>
        <w:tc>
          <w:tcPr>
            <w:tcW w:w="40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Секретари (общего профиля)</w:t>
            </w:r>
          </w:p>
        </w:tc>
      </w:tr>
      <w:tr>
        <w:trPr/>
        <w:tc>
          <w:tcPr>
            <w:tcW w:w="15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4226</w:t>
            </w:r>
          </w:p>
        </w:tc>
        <w:tc>
          <w:tcPr>
            <w:tcW w:w="40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Служащие в приемной (общего профиля)</w:t>
            </w:r>
          </w:p>
        </w:tc>
        <w:tc>
          <w:tcPr>
            <w:tcW w:w="15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-</w:t>
            </w:r>
          </w:p>
        </w:tc>
        <w:tc>
          <w:tcPr>
            <w:tcW w:w="40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1500" w:type="dxa"/>
            <w:vAlign w:val="top"/>
          </w:tcPr>
          <w:p>
            <w:pPr>
              <w:pStyle w:val="pDescStyleCenter"/>
            </w:pPr>
            <w:r>
              <w:rPr>
                <w:sz w:val="20"/>
                <w:szCs w:val="20"/>
              </w:rPr>
              <w:t xml:space="preserve">(код ОКЗ)</w:t>
            </w:r>
          </w:p>
        </w:tc>
        <w:tc>
          <w:tcPr>
            <w:tcW w:w="4000" w:type="dxa"/>
            <w:vAlign w:val="top"/>
          </w:tcPr>
          <w:p>
            <w:pPr>
              <w:pStyle w:val="pDescStyleCenter"/>
            </w:pPr>
            <w:r>
              <w:rPr>
                <w:sz w:val="20"/>
                <w:szCs w:val="20"/>
              </w:rPr>
              <w:t xml:space="preserve">(наименование)</w:t>
            </w:r>
          </w:p>
        </w:tc>
        <w:tc>
          <w:tcPr>
            <w:tcW w:w="1500" w:type="dxa"/>
            <w:vAlign w:val="top"/>
          </w:tcPr>
          <w:p>
            <w:pPr>
              <w:pStyle w:val="pDescStyleCenter"/>
            </w:pPr>
            <w:r>
              <w:rPr>
                <w:sz w:val="20"/>
                <w:szCs w:val="20"/>
              </w:rPr>
              <w:t xml:space="preserve">(код ОКЗ)</w:t>
            </w:r>
          </w:p>
        </w:tc>
        <w:tc>
          <w:tcPr>
            <w:tcW w:w="4000" w:type="dxa"/>
            <w:vAlign w:val="top"/>
          </w:tcPr>
          <w:p>
            <w:pPr>
              <w:pStyle w:val="pDescStyleCenter"/>
            </w:pPr>
            <w:r>
              <w:rPr>
                <w:sz w:val="20"/>
                <w:szCs w:val="20"/>
              </w:rPr>
              <w:t xml:space="preserve">(наименование)</w:t>
            </w:r>
          </w:p>
        </w:tc>
      </w:tr>
    </w:tbl>
    <w:p>
      <w:pPr>
        <w:pStyle w:val="pTitleStyleLeft"/>
      </w:pPr>
      <w:r>
        <w:rPr/>
        <w:t xml:space="preserve">Отнесение к видам экономической деятельности:</w:t>
      </w:r>
    </w:p>
    <w:tbl>
      <w:tblGrid>
        <w:gridCol w:w="1500" w:type="dxa"/>
        <w:gridCol w:w="9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5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82.11</w:t>
            </w:r>
          </w:p>
        </w:tc>
        <w:tc>
          <w:tcPr>
            <w:tcW w:w="95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Деятельность административно-хозяйственная комплексная по обеспечению работы организации</w:t>
            </w:r>
          </w:p>
        </w:tc>
      </w:tr>
      <w:tr>
        <w:trPr/>
        <w:tc>
          <w:tcPr>
            <w:tcW w:w="15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82.30</w:t>
            </w:r>
          </w:p>
        </w:tc>
        <w:tc>
          <w:tcPr>
            <w:tcW w:w="95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Деятельность по организации конференций и выставок</w:t>
            </w:r>
          </w:p>
        </w:tc>
      </w:tr>
      <w:tr>
        <w:trPr/>
        <w:tc>
          <w:tcPr>
            <w:tcW w:w="1500" w:type="dxa"/>
            <w:vAlign w:val="top"/>
          </w:tcPr>
          <w:p>
            <w:pPr>
              <w:pStyle w:val="pDescStyleCenter"/>
            </w:pPr>
            <w:r>
              <w:rPr>
                <w:sz w:val="20"/>
                <w:szCs w:val="20"/>
              </w:rPr>
              <w:t xml:space="preserve">(код ОКВЭД)</w:t>
            </w:r>
          </w:p>
        </w:tc>
        <w:tc>
          <w:tcPr>
            <w:tcW w:w="9500" w:type="dxa"/>
            <w:vAlign w:val="top"/>
          </w:tcPr>
          <w:p>
            <w:pPr>
              <w:pStyle w:val="pDescStyleCenter"/>
            </w:pPr>
            <w:r>
              <w:rPr>
                <w:sz w:val="20"/>
                <w:szCs w:val="20"/>
              </w:rPr>
              <w:t xml:space="preserve">(наименование вида экономической деятельности)</w:t>
            </w:r>
          </w:p>
        </w:tc>
      </w:tr>
    </w:tbl>
    <w:p>
      <w:pPr>
        <w:sectPr>
          <w:pgSz w:orient="portrait" w:w="11905.511811023622" w:h="16837.79527559055"/>
          <w:pgMar w:top="755.90551181102364" w:right="578.26771653543301" w:bottom="1440" w:left="755.90551181102364" w:header="720" w:footer="720" w:gutter="0"/>
          <w:cols w:num="1" w:space="720"/>
        </w:sectPr>
      </w:pPr>
    </w:p>
    <w:p>
      <w:pPr>
        <w:pStyle w:val="Heading1"/>
      </w:pPr>
      <w:bookmarkStart w:id="10" w:name="_Toc2"/>
      <w:r>
        <w:t>II. Описание трудовых функций, входящих в профессиональный стандарт (функциональная карта вида профессиональной деятельности)</w:t>
      </w:r>
      <w:bookmarkEnd w:id="10"/>
    </w:p>
    <w:tbl>
      <w:tblGrid>
        <w:gridCol w:w="500" w:type="dxa"/>
        <w:gridCol w:w="4000" w:type="dxa"/>
        <w:gridCol w:w="1500" w:type="dxa"/>
        <w:gridCol w:w="7000" w:type="dxa"/>
        <w:gridCol w:w="1500" w:type="dxa"/>
        <w:gridCol w:w="15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6000" w:type="dxa"/>
            <w:vAlign w:val="top"/>
            <w:gridSpan w:val="3"/>
          </w:tcPr>
          <w:p>
            <w:pPr>
              <w:pStyle w:val="pTextStyleCenter"/>
            </w:pPr>
            <w:r>
              <w:rPr/>
              <w:t xml:space="preserve">Обобщенные трудовые функции</w:t>
            </w:r>
          </w:p>
        </w:tc>
        <w:tc>
          <w:tcPr>
            <w:tcW w:w="10000" w:type="dxa"/>
            <w:vAlign w:val="top"/>
            <w:gridSpan w:val="3"/>
          </w:tcPr>
          <w:p>
            <w:pPr>
              <w:pStyle w:val="pTextStyleCenter"/>
            </w:pPr>
            <w:r>
              <w:rPr/>
              <w:t xml:space="preserve">Трудовые функции</w:t>
            </w:r>
          </w:p>
        </w:tc>
      </w:tr>
      <w:tr>
        <w:trPr/>
        <w:tc>
          <w:tcPr>
            <w:tcW w:w="500" w:type="dxa"/>
            <w:vAlign w:val="center"/>
          </w:tcPr>
          <w:p>
            <w:pPr>
              <w:pStyle w:val="pTextStyleCenter"/>
            </w:pPr>
            <w:r>
              <w:rPr/>
              <w:t xml:space="preserve">код</w:t>
            </w:r>
          </w:p>
        </w:tc>
        <w:tc>
          <w:tcPr>
            <w:tcW w:w="4000" w:type="dxa"/>
            <w:vAlign w:val="center"/>
          </w:tcPr>
          <w:p>
            <w:pPr>
              <w:pStyle w:val="pTextStyleCenter"/>
            </w:pPr>
            <w:r>
              <w:rPr/>
              <w:t xml:space="preserve">наименование</w:t>
            </w:r>
          </w:p>
        </w:tc>
        <w:tc>
          <w:tcPr>
            <w:tcW w:w="1500" w:type="dxa"/>
            <w:vAlign w:val="center"/>
          </w:tcPr>
          <w:p>
            <w:pPr>
              <w:pStyle w:val="pTextStyleCenter"/>
            </w:pPr>
            <w:r>
              <w:rPr/>
              <w:t xml:space="preserve">уровень квалификации</w:t>
            </w:r>
          </w:p>
        </w:tc>
        <w:tc>
          <w:tcPr>
            <w:tcW w:w="7000" w:type="dxa"/>
            <w:vAlign w:val="center"/>
          </w:tcPr>
          <w:p>
            <w:pPr>
              <w:pStyle w:val="pTextStyleCenter"/>
            </w:pPr>
            <w:r>
              <w:rPr/>
              <w:t xml:space="preserve">наименование</w:t>
            </w:r>
          </w:p>
        </w:tc>
        <w:tc>
          <w:tcPr>
            <w:tcW w:w="1500" w:type="dxa"/>
            <w:vAlign w:val="center"/>
          </w:tcPr>
          <w:p>
            <w:pPr>
              <w:pStyle w:val="pTextStyleCenter"/>
            </w:pPr>
            <w:r>
              <w:rPr/>
              <w:t xml:space="preserve">код</w:t>
            </w:r>
          </w:p>
        </w:tc>
        <w:tc>
          <w:tcPr>
            <w:tcW w:w="1500" w:type="dxa"/>
            <w:vAlign w:val="center"/>
          </w:tcPr>
          <w:p>
            <w:pPr>
              <w:pStyle w:val="pTextStyleCenter"/>
            </w:pPr>
            <w:r>
              <w:rPr/>
              <w:t xml:space="preserve">уровень (подуровень) квалификации</w:t>
            </w:r>
          </w:p>
        </w:tc>
      </w:tr>
      <w:tr>
        <w:trPr/>
        <w:tc>
          <w:tcPr>
            <w:tcW w:w="500" w:type="dxa"/>
            <w:vAlign w:val="top"/>
            <w:vMerge w:val="restart"/>
          </w:tcPr>
          <w:p>
            <w:pPr>
              <w:pStyle w:val="pTextStyleCenter"/>
            </w:pPr>
            <w:r>
              <w:rPr/>
              <w:t xml:space="preserve">A</w:t>
            </w:r>
          </w:p>
        </w:tc>
        <w:tc>
          <w:tcPr>
            <w:tcW w:w="40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Организационное обеспечение деятельности организации</w:t>
            </w:r>
          </w:p>
        </w:tc>
        <w:tc>
          <w:tcPr>
            <w:tcW w:w="1500" w:type="dxa"/>
            <w:vAlign w:val="top"/>
            <w:vMerge w:val="restart"/>
          </w:tcPr>
          <w:p>
            <w:pPr>
              <w:pStyle w:val="pTextStyleCenter"/>
            </w:pPr>
            <w:r>
              <w:rPr/>
              <w:t xml:space="preserve">3</w:t>
            </w:r>
          </w:p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Прием и распределение телефонных звонков организации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A/01.3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3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Организация работы с посетителями организации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A/02.3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3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Выполнение координирующих и обеспечивающих функций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A/03.3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3</w:t>
            </w:r>
          </w:p>
        </w:tc>
      </w:tr>
      <w:tr>
        <w:trPr/>
        <w:tc>
          <w:tcPr>
            <w:tcW w:w="500" w:type="dxa"/>
            <w:vAlign w:val="top"/>
            <w:vMerge w:val="restart"/>
          </w:tcPr>
          <w:p>
            <w:pPr>
              <w:pStyle w:val="pTextStyleCenter"/>
            </w:pPr>
            <w:r>
              <w:rPr/>
              <w:t xml:space="preserve">B</w:t>
            </w:r>
          </w:p>
        </w:tc>
        <w:tc>
          <w:tcPr>
            <w:tcW w:w="40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Документационное обеспечение деятельности организации</w:t>
            </w:r>
          </w:p>
        </w:tc>
        <w:tc>
          <w:tcPr>
            <w:tcW w:w="1500" w:type="dxa"/>
            <w:vAlign w:val="top"/>
            <w:vMerge w:val="restart"/>
          </w:tcPr>
          <w:p>
            <w:pPr>
              <w:pStyle w:val="pTextStyleCenter"/>
            </w:pPr>
            <w:r>
              <w:rPr/>
              <w:t xml:space="preserve">5</w:t>
            </w:r>
          </w:p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Организация работы с документами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B/01.5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5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Организация текущего хранения документов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B/02.5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5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Организация обработки дел для последующего хранения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B/03.5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5</w:t>
            </w:r>
          </w:p>
        </w:tc>
      </w:tr>
      <w:tr>
        <w:trPr/>
        <w:tc>
          <w:tcPr>
            <w:tcW w:w="500" w:type="dxa"/>
            <w:vAlign w:val="top"/>
            <w:vMerge w:val="restart"/>
          </w:tcPr>
          <w:p>
            <w:pPr>
              <w:pStyle w:val="pTextStyleCenter"/>
            </w:pPr>
            <w:r>
              <w:rPr/>
              <w:t xml:space="preserve">C</w:t>
            </w:r>
          </w:p>
        </w:tc>
        <w:tc>
          <w:tcPr>
            <w:tcW w:w="40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Организационное, документационное и информационное обеспечение деятельности руководителя организации</w:t>
            </w:r>
          </w:p>
        </w:tc>
        <w:tc>
          <w:tcPr>
            <w:tcW w:w="1500" w:type="dxa"/>
            <w:vAlign w:val="top"/>
            <w:vMerge w:val="restart"/>
          </w:tcPr>
          <w:p>
            <w:pPr>
              <w:pStyle w:val="pTextStyleCenter"/>
            </w:pPr>
            <w:r>
              <w:rPr/>
              <w:t xml:space="preserve">6</w:t>
            </w:r>
          </w:p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Оказание помощи руководителю в планировании рабочего времени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C/01.6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Планирование рабочего дня секретаря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C/02.6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Организация телефонных переговоров руководителя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C/03.6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Организация командировок руководителя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C/04.6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Организация работы с посетителями в приемной руководителя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C/05.6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Организация подготовки, проведения и обслуживания конферентных мероприятий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C/06.6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Организация исполнения решений, осуществление контроля исполнения поручений руководителя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C/07.6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Организация и поддержание функционального рабочего пространства приемной и кабинета руководителя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C/08.6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Разработка локальных нормативных актов, регламентирующих работу секретаря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C/09.6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Составление и оформление управленческой документации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C/10.6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Организация работы с документами в приемной руководителя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C/11.6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Организация хранения документов в приемной руководителя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C/12.6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Обеспечение руководителя информацией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C/13.6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Организация информационного взаимодействия руководителя с подразделениями и должностными лицами организации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C/14.6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  <w:tr>
        <w:trPr/>
        <w:tc>
          <w:tcPr>
            <w:tcW w:w="500" w:type="dxa"/>
            <w:vAlign w:val="top"/>
            <w:vMerge w:val="restart"/>
          </w:tcPr>
          <w:p>
            <w:pPr>
              <w:pStyle w:val="pTextStyleCenter"/>
            </w:pPr>
            <w:r>
              <w:rPr/>
              <w:t xml:space="preserve">D</w:t>
            </w:r>
          </w:p>
        </w:tc>
        <w:tc>
          <w:tcPr>
            <w:tcW w:w="40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Информационно-аналитическая и организационно-административная поддержка деятельности руководителя организации</w:t>
            </w:r>
          </w:p>
        </w:tc>
        <w:tc>
          <w:tcPr>
            <w:tcW w:w="1500" w:type="dxa"/>
            <w:vAlign w:val="top"/>
            <w:vMerge w:val="restart"/>
          </w:tcPr>
          <w:p>
            <w:pPr>
              <w:pStyle w:val="pTextStyleCenter"/>
            </w:pPr>
            <w:r>
              <w:rPr/>
              <w:t xml:space="preserve">6</w:t>
            </w:r>
          </w:p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Формирование информационного взаимодействия руководителя с организациями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D/01.6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Анализ информации и подготовка информационно-аналитических материалов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D/02.6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Организация деловых контактов и протокольных мероприятий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D/03.6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Организация исполнения решений руководителя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D/04.6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</w:tbl>
    <w:p>
      <w:pPr>
        <w:sectPr>
          <w:pgSz w:orient="landscape" w:w="16837.79527559055" w:h="11905.511811023622"/>
          <w:pgMar w:top="755.90551181102364" w:right="578.26771653543301" w:bottom="1440" w:left="755.90551181102364" w:header="720" w:footer="720" w:gutter="0"/>
          <w:cols w:num="1" w:space="720"/>
        </w:sectPr>
      </w:pPr>
    </w:p>
    <w:p>
      <w:pPr>
        <w:pStyle w:val="Heading1"/>
      </w:pPr>
      <w:bookmarkStart w:id="11" w:name="_Toc3"/>
      <w:r>
        <w:t>III. Характеристика обобщенных трудовых функций</w:t>
      </w:r>
      <w:bookmarkEnd w:id="11"/>
    </w:p>
    <w:p>
      <w:pPr>
        <w:pStyle w:val="Heading2"/>
      </w:pPr>
      <w:bookmarkStart w:id="12" w:name="_Toc4"/>
      <w:r>
        <w:t>3.1. Обобщенная трудовая функция «Организационное обеспечение деятельности организации»</w:t>
      </w:r>
      <w:bookmarkEnd w:id="12"/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Организационное обеспечение деятельности организации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A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3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447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Возможные наименования должностей, профессий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Секретарь-администратор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Требования к образованию и обучению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Среднее общее образование</w:t>
            </w:r>
          </w:p>
          <w:p>
            <w:pPr>
              <w:pStyle w:val="pTextStyle"/>
            </w:pPr>
            <w:r>
              <w:rPr/>
              <w:t xml:space="preserve">Профессиональное обучение - программы профессиональной подготовки по должностям служащих, программы переподготовки служащих, программы повышения квалификации служащих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Требования к опыту практической работы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/>
        <w:t xml:space="preserve">Дополнительные характеристики</w:t>
      </w:r>
    </w:p>
    <w:tbl>
      <w:tblGrid>
        <w:gridCol w:w="3500" w:type="dxa"/>
        <w:gridCol w:w="1500" w:type="dxa"/>
        <w:gridCol w:w="6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500" w:type="dxa"/>
            <w:vAlign w:val="center"/>
          </w:tcPr>
          <w:p>
            <w:pPr>
              <w:pStyle w:val="pTextStyleCenter"/>
            </w:pPr>
            <w:r>
              <w:rPr/>
              <w:t xml:space="preserve">Наименование документа</w:t>
            </w:r>
          </w:p>
        </w:tc>
        <w:tc>
          <w:tcPr>
            <w:tcW w:w="1500" w:type="dxa"/>
            <w:vAlign w:val="center"/>
          </w:tcPr>
          <w:p>
            <w:pPr>
              <w:pStyle w:val="pTextStyleCenter"/>
            </w:pPr>
            <w:r>
              <w:rPr/>
              <w:t xml:space="preserve">Код</w:t>
            </w:r>
          </w:p>
        </w:tc>
        <w:tc>
          <w:tcPr>
            <w:tcW w:w="6000" w:type="dxa"/>
            <w:vAlign w:val="center"/>
          </w:tcPr>
          <w:p>
            <w:pPr>
              <w:pStyle w:val="pTextStyleCenter"/>
            </w:pPr>
            <w:r>
              <w:rPr/>
              <w:t xml:space="preserve">Наименование базовой группы, должности (профессии) или специальности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ОКЗ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4226.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Служащие в приемной (общего профиля)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ОКПДТР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26353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Секретарь-машинистка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3.1.1.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Прием и распределение телефонных звонков организации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A/01.3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3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447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Перенаправление телефонных звонков руководству и сотрудникам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Регистрация поступающих телефонных звонков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Получение необходимой информации и передача санкционированной информации по телефону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Использовать технические и программные средства для проведения голосовой или видео-конференц-связи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Использовать средства коммуникационной оргтехники для получения и передачи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Вести учетные регистрационные формы, использовать их для информационной работы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Устанавливать контакт с собеседником, поддерживать и развивать деловую беседу в процессе телефонных переговоров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Сглаживать конфликтные и сложные ситуации межличностного взаимодействия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Соблюдать служебный этикет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Функции, задачи, структура организации, ее связи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взаимодействия с партнерами, клиентами, средствами массовой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Этика делового общения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речевого этикета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охраны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защиты конфиденциальной служебной информации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3.1.2.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Организация работы с посетителями организации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A/02.3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3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447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Встреча посетителей, получение первичной информации о посетителях и помощь в организации их приема руководителем и сотрудниками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Ведение журнала записи посетителей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Учет посетителей и оформление пропусков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Содействие оперативному рассмотрению просьб и предложений посетителей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Прием и передача документов посетителей руководству и сотрудникам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и бронирование переговорных комнат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Сервировка чайного (кофейного) стола в офисе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Приготовление напитков (чай, кофе, прохладительные напитки)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Общаться с посетителями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Использовать установленные правила и процедуры коммуникации внутри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Вести учетные формы, использовать их для работы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Создавать положительный имидж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Принимать меры по разрешению конфликтных ситуаций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Применять информационно-коммуникационные технологии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Обеспечивать конфиденциальность информации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организации приема посетителей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делового общения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Структура организации и распределение функций между структурными подразделениями и специалистами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организации приемов в офисе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сервировки чайного (кофейного) стола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приготовления и подачи горячих напитков и закусок к ним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Этика делового общения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речевого этикета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охраны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защиты конфиденциальной служебной информации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3.1.3.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Выполнение координирующих и обеспечивающих функций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A/03.3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3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447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Ведение журнала разъездов работников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Координация работы курьеров и водителей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Ведение журнала разъездов курьеров организации и маршрутов водителей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Составление справки о разъездах работников, курьеров и маршрутах водителей организации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Составлять и вести учетные документы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Применять средства коммуникации для передачи поручений руководителя и сотрудников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Применять современные средства сбора, обработки и передачи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Оценивать результаты в рамках поставленных задач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Осуществлять контроль исполнения поручений руководителя сотрудниками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речевого этикета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Этика делового общения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охраны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защиты конфиденциальной служебной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Структура организации и распределение функций между структурными подразделениями и специалистами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Heading2"/>
      </w:pPr>
      <w:bookmarkStart w:id="13" w:name="_Toc5"/>
      <w:r>
        <w:t>3.2. Обобщенная трудовая функция «Документационное обеспечение деятельности организации»</w:t>
      </w:r>
      <w:bookmarkEnd w:id="13"/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Документационное обеспечение деятельности организации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B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5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447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Возможные наименования должностей, профессий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Делопроизводитель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Требования к образованию и обучению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Среднее профессиональное образование - программы подготовки специалистов среднего звена</w:t>
            </w:r>
          </w:p>
          <w:p>
            <w:pPr>
              <w:pStyle w:val="pTextStyle"/>
            </w:pPr>
            <w:r>
              <w:rPr/>
              <w:t xml:space="preserve">или</w:t>
            </w:r>
          </w:p>
          <w:p>
            <w:pPr>
              <w:pStyle w:val="pTextStyle"/>
            </w:pPr>
            <w:r>
              <w:rPr/>
              <w:t xml:space="preserve">Среднее профессиональное образование (непрофильное) - программы подготовки специалистов среднего звена и дополнительное</w:t>
            </w:r>
          </w:p>
          <w:p>
            <w:pPr>
              <w:pStyle w:val="pTextStyle"/>
            </w:pPr>
            <w:r>
              <w:rPr/>
              <w:t xml:space="preserve">профессиональное образование по дополнительным профессиональным программам профессиональной переподготовки по профилю деятельности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Требования к опыту практической работы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/>
        <w:t xml:space="preserve">Дополнительные характеристики</w:t>
      </w:r>
    </w:p>
    <w:tbl>
      <w:tblGrid>
        <w:gridCol w:w="3500" w:type="dxa"/>
        <w:gridCol w:w="1500" w:type="dxa"/>
        <w:gridCol w:w="6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500" w:type="dxa"/>
            <w:vAlign w:val="center"/>
          </w:tcPr>
          <w:p>
            <w:pPr>
              <w:pStyle w:val="pTextStyleCenter"/>
            </w:pPr>
            <w:r>
              <w:rPr/>
              <w:t xml:space="preserve">Наименование документа</w:t>
            </w:r>
          </w:p>
        </w:tc>
        <w:tc>
          <w:tcPr>
            <w:tcW w:w="1500" w:type="dxa"/>
            <w:vAlign w:val="center"/>
          </w:tcPr>
          <w:p>
            <w:pPr>
              <w:pStyle w:val="pTextStyleCenter"/>
            </w:pPr>
            <w:r>
              <w:rPr/>
              <w:t xml:space="preserve">Код</w:t>
            </w:r>
          </w:p>
        </w:tc>
        <w:tc>
          <w:tcPr>
            <w:tcW w:w="6000" w:type="dxa"/>
            <w:vAlign w:val="center"/>
          </w:tcPr>
          <w:p>
            <w:pPr>
              <w:pStyle w:val="pTextStyleCenter"/>
            </w:pPr>
            <w:r>
              <w:rPr/>
              <w:t xml:space="preserve">Наименование базовой группы, должности (профессии) или специальности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ОКЗ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4120.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Секретари (общего профиля)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ЕТКС или ЕКС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/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Делопроизводитель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ОКПДТР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21299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Делопроизводитель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ОКСО 2016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7.46.02.01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Документационное обеспечение управления и архивоведение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3.2.1.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Организация работы с документами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B/01.5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5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447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Прием и первичная обработка входящих документов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Предварительное рассмотрение и сортировка документов на регистрируемые и нерегистрируемые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входящих документов для рассмотрения руководителем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Регистрация входящих документов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доставки документов исполнителям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Ведение базы данных документов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Ведение информационно-справочной работы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Обработка и отправка исходящих документов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работы по регистрации, учету, хранению и передаче в соответствующие структурные подразделения документов текущего делопроизводства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Контроль исполнения документов в организации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Работать со всей совокупностью информационно-документационных ресурсов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Пользоваться базами данных, в том числе удаленно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Пользоваться справочно-правовыми системами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Пользоваться автоматизированными системами учета, регистрации, контроля и информационно-справочными системами при работе с документами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Применять современные информационно-коммуникационные технологии для работы с документами, в том числе для ее оптимизации и повышения эффективности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Применять правила русского языка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Применять навыки скоростного письма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Нормативные правовые акты и нормативно-методические документы, определяющие порядок документационного обеспечения управления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Структура организации, руководство структурных подразделений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Современные информационные технологии работы с документами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работы с документами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Схемы документооборота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Системы скоростного письма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работы с входящими, исходящими и внутренними документами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организации и формы контроля исполнения документов в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Типовые сроки исполнения документов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Принципы работы со сроковой картотекой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Назначение и технология текущего и предупредительного контроля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составления аналитических справок по организации работы с документами и контролю исполнения документов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документационного обеспечения деятельности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 документов, их назначение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Требования, предъявляемые к документам в соответствии с нормативными правовыми актами и государственными стандартами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составления и оформления информационно-справочных, организационных, управленческих документов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создания и ведения баз данных служебных документов в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Системы электронного документооборота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и сроки отправки исходящих документов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охраны труда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3.2.2.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Организация текущего хранения документов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B/02.5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5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447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Разработка номенклатуры дел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Проверка правильности оформления документов и отметки об их исполнении перед их формированием в дело для последующего хранения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Формулирование заголовков дел и определение сроков их хранения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Формирование дел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Контроль правильного и своевременного распределения и подшивки документов в дела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Организовывать работу по учету, хранению и передаче в соответствующие структурные подразделения документов текущего делопроизводства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Осуществлять методическое руководство делопроизводством в организации, контролировать правильное формирование, хранение и сдачу дел в архив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Разрабатывать номенклатуру дел структурного подразделения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Использовать номенклатуру дел при изучении структуры организации, составлении описей дел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Организовывать работу по формированию дел в соответствии с утвержденной номенклатурой дел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Формировать документы в дела с учетом их специфики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Систематизировать документы внутри дела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Обеспечивать сохранность и защиту документов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Применять информационно-коммуникационные технологии при работе с документами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Нормативные правовые акты, нормативно-методические документы, государственные стандарты, определяющие порядок документационного обеспечения управления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 номенклатур, общие требования к номенклатуре, методика ее составления и оформления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согласования номенклатуры дел с ведомственными архивами и экспертной комиссией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формирования и оформления дел, специфика формирования отдельных категорий дел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хранения дел, в том числе с документами ограниченного доступа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выдачи и использования документов из сформированных дел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охраны труда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3.2.3.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Организация обработки дел для последующего хранения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B/03.5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5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447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Проверка сроков хранения документов, составление протокола работы экспертной комиссии по подготовке документов к хранению, акта о передаче на уничтожение документов, не подлежащих хранению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Составление внутренней описи дел для особо ценных документов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Оформление дел постоянного, долговременного сроков хранения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Оформление обложки дел постоянного, долговременного сроков хранения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Составление описи дел постоянного, долговременного сроков хранения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Передача дел в архив организации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Пользоваться перечнями документов и анализировать фактическое содержание имеющихся в деле документов при определении сроков их хранения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Оформлять документы экспертной комиссии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Оформлять обложки дел постоянного и временного хранения в соответствии с требованиями государственных стандартов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Производить хронологическо-структурную систематизацию дел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Осуществлять техническую обработку и полное оформление дел постоянного и временного хранения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Составлять опись дел постоянного и временного хранения в соответствии с нормативно-методическими документами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Применять информационно-коммуникационные технологии при работе с документами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Нормативные правовые акты, нормативно-методические документы, государственные стандарты, определяющие порядок документационного обеспечения управления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Критерии разделения документов на группы в соответствии с ценностью информации, содержащейся в них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использования типовых или ведомственных перечней документов, определения сроков хранения в процессе экспертизы ценности документов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создания, организации и документирования работы экспертной комиссии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составления и утверждения протокола работы экспертной комиссии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составления и утверждения акта о выделении документов, не подлежащих хранению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технической обработки и полного оформления дел постоянного и временного хранения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составления описи дел постоянного и временного хранения в соответствии с нормативно-методическими документами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передачи дел в архив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охраны труда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Heading2"/>
      </w:pPr>
      <w:bookmarkStart w:id="14" w:name="_Toc6"/>
      <w:r>
        <w:t>3.3. Обобщенная трудовая функция «Организационное, документационное и информационное обеспечение деятельности руководителя организации»</w:t>
      </w:r>
      <w:bookmarkEnd w:id="14"/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Организационное, документационное и информационное обеспечение деятельности руководителя организации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C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447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Возможные наименования должностей, профессий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Секретарь руководителя</w:t>
            </w:r>
          </w:p>
          <w:p>
            <w:pPr>
              <w:pStyle w:val="pTextStyle"/>
            </w:pPr>
            <w:r>
              <w:rPr/>
              <w:t xml:space="preserve">Секретарь-стенографистка</w:t>
            </w:r>
          </w:p>
          <w:p>
            <w:pPr>
              <w:pStyle w:val="pTextStyle"/>
            </w:pPr>
            <w:r>
              <w:rPr/>
              <w:t xml:space="preserve">Стенографистка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Требования к образованию и обучению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Высшее образование - бакалавриат</w:t>
            </w:r>
          </w:p>
          <w:p>
            <w:pPr>
              <w:pStyle w:val="pTextStyle"/>
            </w:pPr>
            <w:r>
              <w:rPr/>
              <w:t xml:space="preserve">или</w:t>
            </w:r>
          </w:p>
          <w:p>
            <w:pPr>
              <w:pStyle w:val="pTextStyle"/>
            </w:pPr>
            <w:r>
              <w:rPr/>
              <w:t xml:space="preserve">Высшее образование (непрофильное) - бакалавриат и дополнительное</w:t>
            </w:r>
          </w:p>
          <w:p>
            <w:pPr>
              <w:pStyle w:val="pTextStyle"/>
            </w:pPr>
            <w:r>
              <w:rPr/>
              <w:t xml:space="preserve">профессиональное образование по дополнительным профессиональным программам профессиональной переподготовки по профилю деятельности</w:t>
            </w:r>
          </w:p>
          <w:p>
            <w:pPr>
              <w:pStyle w:val="pTextStyle"/>
            </w:pPr>
            <w:r>
              <w:rPr/>
              <w:t xml:space="preserve">Среднее профессиональное образование - программы подготовки</w:t>
            </w:r>
          </w:p>
          <w:p>
            <w:pPr>
              <w:pStyle w:val="pTextStyle"/>
            </w:pPr>
            <w:r>
              <w:rPr/>
              <w:t xml:space="preserve">специалистов среднего звена</w:t>
            </w:r>
          </w:p>
          <w:p>
            <w:pPr>
              <w:pStyle w:val="pTextStyle"/>
            </w:pPr>
            <w:r>
              <w:rPr/>
              <w:t xml:space="preserve">Среднее профессиональное образование (непрофильное) - программы подготовки специалистов среднего звена и дополнительное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Требования к опыту практической работы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Не менее двух лет выполнения работ по организационному и документационному обеспечению деятельности руководителя организации при среднем профессиональном образовании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/>
        <w:t xml:space="preserve">Дополнительные характеристики</w:t>
      </w:r>
    </w:p>
    <w:tbl>
      <w:tblGrid>
        <w:gridCol w:w="3500" w:type="dxa"/>
        <w:gridCol w:w="1500" w:type="dxa"/>
        <w:gridCol w:w="6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500" w:type="dxa"/>
            <w:vAlign w:val="center"/>
          </w:tcPr>
          <w:p>
            <w:pPr>
              <w:pStyle w:val="pTextStyleCenter"/>
            </w:pPr>
            <w:r>
              <w:rPr/>
              <w:t xml:space="preserve">Наименование документа</w:t>
            </w:r>
          </w:p>
        </w:tc>
        <w:tc>
          <w:tcPr>
            <w:tcW w:w="1500" w:type="dxa"/>
            <w:vAlign w:val="center"/>
          </w:tcPr>
          <w:p>
            <w:pPr>
              <w:pStyle w:val="pTextStyleCenter"/>
            </w:pPr>
            <w:r>
              <w:rPr/>
              <w:t xml:space="preserve">Код</w:t>
            </w:r>
          </w:p>
        </w:tc>
        <w:tc>
          <w:tcPr>
            <w:tcW w:w="6000" w:type="dxa"/>
            <w:vAlign w:val="center"/>
          </w:tcPr>
          <w:p>
            <w:pPr>
              <w:pStyle w:val="pTextStyleCenter"/>
            </w:pPr>
            <w:r>
              <w:rPr/>
              <w:t xml:space="preserve">Наименование базовой группы, должности (профессии) или специальности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ОКЗ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3343.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Административный и иной исполнительный среднетехнический персонал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ЕТКС или ЕКС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/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Секретарь руководителя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ОКПДТР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26341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Секретарь руководителя</w:t>
            </w:r>
          </w:p>
        </w:tc>
      </w:tr>
      <w:tr>
        <w:trPr/>
        <w:tc>
          <w:tcPr>
            <w:tcW w:w="3500" w:type="dxa"/>
            <w:vAlign w:val="top"/>
            <w:vMerge w:val="continue"/>
          </w:tcPr>
          <w:p/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26405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Секретарь-стенографистка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ОКСО 2016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7.46.03.02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Документоведение и архивоведение</w:t>
            </w:r>
          </w:p>
        </w:tc>
      </w:tr>
      <w:tr>
        <w:trPr/>
        <w:tc>
          <w:tcPr>
            <w:tcW w:w="3500" w:type="dxa"/>
            <w:vAlign w:val="top"/>
            <w:vMerge w:val="continue"/>
          </w:tcPr>
          <w:p/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7.46.02.01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Документационное обеспечение управления и архивоведение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3.3.1.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Оказание помощи руководителю в планировании рабочего времени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C/01.6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447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Выбор формы планирования и оформление планировщика (органайзера) руководителя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Внесение информации в планировщик (органайзер)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Согласование с руководителем времени планируемых действий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Согласование телефонных переговоров, встреч и мероприятий с партнерами, клиентами, руководителями подразделений и сотрудниками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Информирование руководителя о регламенте намеченных мероприятий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Предупреждение о приближении времени намеченных мероприятий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Формирование резерва времени для непредвиденных ситуаций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Устанавливать цели, определять иерархию целей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Определять приоритетность и очередность выполнения работ и эффективно распределять рабочее время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Оказывать помощь руководителю в распределении его рабочего времени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Выбирать оптимальные способы информирования партнеров, клиентов, посетителей, руководителей подразделений и сотрудников о планируемых мероприятиях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Обеспечивать информационную безопасность деятельности организации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Специфика основной деятельности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Основы административного права и трудового законодательства Российской Федерации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Руководящий состав организации и ее подразделений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Функции самоменеджмента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Принципы и правила планирования рабочего времени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Методы постановки целей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проведения деловых переговоров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охраны труда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3.3.2.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Планирование рабочего дня секретаря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C/02.6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447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Выбор и оформление планировщика секретаря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Ведение дневника (на электронном и (или) бумажном носителе)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Согласование планов с планами и сроками работы руководителя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Распределение рабочего времени (на день, неделю, перспективу)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Перенос невыполненных запланированных задач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Выполнение типичных ежедневных дел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Выбирать и оформлять планировщик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Вносить и отслеживать информацию на электронном и/или бумажном носителе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Расставлять приоритеты, выделять важное и срочное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Выбирать оптимальный ритм работы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Анализировать причины невыполнения задач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Применять информационно-коммуникационные технологии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Особенности оформления планировщика (на электроном и бумажном носителях)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Основы управления временем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3.3.3.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Организация телефонных переговоров руководителя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C/03.6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447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Ведение базы телефонных контактов руководителя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Соединение руководителя с конкретными абонентами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материалов для телефонных переговоров руководителя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Регистрация поступающих в приемную телефонных звонков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Перенаправление отдельных телефонных звонков заместителям руководителя и сотрудникам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Получение необходимой информации и передача санкционированной информации по телефону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Установление контакта с собеседником, поддержание и развитие деловой беседы в процессе телефонных переговоров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Оказание помощи руководителю при организации и проведении телефонных переговоров и видеоконференций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Вести и использовать в работе базу данных телефонных контактов руководителя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Использовать средства коммуникационной оргтехники для получения и передачи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Вести учетные регистрационные формы, использовать их для информационной работы и работы по контролю исполнения решений руководителя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Сглаживать конфликтные и сложные ситуации межличностного общения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Использовать технические и программные средства для проведения голосовой или видео-конференц-связи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Обеспечивать информационную безопасность деятельности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Соблюдать служебный этикет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Телефонные контакты руководителя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Функции, задачи, структура организации, ее связи по вертикали и горизонтали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взаимодействия с партнерами, клиентами, средствами массовой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поддержания и развития межличностных отношений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проведения деловых переговоров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защиты конфиденциальной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охраны труда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3.3.4.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Организация командировок руководителя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C/04.6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447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проекта служебного задания руководителя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проекта приказа о служебной командировке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Оформление командировочного удостоверения и его регистрация при необходимости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документов на получение визы, заграничного паспорта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Заказ железнодорожных и авиабилетов, гостиниц, транспортного обеспечения руководителя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Оформление программы поездки, уточнение особенностей протокола планируемых мероприятий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документов к поездке руководителя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Уточнение даты, должностей, фамилий в программе командировки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Проработка маршрута руководителя, увязка его с расписанием транспорта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Обработка материалов командировки, оформление отчета о командировке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Оформлять авансовые отчеты руководителя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Организовывать встречи руководителя с принимающей стороной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Оформлять командировочные документы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Обрабатывать документы и материалы по результатам поездки руководителя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Обеспечивать работу офиса во время отсутствия руководителя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Применять способы делового общения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Использовать средства коммуникации для обеспечения взаимодействия с руководителем во время его деловой поездки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подготовки и проведения командировок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оформления документов для командировки и отчетных документов по командировке руководителя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Деловой протокол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Этика делового общения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3.3.5.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Организация работы с посетителями в приемной руководителя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C/05.6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447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личного приема посетителей руководителем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Установление порядка приема для различных категорий посетителей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Ведение журнала предварительной записи на прием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Регистрация посетителей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Содействие оперативному рассмотрению просьб и предложений посетителей и сотрудников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приема деловых партнеров в офисе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обслуживания руководителя и его деловых партнеров в офисе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Сервировка чайного (кофейного) стола в офисе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Принятие мер по сохранению коммерческой тайны в ходе приема посетителей и их нахождения в приемной и кабинете руководителя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Организовывать и обеспечивать личные контакты руководителя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Управлять конфликтами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Учитывать психологические особенности личности при различных видах профессионального общения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Использовать установленные правила и процедуры коммуникации внутри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Вести учетные регистрационные формы, использовать их для информационной работы и работы по контролю исполнения решений руководителя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Создавать положительный имидж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Принимать меры по разрешению конфликтных ситуаций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Применять информационно-коммуникационные технологии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Обеспечивать конфиденциальность в приемной и кабинете руководителя, сохранять конфиденциальную информацию в тайне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организации приема посетителей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делового общения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речевого этикета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установления контакта, поддержания и развития межличностных отношений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Структура организации и распределение функций между структурными подразделениями и специалистами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организации приемов в офисе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Этикет и основы международного протокола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сервировки чайного (кофейного) стола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приготовления и подачи горячих напитков и закусок к ним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защиты конфиденциальной служебной информации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3.3.6.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Организация подготовки, проведения и обслуживания конферентных мероприятий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C/06.6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447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повестки дня мероприятия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Оформление списка участников мероприятия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Информирование предполагаемых участников о намечаемом мероприятии и условиях участия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Выбор места и времени проведения мероприятия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предварительной сметы расходов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Рассылка приглашений подтвердившим участие в мероприятии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Сбор текстов докладов и проектов итоговых документов у докладчиков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Рассылка информационных материалов участникам конферентного мероприятия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Составление явочных листов и списка регистрации участников мероприятия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Закупка канцелярских товаров и продуктов для обеспечения кофе-пауз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Решение вопросов технического оснащения мероприятия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Помощь в подготовке доклада руководителя, презентационных материалов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подготовки президиума и рабочих мест участников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встречи и регистрация участников мероприятия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Ведение протокола мероприятия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сервисного обслуживания во время кофе-пауз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культурно-массовых мероприятий, транспортного и гостиничного обеспечения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Организовывать процесс подготовки к проведению конферентного мероприятия индивидуально и в составе рабочей группы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Документировать разные этапы процедуры подготовки и проведения конферентного мероприятия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Передавать информацию, документы и материалы участникам конферентного мероприятия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Подготавливать и оборудовать стол президиума и рабочие места участников совещания (заседания)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Сервировать чайный (кофейный) стол во время проведения кофе-пауз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Соблюдать правила делового этикета и протокола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Поддерживать имидж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Создавать имидж секретаря, соответствующий имиджу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Работать с информацией, анализировать и представлять ее в систематизированном виде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Обеспечивать безопасность деятельности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Применять информационно-коммуникационные технологии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Применять правила русского языка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Применять навыки скоростного письма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Применять навыки записи и расшифровки текста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Использовать современные технические средства в области скоростного письма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Обеспечивать комфорт участников конферентного мероприятия, помогать в вопросах проживания, транспортного обеспечения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Комплекс организационно-технических мероприятий по подготовке и проведению совещаний и переговоров, в том числе международных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ведения, подготовки и оформления протокола и документов, создаваемых в процессе подготовки конферентного мероприятия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Методика составления сметы расходов конферентного мероприятия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Основы написания речей и докладов руководителя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установления контакта, поддержания и развития межличностных отношений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делового общения, делового этикета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Этикет и основы международного протокола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проведения деловых переговоров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защиты конфиденциальной служебной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Системы скоростного письма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Основы программного обеспечения и офисного оборудования в области скоростного письма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охраны труда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3.3.7.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Организация исполнения решений, осуществление контроля исполнения поручений руководителя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C/07.6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447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Документальное оформление решений руководителя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Доведение до сведения работников организации распоряжений руководителя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Координация деятельности по исполнению решений руководителя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Ведение срокового текущего и предупредительного контроля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Проверка исполнения поручений руководителя в установленный срок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Предупреждение сотрудников об истечении срока исполнения поручений руководителя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Фиксация исполнения поручений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Составление отчетов и аналитических справок о выполнении поручений и решений руководителя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Вести сроковую картотеку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Вести учетные регистрационные формы, использовать их для работы по контролю исполнения поручений руководителя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Работать с информацией по контролю, систематизировать ее и представлять в виде сводных документов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Использовать средства коммуникации для передачи поручений руководителя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Использовать современные средства сбора и обработки контрольной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Применять информационно-коммуникационные технологии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Оценивать результаты в рамках поставленных задач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Осуществлять контроль исполнения поручений руководителя сотрудниками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Общие требования к срокам исполнения документов и контрольным функциям службы документационного обеспечения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Принципы, способы информирования сотрудников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Этика делового общения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Управленческая структура организации, руководство организации, образцы подписей руководящих сотрудников, круг их полномочий и ограничения зон их ответственности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Локальные нормативные акты организации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3.3.8.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Организация и поддержание функционального рабочего пространства приемной и кабинета руководителя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C/08.6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447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Обеспечение рабочего места руководителя необходимыми средствами организационной техники, канцелярскими принадлежностями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приемной офиса в соответствии с требованиями эргономики и культуры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оформления интерьера приемной руководителя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Оборудование рабочего места оргтехникой, персональным компьютером, вспомогательной техникой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оборудования приемной системами хранения, необходимыми приспособлениями, обеспечения канцелярскими принадлежностями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Обеспечение хранения и замены расходных материалов, повседневный уход за оргтехникой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Заказ канцелярских товаров, гигиенических товаров, продуктов питания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Создавать условия, обеспечивающие эффективную работу руководителя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Применять в соответствии с назначением средства организационной техники, канцелярские принадлежности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Оснащать рабочее место руководителя и свое рабочее место необходимым оборудованием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Осуществлять замену расходных материалов, уход за оргтехникой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Контролировать состояние и пополнять запасы канцелярских товаров, средств гигиены, продуктов питания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охраны труда, производственной санитарии, противопожарной защиты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Основы правильной организации труда и методы повышения его эффективности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Основы эргономики офиса и флористики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Стандарты и рекомендации по оборудованию офисных помещений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Состав организационной техники, ее устройство и порядок работы с ней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3.3.9.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Разработка локальных нормативных актов, регламентирующих работу секретаря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C/09.6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447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Разработка должностной инструкции секретаря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Разработка положения о секретариате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Разработка инструкции по делопроизводству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Составлять и оформлять организационные и методические документы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Редактировать тексты служебных документов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Работать со всей совокупностью информационно-документационных ресурсов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Пользоваться базами данных, в том числе удаленно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Использовать справочные правовые системы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Работать с компьютером, каталогами (папками) и файлами, сканером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Пользоваться офисным пакетом (текстовый редактор, таблицы)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Пользоваться периферийными устройствами и оргтехникой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Пользоваться электронной почтой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Пользоваться системами электронного документооборота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Правовые основы управления (основы административного, трудового и гражданского права)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Нормативные правовые акты, нормативно-методические документы, государственные стандарты, определяющие порядок документационного обеспечения управления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Структура, руководство структурных подразделений, образцы подписей лиц, имеющих право подписания и утверждения документов, и ограничения зон их ответственности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документационного обеспечения деятельности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работы с документами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Требования, предъявляемые к документам в соответствии с нормативными правовыми актами и государственными стандартами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составления организационных документов (положений, инструкций, регламентов)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 документов, их назначение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Основы документной лингвистики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охраны труда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3.3.10.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Составление и оформление управленческой документации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C/10.6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447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Составление проектов распорядительных (приказы, распоряжения) и информационно-справочных документов (служебные письма, справки, докладные и служебные записки)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Печать служебных документов и материалов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Размножение служебных документов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Контроль прохождения документов в организации (согласование, подписание и утверждение документа)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Редактировать тексты служебных документов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Пользоваться унифицированными формами документов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Оформлять кассовые финансовые документы и документы по учету накладных расходов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Печатать служебные документы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Пользоваться периферийными устройствами и оргтехникой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Работать с компьютером, сканером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Пользоваться офисным пакетом (текстовый редактор, таблицы)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Пользоваться электронной почтой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Пользоваться системами электронного документооборота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Обеспечивать безопасность деятельности организации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Правовые основы управления (основы административного, трудового и хозяйственного права)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Структура организации, руководство структурных подразделений, образцы подписей лиц, имеющих право подписания и утверждения документов, и ограничения зон их ответственности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документационного обеспечения деятельности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работы с документами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Требования, предъявляемые к документам в соответствии с нормативными правовыми актами и государственными стандартами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 документов, их назначение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согласования документов организации (внутреннего и внешнего)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подписания и утверждения документов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составления и оформления информационно-справочных, управленческих документов и служебных писем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Основы документной лингвистики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русского языка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охраны труда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3.3.11.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Организация работы с документами в приемной руководителя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C/11.6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447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Получение, предварительное рассмотрение и сортировка поступающих в приемную руководителя документов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Проверка комплектности поступающих в приемную руководителя документов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документов для рассмотрения руководителем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Учет документов, поступающих на имя руководителя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доставки документов исполнителям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Создание и ведение базы данных документов руководителя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Ведение информационно-справочной работы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Работать с входящей, исходящей, внутренней документацией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Пользоваться системами электронного документооборота для регистрации, контроля документов и информационно-справочной работы с документами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Применять информационно-коммуникационные технологии для работы с документами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Применять правила русского языка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Применять навыки скоростного письма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Составлять и оформлять локальные нормативные акты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Нормативные правовые акты, нормативно-методические документы, государственные стандарты, определяющие порядок документационного обеспечения управления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Структура организации, руководство структурных подразделений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Современные информационные технологии работы с документами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работы с документами, схемы документооборота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работы с входящими, исходящими и внутренними документами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организации контроля исполнения документов и типовые сроки исполнения документов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составления аналитических справок по организации работы с документами и контролю исполнения документов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создания и ведения баз данных служебных документов в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Системы электронного документооборота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Системы скоростного письма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охраны труда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3.3.12.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Организация хранения документов в приемной руководителя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C/12.6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447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Разработка разделов номенклатуры дел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Формирование и оформление дел постоянного, долговременного хранения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и передача дел в архив организации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Разрабатывать номенклатуру дел организации с учетом нормативно-методических документов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Использовать номенклатуру дел при изучении структуры организации, составлении описей дел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Формировать и оформлять дела в соответствии с утвержденной номенклатурой дел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Обеспечивать сохранность документов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Производить подготовку дел для передачи в архив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Применять информационно-коммуникационные технологии для работы с документами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Нормативные правовые акты, нормативно-методические документы, государственные стандарты, определяющие порядок документационного обеспечения управления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 номенклатур, общие требования к номенклатуре, методика ее составления и оформления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формирования и оформления дел с указанием специфики формирования отдельных категорий дел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хранения дел, в том числе с документами ограниченного доступа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выдачи и использования документов из сформированных дел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охраны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подготовки и передачи дел в архив организации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3.3.13.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Обеспечение руководителя информацией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C/13.6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447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Сбор и переработка информации, необходимой для принятия обоснованных управленческих решений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Проверка достоверности, полноты и непротиворечивости данных, исключение дублирования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Предоставление данных в едином и удобном для восприятия формате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Выявление наиболее значимых критериев систематизации информации для создания баз данных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Формирование и использование баз данных в организации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Осуществлять сбор, обработку и анализ информации в соответствии с требованиями краткости, четкости формулировок, своевременности поступления, точности и достоверности, оптимальности систематизации, непрерывности сбора и обработки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Осуществлять регистрацию, накопление и передачу, систематизированное хранение и выдачу информации в требуемой форме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Составлять и оформлять сводные, отчетные, статистические документы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Осуществлять обработку и структурирование информации, образуя информационные ресурсы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Вводить новые данные в справочно-информационные системы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Вводить в память компьютера электронные образы документов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Применять навыки  скоростного письма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Применять навыки записи и расшифровки текста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Использовать современные технические средства в области скоростного письма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Производить поиск информации в существующих базах данных, вести информационно-справочную работу на основе различных комбинаций поисковых признаков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Применять информационно-коммуникационные технологии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Особенности формирования внешних и внутренних информационных потоков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Состав внешних информационных потоков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Состав внутренних информационных потоков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Структура организации и порядок взаимодействия подразделений и служб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Особенности формирования баз данных в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Современные научные методы и технические средства, способствующие сбору, обработке, сохранению и передаче информационных потоков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Методы обработки информации с применением современных технических средств коммуникаций и связи, вычислительной техники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Системы скоростного письма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Основы программного обеспечения и офисного оборудования в области скоростного письма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охраны труда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3.3.14.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Организация информационного взаимодействия руководителя с подразделениями и должностными лицами организации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C/14.6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447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Информирование работников организации о решениях руководителя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обмена информацией между подразделениями и должностными лицами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Оповещение работников о предстоящих мероприятиях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встреч трудового коллектива с руководством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Информирование руководителя об обращениях сотрудников по рабочим и личным вопросам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Использовать современные технологии сбора и передачи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Осуществлять сбор и переработку информации, необходимой для деятельности руководителя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Осуществлять систематизацию получаемых и передаваемых данных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Осуществлять проверку достоверности, полноты и непротиворечивости данных, исключение дублирования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Представлять данные в едином и удобном для восприятия формате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Многократно использовать полученную информацию, постоянно обновлять данные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Обеспечивать оперативность информационных потоков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Работать с компьютером, использовать офисный пакет (текстовый редактор, таблицы)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Нормативные правовые акты, нормативно-методические документы, государственные стандарты в сфере деятельности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Структура организации, руководство структурных подразделений, направления деятельности организации и компетенции структурных подразделений и должностных лиц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Классификация управленческой информации, виды управленческой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Формы представления управленческой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Источники управленческой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Методика отбора источников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Требования, предъявляемые к управленческой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охраны труда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Heading2"/>
      </w:pPr>
      <w:bookmarkStart w:id="15" w:name="_Toc7"/>
      <w:r>
        <w:t>3.4. Обобщенная трудовая функция «Информационно-аналитическая и организационно-административная поддержка деятельности руководителя организации»</w:t>
      </w:r>
      <w:bookmarkEnd w:id="15"/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Информационно-аналитическая и организационно-административная поддержка деятельности руководителя организации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D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447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Возможные наименования должностей, профессий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Помощник руководителя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Требования к образованию и обучению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Высшее образование - бакалавриат</w:t>
            </w:r>
          </w:p>
          <w:p>
            <w:pPr>
              <w:pStyle w:val="pTextStyle"/>
            </w:pPr>
            <w:r>
              <w:rPr/>
              <w:t xml:space="preserve">или</w:t>
            </w:r>
          </w:p>
          <w:p>
            <w:pPr>
              <w:pStyle w:val="pTextStyle"/>
            </w:pPr>
            <w:r>
              <w:rPr/>
              <w:t xml:space="preserve">Высшее образование (непрофильное) - бакалавриат и дополнительное</w:t>
            </w:r>
          </w:p>
          <w:p>
            <w:pPr>
              <w:pStyle w:val="pTextStyle"/>
            </w:pPr>
            <w:r>
              <w:rPr/>
              <w:t xml:space="preserve">профессиональное образование по дополнительным профессиональным программам профессиональной переподготовки по профилю деятельности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Требования к опыту практической работы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Не менее трех лет по организационному, документационному и информационному обеспечению деятельности руководителя организации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/>
        <w:t xml:space="preserve">Дополнительные характеристики</w:t>
      </w:r>
    </w:p>
    <w:tbl>
      <w:tblGrid>
        <w:gridCol w:w="3500" w:type="dxa"/>
        <w:gridCol w:w="1500" w:type="dxa"/>
        <w:gridCol w:w="6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500" w:type="dxa"/>
            <w:vAlign w:val="center"/>
          </w:tcPr>
          <w:p>
            <w:pPr>
              <w:pStyle w:val="pTextStyleCenter"/>
            </w:pPr>
            <w:r>
              <w:rPr/>
              <w:t xml:space="preserve">Наименование документа</w:t>
            </w:r>
          </w:p>
        </w:tc>
        <w:tc>
          <w:tcPr>
            <w:tcW w:w="1500" w:type="dxa"/>
            <w:vAlign w:val="center"/>
          </w:tcPr>
          <w:p>
            <w:pPr>
              <w:pStyle w:val="pTextStyleCenter"/>
            </w:pPr>
            <w:r>
              <w:rPr/>
              <w:t xml:space="preserve">Код</w:t>
            </w:r>
          </w:p>
        </w:tc>
        <w:tc>
          <w:tcPr>
            <w:tcW w:w="6000" w:type="dxa"/>
            <w:vAlign w:val="center"/>
          </w:tcPr>
          <w:p>
            <w:pPr>
              <w:pStyle w:val="pTextStyleCenter"/>
            </w:pPr>
            <w:r>
              <w:rPr/>
              <w:t xml:space="preserve">Наименование базовой группы, должности (профессии) или специальности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ОКЗ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3343.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Административный и иной исполнительный среднетехнический персонал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ЕТКС или ЕКС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/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Секретарь руководителя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ОКПДТР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26341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Секретарь руководителя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ОКСО 2016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7.46.03.02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Документоведение и архивоведение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3.4.1.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Формирование информационного взаимодействия руководителя с организациями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D/01.6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447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Отбор источников информации в соответствии с заданными критериями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Обработка и интерпретация информации для подготовки проектов решений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запросов по поручению руководителя на получение документов и информации в органах государственной власти и управления, общественных организациях и получение соответствующих информации и документов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Информирование руководителя о результатах рассмотрения запросов и обращений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решения вопросов, не требующих непосредственного участия руководителя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материалов для участия руководителя в работе различных структур в составе государственных и муниципальных органов, общественных организаций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документов для заключения соглашений о сотрудничестве с деловыми партнерами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Информирование деловых партнеров и заинтересованных организаций о решениях руководителя в ходе выполнения соглашений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Анализировать и отбирать источники информации в соответствии с критериями полноты, достоверности, своевременности предоставления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Собирать, обрабатывать и анализировать информацию в соответствии с заданными требованиями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Передавать информацию в систематизированном виде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Обрабатывать и структурировать информацию, образуя информационные ресурсы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Производить поиск информации в существующих базах данных, вести информационно-справочную работу на основе различных комбинаций поисковых признаков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Обеспечивать информационную безопасность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Работать с компьютером, использовать офисный пакет (текстовый редактор, таблицы)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Внутренняя и внешняя политика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Принципы представительства в государственных органах, органах местного самоуправления, сторонних организациях и порядок взаимодействия с ними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Принципы и методы администрирования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Особенности формирования внешних и внутренних информационных потоков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Структура организации и порядок взаимодействия подразделений и служб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формирования и использования баз данных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Современные научные методы и технические средства, способствующие сбору, обработке, сохранению и передаче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защиты конфиденциальной служебной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Современные информационные технологии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3.4.2.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Анализ информации и подготовка информационно-аналитических материалов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D/02.6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447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Сбор, переработка и анализ информации для решения задач, поставленных руководителем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информационно-аналитических материалов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Разработка тематического плана обзорного документа, доклада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Определение круга библиографических источников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Подбор источников и литературы по теме обзора, доклада, аналитической справки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Написание и оформление обзора, доклада, аналитической справки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Разрабатывать тематический план обзора, доклада, аналитической справки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Обосновывать актуальность проблемы, которую предстоит осветить в обзоре, докладе, справке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Пользоваться информационными ресурсами и систематизировать информацию по заданным критериям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Интерпретировать полученные данные и представлять их в систематизированном виде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Определять круг источников и литературы, необходимых для подготовки информационно-аналитических материалов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Излагать материал в логической последовательности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Производить анализ и оценку изложенного материала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Оформлять текст в соответствующем стиле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Редактировать текст документов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Формулировать выводы и рекомендации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Осуществлять автоматизацию процессов сбора, хранения и выдачи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Пользоваться устройствами автоматизированной обработки текстовой информации и фотонаборными устройствами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Применять вычислительную технику и информационные технологии для экономичной и рациональной организации информационных процессов, повышения их гибкости и динамичности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Проводить редактирование текста, анализ и оценку выводов и рекомендаций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Применять основы психологии делового общения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Нормативные правовые акты, нормативно-методические документы, государственные стандарты в сфере деятельности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Структура организации, руководство структурных подразделений, направления деятельности организации и компетенции структурных подразделений и должностных лиц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Классификация управленческой информации, виды управленческой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Формы представления управленческой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Источники управленческой информации, методика отбора источников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Требования, предъявляемые к управленческой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Особенности реферирования информации, специфика оформления и составления аннотаций, рефератов, обзоров, докладов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Основы написания речей и докладов руководителя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Категории слушателей (читателей), на которых будет рассчитан данный обзор, доклад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Методы обработки информации с применением современных технических средств коммуникаций и связи, вычислительной техники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Структура информационных изданий в зависимости от характера информации и целевого назначения информационных изданий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Современные средства сбора, обработки, систематизации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Источники информации: каталоги библиотек, журналов, поисковые системы информационно-телекоммуникационной сети «Интернет», электронные базы данных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Функциональное назначение обзора (библиографического, реферативного, аналитического) как средства ориентации читателя в документальном или информационном потоке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Особенности общенаучной и прагматической функции обзоров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работы с внешними носителями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Понятие и специфика библиографического, реферативного и аналитического информационного издания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Справочные правовые системы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3.4.3.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Организация деловых контактов и протокольных мероприятий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D/03.6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447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и планирование деловых контактов, встреч и поездок руководителя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заседаний, совещаний и мероприятий, проводимых руководителем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материалов для совещаний, ведение и оформление протоколов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презентаций по указанию руководителя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и проведение пресс-конференций руководителя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переговоров, обеспечение участников информационными материалами, ведение записей переговоров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Составлять план поездки руководителя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Оформлять документы, необходимые для деловой поездки, командировки руководителя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Составлять и оформлять протоколы совещаний, заседаний и конферентных мероприятий, готовить список участников, повестку дня, явочные листы и проекты итоговых документов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Составлять пресс-релизы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Вести переговоры с партнерами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Работать в режиме многозадачности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Работать с большим объемом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Создавать и поддерживать положительный имидж организации и руководителя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Использовать вычислительную технику и информационно-коммуникационные технологии для более экономичной и рациональной организации информационных процессов, повышения их гибкости и динамичности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Обеспечивать информационную безопасность организации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Нормативные правовые акты, нормативно-методические документы, государственные стандарты в сфере деятельности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Структура организации, руководящий состав организации и подразделений, направления деятельности организации и компетенции структурных подразделений и должностных лиц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Психология делового общения, основы конфликтологии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проведения деловых переговоров и протокольных мероприятий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Этикет и основы международного прокола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составления и оформления документов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защиты конфиденциальной служебной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Информационно-коммуникационные технологии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3.4.4.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Организация исполнения решений руководителя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D/04.6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447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Документальное оформление решений руководителя, доведение до сведения работников организации устных распоряжений руководителя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Координация деятельности по исполнению решений руководителя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Контроль исполнения решений руководителя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отчетов о выполнении поручений и решений руководителя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Составлять и оформлять документы, содержащие поручения и распоряжения руководителя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Вести учет поручений руководителя, требующих контроля по существу решения вопроса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Принимать решения в процессе работы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Производить анализ исполнительской дисциплины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Составлять аналитические отчеты и справки по результатам исполнения поручений и распоряжений руководителя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Пользоваться системами электронного документооборота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Применять вычислительную технику и информационно-коммуникационные технологии для экономичной и рациональной организации информационных процессов, повышения их гибкости и динамичности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Обеспечивать безопасность деятельности организации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Нормативные правовые акты, нормативно-методические документы, государственные стандарты в сфере деятельности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Структура организации, руководство структурных подразделений, направления деятельности организации и компетенции структурных подразделений и должностных лиц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проведения контроля исполнения поручений руководителя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Технология ведения контроля исполнения поручений руководителя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Системы электронного документооборота, базы данных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охраны труда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rStyle w:val="rTitleStyle"/>
        </w:rPr>
        <w:t xml:space="preserve"> </w:t>
      </w:r>
    </w:p>
    <w:p>
      <w:pPr>
        <w:pStyle w:val="Heading1"/>
      </w:pPr>
      <w:bookmarkStart w:id="16" w:name="_Toc8"/>
      <w:r>
        <w:t>IV. Сведения об организациях – разработчиках профессионального стандарта</w:t>
      </w:r>
      <w:bookmarkEnd w:id="16"/>
    </w:p>
    <w:p>
      <w:pPr>
        <w:pStyle w:val="pTitleStyleLeft"/>
      </w:pPr>
      <w:r>
        <w:rPr>
          <w:b w:val="1"/>
          <w:bCs w:val="1"/>
        </w:rPr>
        <w:t xml:space="preserve">4.1. Ответственная организация-разработчик</w:t>
      </w:r>
    </w:p>
    <w:tbl>
      <w:tblGrid>
        <w:gridCol w:w="5000" w:type="dxa"/>
        <w:gridCol w:w="6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1000" w:type="dxa"/>
            <w:tcBorders>
              <w:top w:val="single" w:sz="5" w:color="#808080"/>
              <w:left w:val="single" w:sz="5" w:color="#808080"/>
              <w:right w:val="single" w:sz="5" w:color="#808080"/>
            </w:tcBorders>
            <w:gridSpan w:val="2"/>
          </w:tcPr>
          <w:p>
            <w:pPr>
              <w:pStyle w:val="pTextStyle"/>
            </w:pPr>
            <w:r>
              <w:rPr/>
              <w:t xml:space="preserve">НП «Национальная ассоциация офисных специалистов и административных работников», город Москвы</w:t>
            </w:r>
          </w:p>
        </w:tc>
      </w:tr>
      <w:tr>
        <w:trPr/>
        <w:tc>
          <w:tcPr>
            <w:tcW w:w="5000" w:type="dxa"/>
            <w:tcBorders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Директор</w:t>
            </w:r>
          </w:p>
        </w:tc>
        <w:tc>
          <w:tcPr>
            <w:tcW w:w="6000" w:type="dxa"/>
            <w:tcBorders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Хлюснева Людмила Петровна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4.2. Наименования организаций-разработчиков</w:t>
      </w:r>
    </w:p>
    <w:tbl>
      <w:tblGrid>
        <w:gridCol w:w="700" w:type="dxa"/>
        <w:gridCol w:w="103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700" w:type="dxa"/>
          </w:tcPr>
          <w:p>
            <w:pPr>
              <w:pStyle w:val="pTextStyle"/>
            </w:pPr>
            <w:r>
              <w:rPr/>
              <w:t xml:space="preserve">1</w:t>
            </w:r>
          </w:p>
        </w:tc>
        <w:tc>
          <w:tcPr>
            <w:tcW w:w="10300" w:type="dxa"/>
          </w:tcPr>
          <w:p>
            <w:pPr>
              <w:pStyle w:val="pTextStyle"/>
            </w:pPr>
            <w:r>
              <w:rPr/>
              <w:t xml:space="preserve">ООО «Центр экспертизы и сертификации», город Москва</w:t>
            </w:r>
          </w:p>
        </w:tc>
      </w:tr>
      <w:tr>
        <w:trPr/>
        <w:tc>
          <w:tcPr>
            <w:tcW w:w="700" w:type="dxa"/>
          </w:tcPr>
          <w:p>
            <w:pPr>
              <w:pStyle w:val="pTextStyle"/>
            </w:pPr>
            <w:r>
              <w:rPr/>
              <w:t xml:space="preserve">2</w:t>
            </w:r>
          </w:p>
        </w:tc>
        <w:tc>
          <w:tcPr>
            <w:tcW w:w="10300" w:type="dxa"/>
          </w:tcPr>
          <w:p>
            <w:pPr>
              <w:pStyle w:val="pTextStyle"/>
            </w:pPr>
            <w:r>
              <w:rPr/>
              <w:t xml:space="preserve">ФГБОУ ВО «Российский государственный гуманитарный университет», город Москва</w:t>
            </w:r>
          </w:p>
        </w:tc>
      </w:tr>
      <w:tr>
        <w:trPr/>
        <w:tc>
          <w:tcPr>
            <w:tcW w:w="700" w:type="dxa"/>
          </w:tcPr>
          <w:p>
            <w:pPr>
              <w:pStyle w:val="pTextStyle"/>
            </w:pPr>
            <w:r>
              <w:rPr/>
              <w:t xml:space="preserve">3</w:t>
            </w:r>
          </w:p>
        </w:tc>
        <w:tc>
          <w:tcPr>
            <w:tcW w:w="10300" w:type="dxa"/>
          </w:tcPr>
          <w:p>
            <w:pPr>
              <w:pStyle w:val="pTextStyle"/>
            </w:pPr>
            <w:r>
              <w:rPr/>
              <w:t xml:space="preserve">ФГБПОУ «Колледж МИД России», город Москва</w:t>
            </w:r>
          </w:p>
        </w:tc>
      </w:tr>
      <w:tr>
        <w:trPr/>
        <w:tc>
          <w:tcPr>
            <w:tcW w:w="700" w:type="dxa"/>
          </w:tcPr>
          <w:p>
            <w:pPr>
              <w:pStyle w:val="pTextStyle"/>
            </w:pPr>
            <w:r>
              <w:rPr/>
              <w:t xml:space="preserve">4</w:t>
            </w:r>
          </w:p>
        </w:tc>
        <w:tc>
          <w:tcPr>
            <w:tcW w:w="10300" w:type="dxa"/>
          </w:tcPr>
          <w:p>
            <w:pPr>
              <w:pStyle w:val="pTextStyle"/>
            </w:pPr>
            <w:r>
              <w:rPr/>
              <w:t xml:space="preserve">ПАО «Московская объединенная энергетическая компания», город Москва</w:t>
            </w:r>
          </w:p>
        </w:tc>
      </w:tr>
    </w:tbl>
    <w:sectPr>
      <w:pgSz w:orient="portrait" w:w="11905.511811023622" w:h="16837.79527559055"/>
      <w:pgMar w:top="755.90551181102364" w:right="578.26771653543301" w:bottom="1440" w:left="755.90551181102364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tru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H1Style"/>
    <w:rPr>
      <w:lang w:val="ru-RU"/>
      <w:sz w:val="52"/>
      <w:szCs w:val="52"/>
      <w:b w:val="0"/>
      <w:bCs w:val="0"/>
    </w:rPr>
  </w:style>
  <w:style w:type="paragraph" w:customStyle="1" w:styleId="pH1Style">
    <w:name w:val="pH1Style"/>
    <w:basedOn w:val="Normal"/>
    <w:pPr>
      <w:jc w:val="center"/>
      <w:spacing w:before="200" w:after="50"/>
    </w:pPr>
  </w:style>
  <w:style w:type="character">
    <w:name w:val="rTitleStyle"/>
    <w:rPr>
      <w:lang w:val="ru-RU"/>
      <w:sz w:val="28"/>
      <w:szCs w:val="28"/>
      <w:b w:val="1"/>
      <w:bCs w:val="1"/>
      <w:spacing w:val="16"/>
    </w:rPr>
  </w:style>
  <w:style w:type="paragraph" w:customStyle="1" w:styleId="pTitleStyle">
    <w:name w:val="pTitleStyle"/>
    <w:basedOn w:val="Normal"/>
    <w:pPr>
      <w:jc w:val="center"/>
      <w:spacing w:after="100" w:line="254" w:lineRule="auto"/>
    </w:pPr>
  </w:style>
  <w:style w:type="paragraph" w:customStyle="1" w:styleId="pTitleStyleLeft">
    <w:name w:val="pTitleStyleLeft"/>
    <w:basedOn w:val="Normal"/>
    <w:pPr>
      <w:spacing w:before="300" w:after="250" w:line="256" w:lineRule="auto"/>
    </w:pPr>
  </w:style>
  <w:style w:type="character">
    <w:name w:val="rTextStyle"/>
    <w:rPr>
      <w:lang w:val="ru-RU"/>
      <w:sz w:val="24"/>
      <w:szCs w:val="24"/>
      <w:b w:val="0"/>
      <w:bCs w:val="0"/>
    </w:rPr>
  </w:style>
  <w:style w:type="paragraph" w:customStyle="1" w:styleId="pTextStyle">
    <w:name w:val="pTextStyle"/>
    <w:basedOn w:val="Normal"/>
    <w:pPr>
      <w:jc w:val="left"/>
      <w:spacing w:before="0" w:after="0" w:line="250" w:lineRule="auto"/>
    </w:pPr>
  </w:style>
  <w:style w:type="paragraph" w:customStyle="1" w:styleId="pTextStyleCenter">
    <w:name w:val="pTextStyleCenter"/>
    <w:basedOn w:val="Normal"/>
    <w:pPr>
      <w:jc w:val="center"/>
      <w:spacing w:before="0" w:after="0" w:line="252" w:lineRule="auto"/>
    </w:pPr>
  </w:style>
  <w:style w:type="paragraph" w:customStyle="1" w:styleId="pDescStyleCenter">
    <w:name w:val="pDescStyleCenter"/>
    <w:basedOn w:val="Normal"/>
    <w:pPr>
      <w:jc w:val="center"/>
      <w:spacing w:before="0" w:after="0" w:line="250" w:lineRule="auto"/>
    </w:pPr>
  </w:style>
  <w:style w:type="paragraph" w:customStyle="1" w:styleId="pTextStyleRight">
    <w:name w:val="pTextStyleRight"/>
    <w:basedOn w:val="Normal"/>
    <w:pPr>
      <w:jc w:val="right"/>
      <w:spacing w:before="0" w:after="0" w:line="252" w:lineRule="auto"/>
    </w:pPr>
  </w:style>
  <w:style w:type="paragraph" w:styleId="Heading1">
    <w:link w:val="Heading1Char"/>
    <w:name w:val="heading 1"/>
    <w:basedOn w:val="Normal"/>
    <w:pPr>
      <w:jc w:val="left"/>
      <w:spacing w:before="100" w:after="100"/>
    </w:pPr>
    <w:rPr>
      <w:lang w:val="ru-RU"/>
      <w:sz w:val="28"/>
      <w:szCs w:val="28"/>
      <w:b w:val="1"/>
      <w:bCs w:val="1"/>
    </w:rPr>
  </w:style>
  <w:style w:type="paragraph" w:styleId="Heading2">
    <w:link w:val="Heading2Char"/>
    <w:name w:val="heading 2"/>
    <w:basedOn w:val="Normal"/>
    <w:pPr>
      <w:jc w:val="left"/>
      <w:spacing w:before="100" w:after="100"/>
    </w:pPr>
    <w:rPr>
      <w:lang w:val="ru-RU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2021-07-27T12:50:21+03:00</dcterms:created>
  <dcterms:modified xsi:type="dcterms:W3CDTF">2021-07-27T12:50:21+03:00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