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16"/>
        <w:ind w:left="5387" w:right="-232" w:hanging="0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cs="Liberation Serif" w:ascii="Times New Roman" w:hAnsi="Times New Roman"/>
          <w:color w:val="000000"/>
          <w:sz w:val="28"/>
          <w:szCs w:val="28"/>
        </w:rPr>
        <w:t>ПРИЛОЖЕНИЕ</w:t>
      </w:r>
    </w:p>
    <w:p>
      <w:pPr>
        <w:pStyle w:val="Normal"/>
        <w:spacing w:lineRule="auto" w:line="216"/>
        <w:ind w:left="5387" w:right="-232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 xml:space="preserve">к отчету об оценке коррупционных рисков при осуществлении закупок товаров, работ, услуг для нужд </w:t>
      </w:r>
    </w:p>
    <w:p>
      <w:pPr>
        <w:pStyle w:val="Normal"/>
        <w:spacing w:lineRule="auto" w:line="216"/>
        <w:ind w:left="5387" w:right="-232" w:hanging="0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ГАУ «</w:t>
      </w:r>
      <w:r>
        <w:rPr>
          <w:rFonts w:eastAsia="Times New Roman" w:cs="Liberation Serif" w:ascii="Times New Roman" w:hAnsi="Times New Roman"/>
          <w:color w:val="000000"/>
          <w:sz w:val="28"/>
          <w:szCs w:val="28"/>
          <w:lang w:eastAsia="ru-RU"/>
        </w:rPr>
        <w:t>Тавдинский</w:t>
      </w:r>
      <w:r>
        <w:rPr>
          <w:rFonts w:cs="Liberation Serif" w:ascii="Times New Roman" w:hAnsi="Times New Roman"/>
          <w:color w:val="000000"/>
          <w:sz w:val="28"/>
          <w:szCs w:val="28"/>
        </w:rPr>
        <w:t xml:space="preserve"> ПНИ»</w:t>
      </w:r>
    </w:p>
    <w:p>
      <w:pPr>
        <w:pStyle w:val="Normal"/>
        <w:spacing w:lineRule="auto" w:line="216"/>
        <w:ind w:left="5387" w:right="-232" w:hanging="0"/>
        <w:jc w:val="both"/>
        <w:rPr>
          <w:rFonts w:ascii="Times New Roman" w:hAnsi="Times New Roman" w:cs="Liberation Serif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КРИТЕРИИ</w:t>
      </w:r>
    </w:p>
    <w:p>
      <w:pPr>
        <w:pStyle w:val="Normal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 xml:space="preserve">выбора закупок товаров, работ, услуг </w:t>
      </w:r>
    </w:p>
    <w:p>
      <w:pPr>
        <w:pStyle w:val="Normal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с повышенными коррупционными рисками</w:t>
      </w:r>
    </w:p>
    <w:p>
      <w:pPr>
        <w:pStyle w:val="Normal"/>
        <w:ind w:right="-235" w:hanging="0"/>
        <w:jc w:val="both"/>
        <w:rPr>
          <w:rFonts w:ascii="Times New Roman" w:hAnsi="Times New Roman" w:cs="Liberation Serif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Размер начальной (максимальной) цены контракта, предметом которого являются поставка товара, выполнение работы, оказание услуги, свыше 1 млн. рублей.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Цена контракта, заключаемого с единственным поставщиком (подрядчиком, исполнителем), свыше 100 тысяч рублей.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Неоднократное (более двух раз) заключение контрактов с одним и тем же единственным поставщиком (подрядчиком, исполнителем) в течение года.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993" w:leader="none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567" w:leader="none"/>
          <w:tab w:val="left" w:pos="993" w:leader="none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 единственного поставщика, в течение года.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567" w:leader="none"/>
          <w:tab w:val="left" w:pos="993" w:leader="none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 закупках, проводимых конкурентными способами, в течение трех лет.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567" w:leader="none"/>
          <w:tab w:val="left" w:pos="993" w:leader="none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 xml:space="preserve"> </w:t>
      </w:r>
      <w:r>
        <w:rPr>
          <w:rFonts w:cs="Liberation Serif" w:ascii="Times New Roman" w:hAnsi="Times New Roman"/>
          <w:color w:val="000000"/>
          <w:sz w:val="28"/>
          <w:szCs w:val="28"/>
        </w:rPr>
        <w:t>Отзыв участниками закупок заявок на участие в закупке после подачи заявки на участие в закупке конкурентным способом.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567" w:leader="none"/>
          <w:tab w:val="left" w:pos="993" w:leader="none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567" w:leader="none"/>
          <w:tab w:val="left" w:pos="993" w:leader="none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В качестве субподрядчиков (соисполнителей) при исполнении контракта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567" w:leader="none"/>
          <w:tab w:val="left" w:pos="993" w:leader="none"/>
          <w:tab w:val="left" w:pos="1134" w:leader="none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Участниками закупок являются юридические лица, индивидуальные предприниматели, обладающие следующими признаками: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создание по адресу «массовой» регистрации;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незначительный (минимальный) размер уставного капитала;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отсутствие 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регистрация (менее чем за один год до даты объявления торгов);</w:t>
      </w:r>
    </w:p>
    <w:p>
      <w:pPr>
        <w:pStyle w:val="ConsPlusNormal"/>
        <w:tabs>
          <w:tab w:val="clear" w:pos="708"/>
          <w:tab w:val="left" w:pos="1134" w:leader="none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отсутствие необходимого количества специалистов требуемого уровня квалификации для исполнения контракта.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cs="Liberation Serif" w:ascii="Times New Roman" w:hAnsi="Times New Roman"/>
          <w:color w:val="000000"/>
          <w:sz w:val="28"/>
          <w:szCs w:val="28"/>
        </w:rPr>
        <w:t>Участниками закупок являются физические (юридические) лица, которые не в состоянии исполнить контракт</w:t>
      </w:r>
    </w:p>
    <w:sectPr>
      <w:type w:val="nextPage"/>
      <w:pgSz w:w="11906" w:h="16838"/>
      <w:pgMar w:left="1276" w:right="567" w:header="0" w:top="709" w:footer="0" w:bottom="70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6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Текст выноски Знак"/>
    <w:basedOn w:val="DefaultParagraphFont"/>
    <w:qFormat/>
    <w:rPr>
      <w:rFonts w:ascii="Segoe UI" w:hAnsi="Segoe UI" w:eastAsia="Times New Roman" w:cs="Segoe UI"/>
      <w:sz w:val="18"/>
      <w:szCs w:val="18"/>
      <w:lang w:eastAsia="ru-RU"/>
    </w:rPr>
  </w:style>
  <w:style w:type="character" w:styleId="Style16" w:customStyle="1">
    <w:name w:val="Нижний колонтитул Знак"/>
    <w:basedOn w:val="DefaultParagraphFont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7" w:customStyle="1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Lucida 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eastAsia="Times New Roman" w:cs="Calibri" w:ascii="Calibri" w:hAnsi="Calibri"/>
      <w:color w:val="auto"/>
      <w:kern w:val="0"/>
      <w:sz w:val="22"/>
      <w:szCs w:val="20"/>
      <w:lang w:eastAsia="ru-RU" w:val="ru-RU" w:bidi="ar-SA"/>
    </w:rPr>
  </w:style>
  <w:style w:type="paragraph" w:styleId="Style23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Body Text Indent"/>
    <w:basedOn w:val="Normal"/>
    <w:pPr>
      <w:ind w:firstLine="851"/>
      <w:jc w:val="both"/>
    </w:pPr>
    <w:rPr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LibreOffice/7.1.4.2$Windows_X86_64 LibreOffice_project/a529a4fab45b75fefc5b6226684193eb000654f6</Application>
  <AppVersion>15.0000</AppVersion>
  <Pages>1</Pages>
  <Words>307</Words>
  <Characters>2222</Characters>
  <CharactersWithSpaces>2499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2021-10-14T03:51:00Z</dcterms:created>
  <dc:creator>Захарова Наталья Николаевна</dc:creator>
  <dc:description/>
  <dc:language>ru-RU</dc:language>
  <cp:lastModifiedBy/>
  <cp:lastPrinted>2021-07-20T02:56:00Z</cp:lastPrinted>
  <dcterms:modified xsi:type="dcterms:W3CDTF">2021-12-02T14:32:34Z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