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/>
        <w:ind w:left="5387" w:right="-232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ПРИЛОЖЕНИЕ</w:t>
      </w:r>
    </w:p>
    <w:p>
      <w:pPr>
        <w:pStyle w:val="Normal"/>
        <w:spacing w:lineRule="auto" w:line="216"/>
        <w:ind w:left="5387" w:right="-232" w:hanging="0"/>
        <w:rPr/>
      </w:pPr>
      <w:r>
        <w:rPr>
          <w:rFonts w:cs="Liberation Serif" w:ascii="Liberation Serif" w:hAnsi="Liberation Serif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</w:p>
    <w:p>
      <w:pPr>
        <w:pStyle w:val="Normal"/>
        <w:spacing w:lineRule="auto" w:line="216"/>
        <w:ind w:left="5387" w:right="-232" w:hanging="0"/>
        <w:rPr/>
      </w:pPr>
      <w:r>
        <w:rPr>
          <w:rFonts w:cs="Liberation Serif" w:ascii="Liberation Serif" w:hAnsi="Liberation Serif"/>
          <w:sz w:val="28"/>
          <w:szCs w:val="28"/>
        </w:rPr>
        <w:t>ГАУ « Первоуральский ПНИ»</w:t>
      </w:r>
    </w:p>
    <w:p>
      <w:pPr>
        <w:pStyle w:val="Normal"/>
        <w:spacing w:lineRule="auto" w:line="216"/>
        <w:ind w:left="5387" w:right="-232"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16"/>
        <w:ind w:left="5387" w:right="-232"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КРИТЕРИИ</w:t>
      </w:r>
    </w:p>
    <w:p>
      <w:pPr>
        <w:pStyle w:val="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выбора закупок товаров, работ, услуг </w:t>
      </w:r>
    </w:p>
    <w:p>
      <w:pPr>
        <w:pStyle w:val="Normal"/>
        <w:jc w:val="center"/>
        <w:rPr/>
      </w:pPr>
      <w:r>
        <w:rPr>
          <w:rFonts w:cs="Liberation Serif" w:ascii="Liberation Serif" w:hAnsi="Liberation Serif"/>
          <w:sz w:val="28"/>
          <w:szCs w:val="28"/>
        </w:rPr>
        <w:t>с повышенными коррупционными рисками</w:t>
      </w:r>
    </w:p>
    <w:p>
      <w:pPr>
        <w:pStyle w:val="Normal"/>
        <w:ind w:right="-235" w:hanging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Размер начальной (максимальной) цены контракта, предметом которого являются поставка товара, выполнение работы, оказание услуги, свыше 1 млн. рублей.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Цена контракта, заключаемого с единственным поставщиком (подрядчиком, исполнителем), свыше 600 тысяч рублей.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r>
        <w:rPr>
          <w:rFonts w:cs="Liberation Serif" w:ascii="Liberation Serif" w:hAnsi="Liberation Serif"/>
          <w:sz w:val="28"/>
          <w:szCs w:val="28"/>
        </w:rPr>
        <w:t xml:space="preserve">Неоднократное (более двух раз) заключение контрактов с одним и тем же </w:t>
      </w:r>
      <w:bookmarkEnd w:id="0"/>
      <w:r>
        <w:rPr>
          <w:rFonts w:cs="Liberation Serif" w:ascii="Liberation Serif" w:hAnsi="Liberation Serif"/>
          <w:sz w:val="28"/>
          <w:szCs w:val="28"/>
        </w:rPr>
        <w:t>единственным поставщиком (подрядчиком, исполнителем) в течение года.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 </w:t>
      </w:r>
      <w:r>
        <w:rPr>
          <w:rFonts w:cs="Liberation Serif" w:ascii="Liberation Serif" w:hAnsi="Liberation Serif"/>
          <w:sz w:val="28"/>
          <w:szCs w:val="28"/>
        </w:rPr>
        <w:t>Отзыв участниками закупок заявок на участие в закупке после подачи заявки на участие в закупке конкурентным способом.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  <w:tab w:val="left" w:pos="1134" w:leader="none"/>
        </w:tabs>
        <w:ind w:left="0"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контракт.</w:t>
      </w:r>
    </w:p>
    <w:sectPr>
      <w:type w:val="nextPage"/>
      <w:pgSz w:w="11906" w:h="16838"/>
      <w:pgMar w:left="1276" w:right="567" w:header="0" w:top="709" w:footer="0" w:bottom="70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qFormat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eastAsia="Times New Roman" w:cs="Calibri" w:ascii="Calibri" w:hAnsi="Calibri"/>
      <w:color w:val="auto"/>
      <w:kern w:val="0"/>
      <w:sz w:val="20"/>
      <w:szCs w:val="20"/>
      <w:lang w:eastAsia="ru-RU" w:val="ru-RU" w:bidi="ar-SA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Body Text Indent"/>
    <w:basedOn w:val="Normal"/>
    <w:pPr>
      <w:ind w:firstLine="851"/>
      <w:jc w:val="both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LibreOffice/6.1.2.1$Windows_X86_64 LibreOffice_project/65905a128db06ba48db947242809d14d3f9a93fe</Application>
  <Pages>1</Pages>
  <Words>251</Words>
  <Characters>1768</Characters>
  <CharactersWithSpaces>1996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2021-09-08T12:36:00Z</dcterms:created>
  <dc:creator>Захарова Наталья Николаевна</dc:creator>
  <dc:description/>
  <dc:language>ru-RU</dc:language>
  <cp:lastModifiedBy/>
  <cp:lastPrinted>2021-07-20T02:56:00Z</cp:lastPrinted>
  <dcterms:modified xsi:type="dcterms:W3CDTF">2021-11-30T15:52:18Z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