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96" w:rsidRPr="0058210C" w:rsidRDefault="00301F96" w:rsidP="0030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0C">
        <w:rPr>
          <w:rFonts w:ascii="Times New Roman" w:hAnsi="Times New Roman" w:cs="Times New Roman"/>
          <w:b/>
          <w:sz w:val="28"/>
          <w:szCs w:val="28"/>
        </w:rPr>
        <w:t>Назначение ежемесячного пособия по уходу за ребенком до</w:t>
      </w:r>
      <w:r w:rsidRPr="0058210C"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достижения им возраста</w:t>
      </w:r>
      <w:r w:rsidRPr="0058210C">
        <w:rPr>
          <w:rFonts w:ascii="Times New Roman" w:hAnsi="Times New Roman" w:cs="Times New Roman"/>
          <w:b/>
          <w:sz w:val="28"/>
          <w:szCs w:val="28"/>
        </w:rPr>
        <w:t xml:space="preserve"> полутора лет</w:t>
      </w:r>
    </w:p>
    <w:p w:rsidR="00301F96" w:rsidRPr="0058210C" w:rsidRDefault="00301F96" w:rsidP="0030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0C">
        <w:rPr>
          <w:rFonts w:ascii="Times New Roman" w:hAnsi="Times New Roman" w:cs="Times New Roman"/>
          <w:b/>
          <w:sz w:val="28"/>
          <w:szCs w:val="28"/>
        </w:rPr>
        <w:t>Нормативные акты</w:t>
      </w:r>
    </w:p>
    <w:p w:rsidR="00301F96" w:rsidRPr="0058210C" w:rsidRDefault="00301F96" w:rsidP="00301F96">
      <w:pPr>
        <w:pStyle w:val="ConsPlusNormal"/>
        <w:numPr>
          <w:ilvl w:val="0"/>
          <w:numId w:val="9"/>
        </w:numPr>
        <w:ind w:left="426"/>
        <w:jc w:val="both"/>
      </w:pPr>
      <w:r w:rsidRPr="0058210C">
        <w:t>Федеральный закон от 19.05.1995 N 81-ФЗ "О государственных пособиях гражданам, имеющим детей"</w:t>
      </w:r>
    </w:p>
    <w:p w:rsidR="00301F96" w:rsidRPr="0058210C" w:rsidRDefault="00301F96" w:rsidP="00301F96">
      <w:pPr>
        <w:pStyle w:val="ConsPlusNormal"/>
        <w:numPr>
          <w:ilvl w:val="0"/>
          <w:numId w:val="9"/>
        </w:numPr>
        <w:ind w:left="426"/>
        <w:jc w:val="both"/>
      </w:pPr>
      <w:r w:rsidRPr="0058210C">
        <w:t xml:space="preserve">Приказ </w:t>
      </w:r>
      <w:proofErr w:type="spellStart"/>
      <w:r w:rsidRPr="0058210C">
        <w:t>Минздравсоцразвития</w:t>
      </w:r>
      <w:proofErr w:type="spellEnd"/>
      <w:r w:rsidRPr="0058210C">
        <w:t xml:space="preserve"> России от 23.12.2009 N 1012н "Об утверждении Порядка и условий назначения и выплаты государственных пособий гражданам, имеющим детей"</w:t>
      </w:r>
    </w:p>
    <w:p w:rsidR="0058210C" w:rsidRPr="0058210C" w:rsidRDefault="0058210C" w:rsidP="0058210C">
      <w:pPr>
        <w:pStyle w:val="ConsPlusNormal"/>
        <w:ind w:left="426"/>
        <w:jc w:val="both"/>
      </w:pPr>
    </w:p>
    <w:p w:rsidR="008969E1" w:rsidRPr="0058210C" w:rsidRDefault="003D47CD" w:rsidP="003D47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10C">
        <w:rPr>
          <w:rFonts w:ascii="Times New Roman" w:hAnsi="Times New Roman" w:cs="Times New Roman"/>
          <w:b/>
          <w:bCs/>
          <w:sz w:val="28"/>
          <w:szCs w:val="28"/>
        </w:rPr>
        <w:t>Условия для назначения пособия</w:t>
      </w:r>
    </w:p>
    <w:p w:rsidR="008969E1" w:rsidRPr="0058210C" w:rsidRDefault="008969E1" w:rsidP="003D47C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10C">
        <w:rPr>
          <w:rFonts w:ascii="Times New Roman" w:hAnsi="Times New Roman" w:cs="Times New Roman"/>
          <w:bCs/>
          <w:sz w:val="28"/>
          <w:szCs w:val="28"/>
        </w:rPr>
        <w:t>Заявитель – родитель, усыновитель или опекун:  гражданин РФ или постоянно проживающий на территории РФ иностранный гражданин / лицо без гражданства;</w:t>
      </w:r>
    </w:p>
    <w:p w:rsidR="007B6E1C" w:rsidRDefault="003D47CD" w:rsidP="003D47C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10C">
        <w:rPr>
          <w:rFonts w:ascii="Times New Roman" w:hAnsi="Times New Roman" w:cs="Times New Roman"/>
          <w:bCs/>
          <w:sz w:val="28"/>
          <w:szCs w:val="28"/>
        </w:rPr>
        <w:t>З</w:t>
      </w:r>
      <w:r w:rsidR="008969E1" w:rsidRPr="0058210C">
        <w:rPr>
          <w:rFonts w:ascii="Times New Roman" w:hAnsi="Times New Roman" w:cs="Times New Roman"/>
          <w:bCs/>
          <w:sz w:val="28"/>
          <w:szCs w:val="28"/>
        </w:rPr>
        <w:t xml:space="preserve">аявитель не </w:t>
      </w:r>
      <w:r w:rsidR="007B6E1C">
        <w:rPr>
          <w:rFonts w:ascii="Times New Roman" w:hAnsi="Times New Roman" w:cs="Times New Roman"/>
          <w:bCs/>
          <w:sz w:val="28"/>
          <w:szCs w:val="28"/>
        </w:rPr>
        <w:t xml:space="preserve">подлежит обязательному социальному страхованию (не </w:t>
      </w:r>
      <w:r w:rsidR="008969E1" w:rsidRPr="0058210C">
        <w:rPr>
          <w:rFonts w:ascii="Times New Roman" w:hAnsi="Times New Roman" w:cs="Times New Roman"/>
          <w:bCs/>
          <w:sz w:val="28"/>
          <w:szCs w:val="28"/>
        </w:rPr>
        <w:t>работает, не служит</w:t>
      </w:r>
      <w:r w:rsidR="007B6E1C">
        <w:rPr>
          <w:rFonts w:ascii="Times New Roman" w:hAnsi="Times New Roman" w:cs="Times New Roman"/>
          <w:bCs/>
          <w:sz w:val="28"/>
          <w:szCs w:val="28"/>
        </w:rPr>
        <w:t>);</w:t>
      </w:r>
    </w:p>
    <w:p w:rsidR="008969E1" w:rsidRPr="0058210C" w:rsidRDefault="007B6E1C" w:rsidP="003D47C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Заявитель </w:t>
      </w:r>
      <w:r w:rsidR="008969E1" w:rsidRPr="0058210C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8969E1" w:rsidRPr="0058210C">
        <w:rPr>
          <w:rFonts w:ascii="Times New Roman" w:hAnsi="Times New Roman" w:cs="Times New Roman"/>
          <w:bCs/>
          <w:sz w:val="28"/>
          <w:szCs w:val="28"/>
        </w:rPr>
        <w:t>получа</w:t>
      </w:r>
      <w:r>
        <w:rPr>
          <w:rFonts w:ascii="Times New Roman" w:hAnsi="Times New Roman" w:cs="Times New Roman"/>
          <w:bCs/>
          <w:sz w:val="28"/>
          <w:szCs w:val="28"/>
        </w:rPr>
        <w:t>телем</w:t>
      </w:r>
      <w:r w:rsidR="008969E1" w:rsidRPr="0058210C">
        <w:rPr>
          <w:rFonts w:ascii="Times New Roman" w:hAnsi="Times New Roman" w:cs="Times New Roman"/>
          <w:bCs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8969E1" w:rsidRPr="0058210C">
        <w:rPr>
          <w:rFonts w:ascii="Times New Roman" w:hAnsi="Times New Roman" w:cs="Times New Roman"/>
          <w:bCs/>
          <w:sz w:val="28"/>
          <w:szCs w:val="28"/>
        </w:rPr>
        <w:t xml:space="preserve"> по безработице;</w:t>
      </w:r>
    </w:p>
    <w:p w:rsidR="008969E1" w:rsidRPr="0058210C" w:rsidRDefault="008969E1" w:rsidP="003D47C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10C">
        <w:rPr>
          <w:rFonts w:ascii="Times New Roman" w:hAnsi="Times New Roman" w:cs="Times New Roman"/>
          <w:bCs/>
          <w:sz w:val="28"/>
          <w:szCs w:val="28"/>
        </w:rPr>
        <w:t xml:space="preserve">На дату обращения за назначением пособия ребенку не исполнилось 2 года; </w:t>
      </w:r>
    </w:p>
    <w:p w:rsidR="008969E1" w:rsidRPr="0058210C" w:rsidRDefault="00F33FEF" w:rsidP="003D47CD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Подача заявления производит</w:t>
      </w:r>
      <w:r w:rsidR="008969E1" w:rsidRPr="0058210C">
        <w:rPr>
          <w:rFonts w:ascii="Times New Roman" w:hAnsi="Times New Roman" w:cs="Times New Roman"/>
          <w:bCs/>
          <w:sz w:val="28"/>
          <w:szCs w:val="28"/>
        </w:rPr>
        <w:t xml:space="preserve">ся  по месту жительства родителя, фактически осуществляющего уход за ребенком; </w:t>
      </w:r>
    </w:p>
    <w:p w:rsidR="002A1A36" w:rsidRDefault="003D47CD" w:rsidP="003D47CD">
      <w:pPr>
        <w:spacing w:after="0"/>
        <w:ind w:left="6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210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8969E1" w:rsidRPr="0058210C">
        <w:rPr>
          <w:rFonts w:ascii="Times New Roman" w:hAnsi="Times New Roman" w:cs="Times New Roman"/>
          <w:bCs/>
          <w:iCs/>
          <w:sz w:val="28"/>
          <w:szCs w:val="28"/>
        </w:rPr>
        <w:t>озможно назначение пособия при обращении по месту временной регистрации при наличии справки органа социальной политики по месту постоянного про</w:t>
      </w:r>
      <w:r w:rsidRPr="0058210C">
        <w:rPr>
          <w:rFonts w:ascii="Times New Roman" w:hAnsi="Times New Roman" w:cs="Times New Roman"/>
          <w:bCs/>
          <w:iCs/>
          <w:sz w:val="28"/>
          <w:szCs w:val="28"/>
        </w:rPr>
        <w:t>живания о не назначении пособия.</w:t>
      </w:r>
    </w:p>
    <w:p w:rsidR="0058210C" w:rsidRPr="0058210C" w:rsidRDefault="0058210C" w:rsidP="003D47CD">
      <w:pPr>
        <w:spacing w:after="0"/>
        <w:ind w:left="6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6AA9" w:rsidRPr="0058210C" w:rsidRDefault="007B6E1C" w:rsidP="009354FB">
      <w:pPr>
        <w:pStyle w:val="1"/>
      </w:pPr>
      <w:bookmarkStart w:id="0" w:name="_Ref452634184"/>
      <w:r>
        <w:t>Круг лиц, имеющих п</w:t>
      </w:r>
      <w:r w:rsidR="000F6AA9" w:rsidRPr="0058210C">
        <w:t xml:space="preserve">раво на </w:t>
      </w:r>
      <w:r>
        <w:t xml:space="preserve">получение </w:t>
      </w:r>
      <w:r w:rsidR="000F6AA9" w:rsidRPr="0058210C">
        <w:t>ежемесячно</w:t>
      </w:r>
      <w:r>
        <w:t>го</w:t>
      </w:r>
      <w:r w:rsidR="000F6AA9" w:rsidRPr="0058210C">
        <w:t xml:space="preserve"> пособи</w:t>
      </w:r>
      <w:r>
        <w:t>я</w:t>
      </w:r>
      <w:r w:rsidR="000F6AA9" w:rsidRPr="0058210C">
        <w:t xml:space="preserve"> по уходу за ребенком </w:t>
      </w:r>
      <w:bookmarkEnd w:id="0"/>
      <w:r>
        <w:t>в органах социальной защиты населения:</w:t>
      </w:r>
    </w:p>
    <w:p w:rsidR="00372D56" w:rsidRPr="007B6E1C" w:rsidRDefault="00372D56" w:rsidP="000F6AA9">
      <w:pPr>
        <w:pStyle w:val="ConsPlusNormal"/>
        <w:numPr>
          <w:ilvl w:val="0"/>
          <w:numId w:val="12"/>
        </w:numPr>
        <w:ind w:left="426"/>
        <w:jc w:val="both"/>
      </w:pPr>
      <w:proofErr w:type="gramStart"/>
      <w:r w:rsidRPr="007B6E1C">
        <w:t>матери либо отцы, другие родственники, опекуны, фактически осуществляющие уход за ребенком, уволенные в период отпуска по уходу за ребенком, матери, уволенные в период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</w:t>
      </w:r>
      <w:proofErr w:type="gramEnd"/>
      <w:r w:rsidRPr="007B6E1C">
        <w:t xml:space="preserve"> </w:t>
      </w:r>
      <w:proofErr w:type="gramStart"/>
      <w:r w:rsidRPr="007B6E1C">
        <w:t>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а также матери, уволенные в период отпуска по уходу за ребенком, отпуска по беременности</w:t>
      </w:r>
      <w:proofErr w:type="gramEnd"/>
      <w:r w:rsidRPr="007B6E1C">
        <w:t xml:space="preserve"> и родам в связи с переводом мужа из таких частей в Российскую Федерацию;</w:t>
      </w:r>
    </w:p>
    <w:p w:rsidR="00372D56" w:rsidRPr="007B6E1C" w:rsidRDefault="00372D56" w:rsidP="000F6AA9">
      <w:pPr>
        <w:pStyle w:val="ConsPlusNormal"/>
        <w:numPr>
          <w:ilvl w:val="0"/>
          <w:numId w:val="12"/>
        </w:numPr>
        <w:ind w:left="426"/>
        <w:jc w:val="both"/>
      </w:pPr>
      <w:proofErr w:type="gramStart"/>
      <w:r w:rsidRPr="007B6E1C">
        <w:t xml:space="preserve">матери, уволенные в период беременности в связи с ликвидацией организаций, прекращением физическими лицами деятельности в качестве </w:t>
      </w:r>
      <w:r w:rsidRPr="007B6E1C">
        <w:lastRenderedPageBreak/>
        <w:t>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уволенные из организаций или воинских</w:t>
      </w:r>
      <w:proofErr w:type="gramEnd"/>
      <w:r w:rsidRPr="007B6E1C">
        <w:t xml:space="preserve">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Федерацию;</w:t>
      </w:r>
    </w:p>
    <w:p w:rsidR="00372D56" w:rsidRPr="007B6E1C" w:rsidRDefault="00372D56" w:rsidP="000F6AA9">
      <w:pPr>
        <w:pStyle w:val="ConsPlusNormal"/>
        <w:numPr>
          <w:ilvl w:val="0"/>
          <w:numId w:val="12"/>
        </w:numPr>
        <w:ind w:left="426"/>
        <w:jc w:val="both"/>
      </w:pPr>
      <w:r w:rsidRPr="007B6E1C">
        <w:t>матери либо отцы, опекуны,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организациях);</w:t>
      </w:r>
    </w:p>
    <w:p w:rsidR="00372D56" w:rsidRPr="007B6E1C" w:rsidRDefault="00372D56" w:rsidP="000F6AA9">
      <w:pPr>
        <w:pStyle w:val="ConsPlusNormal"/>
        <w:numPr>
          <w:ilvl w:val="0"/>
          <w:numId w:val="12"/>
        </w:numPr>
        <w:ind w:left="426"/>
        <w:jc w:val="both"/>
      </w:pPr>
      <w:proofErr w:type="gramStart"/>
      <w:r w:rsidRPr="007B6E1C">
        <w:t>другие родственники,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</w:t>
      </w:r>
      <w:proofErr w:type="gramEnd"/>
      <w:r w:rsidRPr="007B6E1C">
        <w:t xml:space="preserve"> наказание в виде лишения свободы, находятся в местах содержания под </w:t>
      </w:r>
      <w:proofErr w:type="gramStart"/>
      <w:r w:rsidRPr="007B6E1C">
        <w:t>стражей</w:t>
      </w:r>
      <w:proofErr w:type="gramEnd"/>
      <w:r w:rsidRPr="007B6E1C">
        <w:t xml:space="preserve">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 учреждений, медицинских организаций, учреждений социальной защиты населения и других аналогичных учреждений.</w:t>
      </w:r>
    </w:p>
    <w:p w:rsidR="007B6E1C" w:rsidRDefault="007B6E1C" w:rsidP="007B6E1C">
      <w:pPr>
        <w:pStyle w:val="ConsPlusNormal"/>
        <w:ind w:left="426"/>
        <w:jc w:val="both"/>
      </w:pPr>
    </w:p>
    <w:p w:rsidR="00372D56" w:rsidRPr="0058210C" w:rsidRDefault="000F6AA9" w:rsidP="000F6A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10C">
        <w:rPr>
          <w:rFonts w:ascii="Times New Roman" w:hAnsi="Times New Roman" w:cs="Times New Roman"/>
          <w:b/>
          <w:bCs/>
          <w:sz w:val="28"/>
          <w:szCs w:val="28"/>
        </w:rPr>
        <w:t>Документы необходимые для назначения пособия</w:t>
      </w:r>
      <w:r w:rsidR="00372D56" w:rsidRPr="005821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2D56" w:rsidRPr="0058210C" w:rsidRDefault="00372D56" w:rsidP="0058210C">
      <w:pPr>
        <w:pStyle w:val="a3"/>
        <w:numPr>
          <w:ilvl w:val="0"/>
          <w:numId w:val="1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8210C"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372D56" w:rsidRPr="0058210C" w:rsidRDefault="00372D56" w:rsidP="0058210C">
      <w:pPr>
        <w:pStyle w:val="a3"/>
        <w:numPr>
          <w:ilvl w:val="0"/>
          <w:numId w:val="1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8210C">
        <w:rPr>
          <w:rFonts w:ascii="Times New Roman" w:hAnsi="Times New Roman" w:cs="Times New Roman"/>
          <w:sz w:val="28"/>
          <w:szCs w:val="28"/>
        </w:rPr>
        <w:t>Свидетельство о рождении ребенка, за которым осуществляется уход, и свидетельства о рождении предыдущих детей (оригиналы + копии);</w:t>
      </w:r>
    </w:p>
    <w:p w:rsidR="00372D56" w:rsidRPr="0058210C" w:rsidRDefault="00372D56" w:rsidP="0058210C">
      <w:pPr>
        <w:pStyle w:val="a3"/>
        <w:numPr>
          <w:ilvl w:val="0"/>
          <w:numId w:val="1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8210C">
        <w:rPr>
          <w:rFonts w:ascii="Times New Roman" w:hAnsi="Times New Roman" w:cs="Times New Roman"/>
          <w:sz w:val="28"/>
          <w:szCs w:val="28"/>
        </w:rPr>
        <w:t xml:space="preserve">Трудовая книжка заявителя (либо обоих родителей), где последняя запись подтверждает увольнение с работы /оригинал + копия/; </w:t>
      </w:r>
    </w:p>
    <w:p w:rsidR="00372D56" w:rsidRPr="0058210C" w:rsidRDefault="00372D56" w:rsidP="0058210C">
      <w:pPr>
        <w:pStyle w:val="a3"/>
        <w:numPr>
          <w:ilvl w:val="0"/>
          <w:numId w:val="13"/>
        </w:numPr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58210C">
        <w:rPr>
          <w:rFonts w:ascii="Times New Roman" w:hAnsi="Times New Roman" w:cs="Times New Roman"/>
          <w:iCs/>
          <w:sz w:val="28"/>
          <w:szCs w:val="28"/>
        </w:rPr>
        <w:t>при отсутствии трудовой книжки – документ о последнем месте занятости (аттестат, диплом, трудовой договор, договор гражданско-правового характера и др.)</w:t>
      </w:r>
    </w:p>
    <w:p w:rsidR="00372D56" w:rsidRPr="0058210C" w:rsidRDefault="00372D56" w:rsidP="0058210C">
      <w:pPr>
        <w:pStyle w:val="a3"/>
        <w:numPr>
          <w:ilvl w:val="0"/>
          <w:numId w:val="13"/>
        </w:numPr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58210C">
        <w:rPr>
          <w:rFonts w:ascii="Times New Roman" w:hAnsi="Times New Roman" w:cs="Times New Roman"/>
          <w:iCs/>
          <w:sz w:val="28"/>
          <w:szCs w:val="28"/>
        </w:rPr>
        <w:t>Справка с места жительства;</w:t>
      </w:r>
    </w:p>
    <w:p w:rsidR="00372D56" w:rsidRPr="0058210C" w:rsidRDefault="00372D56" w:rsidP="0058210C">
      <w:pPr>
        <w:pStyle w:val="a3"/>
        <w:numPr>
          <w:ilvl w:val="0"/>
          <w:numId w:val="13"/>
        </w:numPr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58210C">
        <w:rPr>
          <w:rFonts w:ascii="Times New Roman" w:hAnsi="Times New Roman" w:cs="Times New Roman"/>
          <w:iCs/>
          <w:sz w:val="28"/>
          <w:szCs w:val="28"/>
        </w:rPr>
        <w:t>Справки о сроках выплаты пособия по уходу за ребенком (пособия по беременности и родам) по последнему месту работы (учебы, службы);</w:t>
      </w:r>
      <w:r w:rsidRPr="0058210C">
        <w:rPr>
          <w:rFonts w:ascii="Times New Roman" w:hAnsi="Times New Roman" w:cs="Times New Roman"/>
          <w:iCs/>
          <w:sz w:val="28"/>
          <w:szCs w:val="28"/>
        </w:rPr>
        <w:tab/>
      </w:r>
    </w:p>
    <w:p w:rsidR="00372D56" w:rsidRPr="0058210C" w:rsidRDefault="00372D56" w:rsidP="0058210C">
      <w:pPr>
        <w:pStyle w:val="a3"/>
        <w:numPr>
          <w:ilvl w:val="0"/>
          <w:numId w:val="13"/>
        </w:numPr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58210C">
        <w:rPr>
          <w:rFonts w:ascii="Times New Roman" w:hAnsi="Times New Roman" w:cs="Times New Roman"/>
          <w:iCs/>
          <w:sz w:val="28"/>
          <w:szCs w:val="28"/>
        </w:rPr>
        <w:t>Справки из Центра занятости населения о сроках получения/ неполучения пособия по безработице;</w:t>
      </w:r>
    </w:p>
    <w:p w:rsidR="00372D56" w:rsidRPr="0058210C" w:rsidRDefault="00372D56" w:rsidP="0058210C">
      <w:pPr>
        <w:pStyle w:val="a3"/>
        <w:numPr>
          <w:ilvl w:val="0"/>
          <w:numId w:val="1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8210C">
        <w:rPr>
          <w:rFonts w:ascii="Times New Roman" w:hAnsi="Times New Roman" w:cs="Times New Roman"/>
          <w:iCs/>
          <w:sz w:val="28"/>
          <w:szCs w:val="28"/>
        </w:rPr>
        <w:lastRenderedPageBreak/>
        <w:t>Справка о том, что второй родитель по месту работы (службы, учебы) пособие по уходу за ребенком не получает и отпуск по уходу за ребенком не оформлялся;</w:t>
      </w:r>
      <w:r w:rsidRPr="0058210C">
        <w:rPr>
          <w:rFonts w:ascii="Times New Roman" w:hAnsi="Times New Roman" w:cs="Times New Roman"/>
          <w:iCs/>
          <w:sz w:val="28"/>
          <w:szCs w:val="28"/>
        </w:rPr>
        <w:tab/>
        <w:t xml:space="preserve">  </w:t>
      </w:r>
    </w:p>
    <w:p w:rsidR="00372D56" w:rsidRPr="0058210C" w:rsidRDefault="00372D56" w:rsidP="0058210C">
      <w:pPr>
        <w:pStyle w:val="a3"/>
        <w:numPr>
          <w:ilvl w:val="0"/>
          <w:numId w:val="13"/>
        </w:numPr>
        <w:ind w:left="426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58210C">
        <w:rPr>
          <w:rFonts w:ascii="Times New Roman" w:hAnsi="Times New Roman" w:cs="Times New Roman"/>
          <w:sz w:val="28"/>
          <w:szCs w:val="28"/>
        </w:rPr>
        <w:t>Документ об открытии счета в кредитном учреждении</w:t>
      </w:r>
      <w:proofErr w:type="gramStart"/>
      <w:r w:rsidRPr="005821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2D56" w:rsidRPr="0058210C" w:rsidRDefault="00372D56" w:rsidP="0091323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210C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Дополнительно могут быть истребованы документы:</w:t>
      </w:r>
    </w:p>
    <w:p w:rsidR="00372D56" w:rsidRPr="00913235" w:rsidRDefault="00372D56" w:rsidP="00913235">
      <w:pPr>
        <w:pStyle w:val="a3"/>
        <w:numPr>
          <w:ilvl w:val="0"/>
          <w:numId w:val="1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>Для родителя, зарегистрированного в качестве индивидуального предпринимателя – справка об отсутствии факта добровольного страхования на случай временной нетрудоспособности и в связи с материнством;</w:t>
      </w:r>
    </w:p>
    <w:p w:rsidR="00372D56" w:rsidRPr="00913235" w:rsidRDefault="00372D56" w:rsidP="00913235">
      <w:pPr>
        <w:pStyle w:val="a3"/>
        <w:numPr>
          <w:ilvl w:val="0"/>
          <w:numId w:val="1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>Для опекуна – документ об установлении опеки;</w:t>
      </w:r>
    </w:p>
    <w:p w:rsidR="00372D56" w:rsidRPr="00913235" w:rsidRDefault="00372D56" w:rsidP="00913235">
      <w:pPr>
        <w:pStyle w:val="a3"/>
        <w:numPr>
          <w:ilvl w:val="0"/>
          <w:numId w:val="1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>Для заявителя, обучающегося очно в образовательном учреждении начального, среднего, высшего или послевузовского образования – справка об обучении.</w:t>
      </w:r>
    </w:p>
    <w:p w:rsidR="00372D56" w:rsidRPr="00913235" w:rsidRDefault="00372D56" w:rsidP="0091323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>Если  один из родителей зарегистрирован по месту жительства   в другом районе – справка органа социальной политики по его месту жительства о неполучении пособия.</w:t>
      </w:r>
    </w:p>
    <w:p w:rsidR="00301F96" w:rsidRDefault="00372D56" w:rsidP="00913235">
      <w:pPr>
        <w:pStyle w:val="a3"/>
        <w:numPr>
          <w:ilvl w:val="0"/>
          <w:numId w:val="14"/>
        </w:numPr>
        <w:tabs>
          <w:tab w:val="num" w:pos="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>Документы о смене фамилии, имени, отчества и других    обстоятельствах, имеющих значение по делу.</w:t>
      </w:r>
    </w:p>
    <w:p w:rsidR="00F705F9" w:rsidRPr="00F705F9" w:rsidRDefault="00F705F9" w:rsidP="00F7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5F9">
        <w:rPr>
          <w:rFonts w:ascii="Times New Roman" w:hAnsi="Times New Roman" w:cs="Times New Roman"/>
          <w:bCs/>
          <w:sz w:val="28"/>
          <w:szCs w:val="28"/>
          <w:u w:val="single"/>
        </w:rPr>
        <w:t>Выплата пособия производится на счет заявителя в кредитном учреждении.</w:t>
      </w:r>
      <w:r w:rsidRPr="00F705F9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пособия необходимо представить документ с реквизитами счета и кредитного учреждения.</w:t>
      </w:r>
    </w:p>
    <w:p w:rsidR="00F705F9" w:rsidRPr="00913235" w:rsidRDefault="00F705F9" w:rsidP="00F705F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2A1A36" w:rsidRDefault="002A1A36" w:rsidP="008241C6">
      <w:pPr>
        <w:pStyle w:val="ConsPlusNormal"/>
        <w:spacing w:after="240"/>
        <w:jc w:val="center"/>
        <w:outlineLvl w:val="0"/>
        <w:rPr>
          <w:b/>
        </w:rPr>
      </w:pPr>
      <w:r w:rsidRPr="008241C6">
        <w:rPr>
          <w:b/>
        </w:rPr>
        <w:t>Размер ежемесячного пособия по уходу за ребенком</w:t>
      </w:r>
    </w:p>
    <w:tbl>
      <w:tblPr>
        <w:tblStyle w:val="a6"/>
        <w:tblW w:w="0" w:type="auto"/>
        <w:tblLook w:val="04A0"/>
      </w:tblPr>
      <w:tblGrid>
        <w:gridCol w:w="2943"/>
        <w:gridCol w:w="3544"/>
        <w:gridCol w:w="3651"/>
      </w:tblGrid>
      <w:tr w:rsidR="00C817F2" w:rsidRPr="00C817F2" w:rsidTr="00C817F2">
        <w:tc>
          <w:tcPr>
            <w:tcW w:w="2943" w:type="dxa"/>
            <w:vAlign w:val="center"/>
          </w:tcPr>
          <w:p w:rsidR="00C817F2" w:rsidRPr="00C817F2" w:rsidRDefault="00C817F2" w:rsidP="00C81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817F2" w:rsidRPr="00C817F2" w:rsidRDefault="00C817F2" w:rsidP="00C81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уход за первым ребенком, руб.</w:t>
            </w:r>
          </w:p>
        </w:tc>
        <w:tc>
          <w:tcPr>
            <w:tcW w:w="3651" w:type="dxa"/>
            <w:vAlign w:val="center"/>
          </w:tcPr>
          <w:p w:rsidR="00C817F2" w:rsidRPr="00C817F2" w:rsidRDefault="00C817F2" w:rsidP="00C81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уход за вторым и последующим ребенком, руб.</w:t>
            </w:r>
          </w:p>
        </w:tc>
      </w:tr>
      <w:tr w:rsidR="00C817F2" w:rsidRPr="00C817F2" w:rsidTr="00C817F2">
        <w:trPr>
          <w:trHeight w:val="639"/>
        </w:trPr>
        <w:tc>
          <w:tcPr>
            <w:tcW w:w="2943" w:type="dxa"/>
            <w:vAlign w:val="center"/>
          </w:tcPr>
          <w:p w:rsidR="00C817F2" w:rsidRPr="00C817F2" w:rsidRDefault="00B71663" w:rsidP="00C817F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01.02.2016 года</w:t>
            </w:r>
          </w:p>
        </w:tc>
        <w:tc>
          <w:tcPr>
            <w:tcW w:w="3544" w:type="dxa"/>
            <w:vAlign w:val="center"/>
          </w:tcPr>
          <w:p w:rsidR="00C817F2" w:rsidRPr="00C817F2" w:rsidRDefault="00B71663" w:rsidP="00C817F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3344,91</w:t>
            </w:r>
          </w:p>
        </w:tc>
        <w:tc>
          <w:tcPr>
            <w:tcW w:w="3651" w:type="dxa"/>
            <w:vAlign w:val="center"/>
          </w:tcPr>
          <w:p w:rsidR="00C817F2" w:rsidRPr="00C817F2" w:rsidRDefault="00B71663" w:rsidP="00C817F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6689,83</w:t>
            </w:r>
          </w:p>
        </w:tc>
      </w:tr>
      <w:tr w:rsidR="00C817F2" w:rsidRPr="00C817F2" w:rsidTr="00C817F2">
        <w:trPr>
          <w:trHeight w:val="547"/>
        </w:trPr>
        <w:tc>
          <w:tcPr>
            <w:tcW w:w="2943" w:type="dxa"/>
            <w:vAlign w:val="center"/>
          </w:tcPr>
          <w:p w:rsidR="00C817F2" w:rsidRPr="00C817F2" w:rsidRDefault="00B71663" w:rsidP="00C817F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01.02.2017 года</w:t>
            </w:r>
          </w:p>
        </w:tc>
        <w:tc>
          <w:tcPr>
            <w:tcW w:w="3544" w:type="dxa"/>
            <w:vAlign w:val="center"/>
          </w:tcPr>
          <w:p w:rsidR="00C817F2" w:rsidRPr="00C817F2" w:rsidRDefault="00B71663" w:rsidP="00C817F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3525,54</w:t>
            </w:r>
          </w:p>
        </w:tc>
        <w:tc>
          <w:tcPr>
            <w:tcW w:w="3651" w:type="dxa"/>
            <w:vAlign w:val="center"/>
          </w:tcPr>
          <w:p w:rsidR="00C817F2" w:rsidRPr="00C817F2" w:rsidRDefault="00B71663" w:rsidP="00C817F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7051,08</w:t>
            </w:r>
          </w:p>
        </w:tc>
      </w:tr>
      <w:tr w:rsidR="009B262A" w:rsidRPr="00C817F2" w:rsidTr="00C817F2">
        <w:trPr>
          <w:trHeight w:val="547"/>
        </w:trPr>
        <w:tc>
          <w:tcPr>
            <w:tcW w:w="2943" w:type="dxa"/>
            <w:vAlign w:val="center"/>
          </w:tcPr>
          <w:p w:rsidR="009B262A" w:rsidRPr="00C817F2" w:rsidRDefault="00B71663" w:rsidP="00C817F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01.02.2018</w:t>
            </w:r>
            <w:r w:rsidR="009B2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3544" w:type="dxa"/>
            <w:vAlign w:val="center"/>
          </w:tcPr>
          <w:p w:rsidR="009B262A" w:rsidRPr="00C817F2" w:rsidRDefault="00B71663" w:rsidP="00C817F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71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613,68</w:t>
            </w:r>
          </w:p>
        </w:tc>
        <w:tc>
          <w:tcPr>
            <w:tcW w:w="3651" w:type="dxa"/>
            <w:vAlign w:val="center"/>
          </w:tcPr>
          <w:p w:rsidR="009B262A" w:rsidRPr="00C817F2" w:rsidRDefault="00B71663" w:rsidP="009B262A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71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227,35</w:t>
            </w:r>
          </w:p>
        </w:tc>
      </w:tr>
    </w:tbl>
    <w:p w:rsidR="002A1A36" w:rsidRPr="0058210C" w:rsidRDefault="002A1A36" w:rsidP="00905DC7">
      <w:pPr>
        <w:pStyle w:val="ConsPlusNormal"/>
        <w:ind w:firstLine="708"/>
        <w:jc w:val="both"/>
      </w:pPr>
      <w:bookmarkStart w:id="1" w:name="Par8"/>
      <w:bookmarkEnd w:id="1"/>
      <w:r w:rsidRPr="0058210C">
        <w:t>При определении размера ежемесячного пособия по уходу за вторым ребенком и последующими детьми учитываются предыдущие дети, рожденные (усыновленные) матерью данного ребенка.</w:t>
      </w:r>
    </w:p>
    <w:p w:rsidR="00D979A9" w:rsidRDefault="00D979A9" w:rsidP="00905DC7">
      <w:pPr>
        <w:pStyle w:val="ConsPlusNormal"/>
        <w:jc w:val="both"/>
      </w:pPr>
    </w:p>
    <w:p w:rsidR="00D979A9" w:rsidRDefault="00D979A9" w:rsidP="00905DC7">
      <w:pPr>
        <w:pStyle w:val="ConsPlusNormal"/>
        <w:ind w:firstLine="540"/>
        <w:jc w:val="both"/>
      </w:pPr>
      <w:r>
        <w:t>М</w:t>
      </w:r>
      <w:r w:rsidRPr="00D979A9">
        <w:t>атер</w:t>
      </w:r>
      <w:r>
        <w:t xml:space="preserve">и </w:t>
      </w:r>
      <w:r w:rsidRPr="00D979A9">
        <w:t>либо отц</w:t>
      </w:r>
      <w:r>
        <w:t>у</w:t>
      </w:r>
      <w:r w:rsidRPr="00D979A9">
        <w:t>, опекун</w:t>
      </w:r>
      <w:r>
        <w:t>у</w:t>
      </w:r>
      <w:r w:rsidRPr="00D979A9">
        <w:t>, фактически осуществляющ</w:t>
      </w:r>
      <w:r>
        <w:t>ему</w:t>
      </w:r>
      <w:r w:rsidRPr="00D979A9">
        <w:t xml:space="preserve"> уход за ребенком, уволенн</w:t>
      </w:r>
      <w:r>
        <w:t>ому</w:t>
      </w:r>
      <w:r w:rsidRPr="00D979A9">
        <w:t xml:space="preserve"> в период отпуска по уходу за ребенком, в связи с ликвидацией организаци</w:t>
      </w:r>
      <w:r>
        <w:t>и выплата пособия по уходу за ребенком производится в размере, установленном по месту работы (но не свыше максимального размера пособия).</w:t>
      </w:r>
    </w:p>
    <w:p w:rsidR="00372D56" w:rsidRPr="0058210C" w:rsidRDefault="00372D56" w:rsidP="00905DC7">
      <w:pPr>
        <w:rPr>
          <w:rFonts w:ascii="Times New Roman" w:hAnsi="Times New Roman" w:cs="Times New Roman"/>
          <w:b/>
          <w:sz w:val="28"/>
          <w:szCs w:val="28"/>
        </w:rPr>
      </w:pPr>
    </w:p>
    <w:p w:rsidR="002A1A36" w:rsidRPr="00DF43D1" w:rsidRDefault="002A1A36" w:rsidP="00905DC7">
      <w:pPr>
        <w:pStyle w:val="ConsPlusNormal"/>
        <w:spacing w:after="240"/>
        <w:ind w:firstLine="540"/>
        <w:jc w:val="center"/>
        <w:outlineLvl w:val="0"/>
        <w:rPr>
          <w:b/>
        </w:rPr>
      </w:pPr>
      <w:r w:rsidRPr="00DF43D1">
        <w:rPr>
          <w:b/>
        </w:rPr>
        <w:lastRenderedPageBreak/>
        <w:t>Продолжительность выплаты ежемесячного пособия по уходу за ребенком</w:t>
      </w:r>
      <w:bookmarkStart w:id="2" w:name="_GoBack"/>
      <w:bookmarkEnd w:id="2"/>
    </w:p>
    <w:p w:rsidR="00372D56" w:rsidRPr="00D979A9" w:rsidRDefault="00D979A9" w:rsidP="00905DC7">
      <w:pPr>
        <w:pStyle w:val="ConsPlusNormal"/>
        <w:ind w:firstLine="540"/>
        <w:jc w:val="both"/>
      </w:pPr>
      <w:r w:rsidRPr="00D979A9">
        <w:t>Пособие выплачивается со дня рождения ребенка (но не ранее окончания отпуска по беременн</w:t>
      </w:r>
      <w:r>
        <w:t>о</w:t>
      </w:r>
      <w:r w:rsidRPr="00D979A9">
        <w:t>сти и родам, либо дня прекращения выплаты пособия по месту работы</w:t>
      </w:r>
      <w:r>
        <w:t xml:space="preserve"> или дня выплаты пособия по уходу за этим ребенком другому члену семьи</w:t>
      </w:r>
      <w:r w:rsidRPr="00D979A9">
        <w:t xml:space="preserve">) и по день достижения ребенком возраста 1,5 лет.  </w:t>
      </w:r>
    </w:p>
    <w:sectPr w:rsidR="00372D56" w:rsidRPr="00D979A9" w:rsidSect="00A6025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079"/>
    <w:multiLevelType w:val="hybridMultilevel"/>
    <w:tmpl w:val="B3B25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16CE"/>
    <w:multiLevelType w:val="hybridMultilevel"/>
    <w:tmpl w:val="16BCA5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F67DB"/>
    <w:multiLevelType w:val="hybridMultilevel"/>
    <w:tmpl w:val="11FA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1F1B"/>
    <w:multiLevelType w:val="hybridMultilevel"/>
    <w:tmpl w:val="01B0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73AE0"/>
    <w:multiLevelType w:val="hybridMultilevel"/>
    <w:tmpl w:val="EA08B3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A3D526A"/>
    <w:multiLevelType w:val="hybridMultilevel"/>
    <w:tmpl w:val="C29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55E61"/>
    <w:multiLevelType w:val="hybridMultilevel"/>
    <w:tmpl w:val="CEA0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85912"/>
    <w:multiLevelType w:val="hybridMultilevel"/>
    <w:tmpl w:val="B2CE1B6C"/>
    <w:lvl w:ilvl="0" w:tplc="4C54B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96DBA"/>
    <w:multiLevelType w:val="hybridMultilevel"/>
    <w:tmpl w:val="B13A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D01D4"/>
    <w:multiLevelType w:val="hybridMultilevel"/>
    <w:tmpl w:val="BA46A6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8E02BB0"/>
    <w:multiLevelType w:val="hybridMultilevel"/>
    <w:tmpl w:val="952C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AC8AC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21E8C"/>
    <w:multiLevelType w:val="hybridMultilevel"/>
    <w:tmpl w:val="4C40B08A"/>
    <w:lvl w:ilvl="0" w:tplc="0EEAA2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07CA0"/>
    <w:multiLevelType w:val="hybridMultilevel"/>
    <w:tmpl w:val="B02E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96046"/>
    <w:multiLevelType w:val="hybridMultilevel"/>
    <w:tmpl w:val="44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368C3"/>
    <w:multiLevelType w:val="hybridMultilevel"/>
    <w:tmpl w:val="8342D9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890F0D"/>
    <w:multiLevelType w:val="hybridMultilevel"/>
    <w:tmpl w:val="3F7A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15"/>
  </w:num>
  <w:num w:numId="6">
    <w:abstractNumId w:val="11"/>
  </w:num>
  <w:num w:numId="7">
    <w:abstractNumId w:val="6"/>
  </w:num>
  <w:num w:numId="8">
    <w:abstractNumId w:val="5"/>
  </w:num>
  <w:num w:numId="9">
    <w:abstractNumId w:val="13"/>
  </w:num>
  <w:num w:numId="10">
    <w:abstractNumId w:val="1"/>
  </w:num>
  <w:num w:numId="11">
    <w:abstractNumId w:val="8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F96"/>
    <w:rsid w:val="000F6AA9"/>
    <w:rsid w:val="0012762C"/>
    <w:rsid w:val="0014656C"/>
    <w:rsid w:val="0019004F"/>
    <w:rsid w:val="00211C17"/>
    <w:rsid w:val="002A1A36"/>
    <w:rsid w:val="00301F96"/>
    <w:rsid w:val="00303533"/>
    <w:rsid w:val="00372D56"/>
    <w:rsid w:val="003D47CD"/>
    <w:rsid w:val="003F2EBA"/>
    <w:rsid w:val="005242B1"/>
    <w:rsid w:val="00530252"/>
    <w:rsid w:val="0058210C"/>
    <w:rsid w:val="005F45D8"/>
    <w:rsid w:val="00742B4F"/>
    <w:rsid w:val="00756D7A"/>
    <w:rsid w:val="007B6E1C"/>
    <w:rsid w:val="00803D59"/>
    <w:rsid w:val="008241C6"/>
    <w:rsid w:val="008969E1"/>
    <w:rsid w:val="00905DC7"/>
    <w:rsid w:val="00913235"/>
    <w:rsid w:val="009354FB"/>
    <w:rsid w:val="009B262A"/>
    <w:rsid w:val="00A06E35"/>
    <w:rsid w:val="00A60257"/>
    <w:rsid w:val="00A85650"/>
    <w:rsid w:val="00B7084D"/>
    <w:rsid w:val="00B71663"/>
    <w:rsid w:val="00C817F2"/>
    <w:rsid w:val="00D979A9"/>
    <w:rsid w:val="00DF43D1"/>
    <w:rsid w:val="00EB01C4"/>
    <w:rsid w:val="00F33FEF"/>
    <w:rsid w:val="00F705F9"/>
    <w:rsid w:val="00FA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96"/>
  </w:style>
  <w:style w:type="paragraph" w:styleId="1">
    <w:name w:val="heading 1"/>
    <w:basedOn w:val="a"/>
    <w:next w:val="a"/>
    <w:link w:val="10"/>
    <w:uiPriority w:val="9"/>
    <w:qFormat/>
    <w:rsid w:val="009354FB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01F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1F96"/>
    <w:rPr>
      <w:i/>
      <w:iCs/>
    </w:rPr>
  </w:style>
  <w:style w:type="table" w:styleId="a6">
    <w:name w:val="Table Grid"/>
    <w:basedOn w:val="a1"/>
    <w:uiPriority w:val="59"/>
    <w:rsid w:val="00372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54FB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BC80-755C-4466-8ACE-5B766A5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us00202</dc:creator>
  <cp:keywords/>
  <dc:description/>
  <cp:lastModifiedBy>us00054</cp:lastModifiedBy>
  <cp:revision>32</cp:revision>
  <dcterms:created xsi:type="dcterms:W3CDTF">2016-06-02T05:38:00Z</dcterms:created>
  <dcterms:modified xsi:type="dcterms:W3CDTF">2018-05-17T07:34:00Z</dcterms:modified>
</cp:coreProperties>
</file>