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61CD" w:rsidRDefault="007B61CD" w:rsidP="007B61CD">
      <w:pPr>
        <w:tabs>
          <w:tab w:val="left" w:pos="0"/>
        </w:tabs>
        <w:spacing w:after="0"/>
        <w:ind w:right="140" w:firstLine="5387"/>
        <w:rPr>
          <w:rFonts w:ascii="Liberation Serif" w:eastAsia="Times New Roman" w:hAnsi="Liberation Serif" w:cs="Liberation Serif"/>
          <w:color w:val="000000"/>
          <w:sz w:val="28"/>
          <w:szCs w:val="28"/>
          <w:lang w:val="ru" w:eastAsia="ru-RU"/>
        </w:rPr>
      </w:pPr>
      <w:r>
        <w:rPr>
          <w:rFonts w:ascii="Liberation Serif" w:eastAsia="Times New Roman" w:hAnsi="Liberation Serif" w:cs="Liberation Serif"/>
          <w:color w:val="000000"/>
          <w:sz w:val="28"/>
          <w:szCs w:val="28"/>
          <w:lang w:val="ru" w:eastAsia="ru-RU"/>
        </w:rPr>
        <w:t>УТВЕРЖДЕНО</w:t>
      </w:r>
    </w:p>
    <w:p w:rsidR="007B61CD" w:rsidRDefault="007B61CD" w:rsidP="007B61CD">
      <w:pPr>
        <w:spacing w:after="0"/>
        <w:ind w:left="5387" w:right="220"/>
        <w:rPr>
          <w:rFonts w:ascii="Liberation Serif" w:eastAsia="Times New Roman" w:hAnsi="Liberation Serif" w:cs="Liberation Serif"/>
          <w:color w:val="000000"/>
          <w:sz w:val="28"/>
          <w:szCs w:val="28"/>
          <w:lang w:val="ru" w:eastAsia="ru-RU"/>
        </w:rPr>
      </w:pPr>
      <w:r>
        <w:rPr>
          <w:rFonts w:ascii="Liberation Serif" w:eastAsia="Times New Roman" w:hAnsi="Liberation Serif" w:cs="Liberation Serif"/>
          <w:color w:val="000000"/>
          <w:sz w:val="28"/>
          <w:szCs w:val="28"/>
          <w:lang w:val="ru" w:eastAsia="ru-RU"/>
        </w:rPr>
        <w:t>приказом Министерства социальной политики</w:t>
      </w:r>
    </w:p>
    <w:p w:rsidR="007B61CD" w:rsidRDefault="007B61CD" w:rsidP="007B61CD">
      <w:pPr>
        <w:tabs>
          <w:tab w:val="left" w:pos="0"/>
        </w:tabs>
        <w:spacing w:after="0"/>
        <w:ind w:right="220" w:firstLine="5387"/>
        <w:rPr>
          <w:rFonts w:ascii="Liberation Serif" w:eastAsia="Times New Roman" w:hAnsi="Liberation Serif" w:cs="Liberation Serif"/>
          <w:color w:val="000000"/>
          <w:sz w:val="28"/>
          <w:szCs w:val="28"/>
          <w:lang w:val="ru" w:eastAsia="ru-RU"/>
        </w:rPr>
      </w:pPr>
      <w:r>
        <w:rPr>
          <w:rFonts w:ascii="Liberation Serif" w:eastAsia="Times New Roman" w:hAnsi="Liberation Serif" w:cs="Liberation Serif"/>
          <w:color w:val="000000"/>
          <w:sz w:val="28"/>
          <w:szCs w:val="28"/>
          <w:lang w:val="ru" w:eastAsia="ru-RU"/>
        </w:rPr>
        <w:t>Свердловской области</w:t>
      </w:r>
    </w:p>
    <w:p w:rsidR="007B61CD" w:rsidRDefault="007B61CD" w:rsidP="007B61CD">
      <w:pPr>
        <w:tabs>
          <w:tab w:val="left" w:pos="0"/>
        </w:tabs>
        <w:spacing w:after="0"/>
        <w:ind w:right="220" w:firstLine="5387"/>
        <w:rPr>
          <w:rFonts w:ascii="Liberation Serif" w:eastAsia="Times New Roman" w:hAnsi="Liberation Serif" w:cs="Liberation Serif"/>
          <w:color w:val="000000"/>
          <w:sz w:val="28"/>
          <w:szCs w:val="28"/>
          <w:lang w:val="ru" w:eastAsia="ru-RU"/>
        </w:rPr>
      </w:pPr>
      <w:r>
        <w:rPr>
          <w:rFonts w:ascii="Liberation Serif" w:eastAsia="Times New Roman" w:hAnsi="Liberation Serif" w:cs="Liberation Serif"/>
          <w:color w:val="000000"/>
          <w:sz w:val="28"/>
          <w:szCs w:val="28"/>
          <w:lang w:val="ru" w:eastAsia="ru-RU"/>
        </w:rPr>
        <w:t>от 21.04.2021 № 183</w:t>
      </w:r>
    </w:p>
    <w:p w:rsidR="007B61CD" w:rsidRDefault="007B61CD" w:rsidP="007B61CD">
      <w:pPr>
        <w:spacing w:after="0"/>
        <w:ind w:left="5387" w:right="220"/>
      </w:pPr>
      <w:r>
        <w:rPr>
          <w:rFonts w:ascii="Liberation Serif" w:eastAsia="Times New Roman" w:hAnsi="Liberation Serif" w:cs="Liberation Serif"/>
          <w:color w:val="000000"/>
          <w:sz w:val="28"/>
          <w:szCs w:val="28"/>
          <w:lang w:val="ru" w:eastAsia="ru-RU"/>
        </w:rPr>
        <w:t xml:space="preserve"> «Об учреждении ведомственных наград Министерства социальной политики Свердловской области»</w:t>
      </w:r>
    </w:p>
    <w:p w:rsidR="007B61CD" w:rsidRDefault="007B61CD" w:rsidP="007B61CD">
      <w:pPr>
        <w:tabs>
          <w:tab w:val="left" w:pos="0"/>
          <w:tab w:val="left" w:pos="709"/>
        </w:tabs>
        <w:autoSpaceDE w:val="0"/>
        <w:spacing w:after="0"/>
        <w:ind w:firstLine="709"/>
        <w:jc w:val="center"/>
        <w:rPr>
          <w:rFonts w:ascii="Liberation Serif" w:eastAsia="Times New Roman" w:hAnsi="Liberation Serif" w:cs="Liberation Serif"/>
          <w:b/>
          <w:spacing w:val="20"/>
          <w:sz w:val="28"/>
          <w:szCs w:val="28"/>
          <w:lang w:eastAsia="ru-RU"/>
        </w:rPr>
      </w:pPr>
    </w:p>
    <w:p w:rsidR="007B61CD" w:rsidRDefault="007B61CD" w:rsidP="007B61CD">
      <w:pPr>
        <w:tabs>
          <w:tab w:val="left" w:pos="0"/>
          <w:tab w:val="left" w:pos="709"/>
        </w:tabs>
        <w:autoSpaceDE w:val="0"/>
        <w:spacing w:after="0"/>
        <w:ind w:firstLine="709"/>
        <w:jc w:val="center"/>
        <w:rPr>
          <w:rFonts w:ascii="Liberation Serif" w:eastAsia="Times New Roman" w:hAnsi="Liberation Serif" w:cs="Liberation Serif"/>
          <w:b/>
          <w:spacing w:val="20"/>
          <w:sz w:val="28"/>
          <w:szCs w:val="28"/>
          <w:lang w:eastAsia="ru-RU"/>
        </w:rPr>
      </w:pPr>
    </w:p>
    <w:p w:rsidR="007B61CD" w:rsidRDefault="007B61CD" w:rsidP="007B61CD">
      <w:pPr>
        <w:pStyle w:val="ConsPlusTitle"/>
        <w:widowControl/>
        <w:jc w:val="center"/>
      </w:pPr>
      <w:r>
        <w:rPr>
          <w:rFonts w:ascii="Liberation Serif" w:hAnsi="Liberation Serif" w:cs="Liberation Serif"/>
          <w:sz w:val="28"/>
          <w:szCs w:val="28"/>
        </w:rPr>
        <w:t>ПОЛОЖЕНИЕ</w:t>
      </w:r>
    </w:p>
    <w:p w:rsidR="007B61CD" w:rsidRDefault="007B61CD" w:rsidP="007B61CD">
      <w:pPr>
        <w:pStyle w:val="ConsPlusTitle"/>
        <w:widowControl/>
        <w:jc w:val="center"/>
        <w:rPr>
          <w:rFonts w:ascii="Liberation Serif" w:hAnsi="Liberation Serif" w:cs="Liberation Serif"/>
          <w:sz w:val="28"/>
          <w:szCs w:val="28"/>
        </w:rPr>
      </w:pPr>
      <w:r>
        <w:rPr>
          <w:rFonts w:ascii="Liberation Serif" w:hAnsi="Liberation Serif" w:cs="Liberation Serif"/>
          <w:sz w:val="28"/>
          <w:szCs w:val="28"/>
        </w:rPr>
        <w:t xml:space="preserve">о Благодарственном письме </w:t>
      </w:r>
    </w:p>
    <w:p w:rsidR="007B61CD" w:rsidRDefault="007B61CD" w:rsidP="007B61CD">
      <w:pPr>
        <w:pStyle w:val="ConsPlusTitle"/>
        <w:widowControl/>
        <w:jc w:val="center"/>
        <w:rPr>
          <w:rFonts w:ascii="Liberation Serif" w:hAnsi="Liberation Serif" w:cs="Liberation Serif"/>
          <w:sz w:val="28"/>
          <w:szCs w:val="28"/>
        </w:rPr>
      </w:pPr>
      <w:r>
        <w:rPr>
          <w:rFonts w:ascii="Liberation Serif" w:hAnsi="Liberation Serif" w:cs="Liberation Serif"/>
          <w:sz w:val="28"/>
          <w:szCs w:val="28"/>
        </w:rPr>
        <w:t xml:space="preserve">Министерства социальной политики Свердловской области </w:t>
      </w:r>
    </w:p>
    <w:p w:rsidR="007B61CD" w:rsidRDefault="007B61CD" w:rsidP="007B61CD">
      <w:pPr>
        <w:pStyle w:val="ConsPlusNormal"/>
        <w:widowControl/>
        <w:jc w:val="center"/>
        <w:rPr>
          <w:rFonts w:ascii="Liberation Serif" w:hAnsi="Liberation Serif" w:cs="Liberation Serif"/>
          <w:sz w:val="28"/>
          <w:szCs w:val="28"/>
        </w:rPr>
      </w:pPr>
    </w:p>
    <w:p w:rsidR="007B61CD" w:rsidRDefault="007B61CD" w:rsidP="007B61CD">
      <w:pPr>
        <w:pStyle w:val="ConsPlusNormal"/>
        <w:widowControl/>
        <w:jc w:val="center"/>
        <w:rPr>
          <w:rFonts w:ascii="Liberation Serif" w:hAnsi="Liberation Serif" w:cs="Liberation Serif"/>
          <w:sz w:val="28"/>
          <w:szCs w:val="28"/>
        </w:rPr>
      </w:pPr>
    </w:p>
    <w:p w:rsidR="007B61CD" w:rsidRDefault="007B61CD" w:rsidP="007B61CD">
      <w:pPr>
        <w:pStyle w:val="ConsPlusNormal"/>
        <w:widowControl/>
        <w:ind w:firstLine="709"/>
        <w:jc w:val="both"/>
      </w:pPr>
      <w:r>
        <w:rPr>
          <w:rFonts w:ascii="Liberation Serif" w:hAnsi="Liberation Serif" w:cs="Liberation Serif"/>
          <w:sz w:val="28"/>
          <w:szCs w:val="28"/>
        </w:rPr>
        <w:t>1. Благодарственное письмо Министерства социальной политики Свердловской области (далее – Благодарственное письмо) является ведомственной наградой Министерства социальной политики Свердловской области</w:t>
      </w:r>
      <w:r>
        <w:t xml:space="preserve"> </w:t>
      </w:r>
      <w:r>
        <w:rPr>
          <w:rFonts w:ascii="Liberation Serif" w:hAnsi="Liberation Serif" w:cs="Liberation Serif"/>
          <w:sz w:val="28"/>
          <w:szCs w:val="28"/>
        </w:rPr>
        <w:t>за достижения и заслуги в сферах социальной защиты населения, социального обслуживания граждан, опеки и попечительства.</w:t>
      </w:r>
    </w:p>
    <w:p w:rsidR="007B61CD" w:rsidRDefault="007B61CD" w:rsidP="007B61CD">
      <w:pPr>
        <w:pStyle w:val="ConsPlusNormal"/>
        <w:widowControl/>
        <w:ind w:firstLine="709"/>
        <w:jc w:val="both"/>
        <w:rPr>
          <w:rFonts w:ascii="Liberation Serif" w:hAnsi="Liberation Serif" w:cs="Liberation Serif"/>
          <w:sz w:val="28"/>
          <w:szCs w:val="28"/>
        </w:rPr>
      </w:pPr>
      <w:r>
        <w:rPr>
          <w:rFonts w:ascii="Liberation Serif" w:hAnsi="Liberation Serif" w:cs="Liberation Serif"/>
          <w:sz w:val="28"/>
          <w:szCs w:val="28"/>
        </w:rPr>
        <w:t xml:space="preserve">2. Благодарственным письмом награждаются </w:t>
      </w:r>
    </w:p>
    <w:p w:rsidR="007B61CD" w:rsidRDefault="007B61CD" w:rsidP="007B61CD">
      <w:pPr>
        <w:pStyle w:val="ConsPlusNormal"/>
        <w:widowControl/>
        <w:ind w:firstLine="709"/>
        <w:jc w:val="both"/>
      </w:pPr>
      <w:r>
        <w:rPr>
          <w:rFonts w:ascii="Liberation Serif" w:hAnsi="Liberation Serif" w:cs="Liberation Serif"/>
          <w:sz w:val="28"/>
          <w:szCs w:val="28"/>
        </w:rPr>
        <w:t xml:space="preserve">1) государственные гражданские служащие Свердловской области, замещающие должности государственной гражданской службы Свердловской области (далее – государственные служащие) в Министерстве социальной политики Свердловской области (далее – Министерство), работники Министерства, замещающие должности, не являющиеся должностями государственной гражданской службы Свердловской области (далее – работники Министерства), государственные служащие территориальных отраслевых исполнительных органов государственной власти Свердловской области – управлений социальной политики Министерства социальной политики Свердловской области (далее – управления социальной политики) и работники управлений социальной политики, замещающие должности, не являющиеся должностями государственной гражданской службы Свердловской области </w:t>
      </w:r>
      <w:r>
        <w:rPr>
          <w:rFonts w:ascii="Liberation Serif" w:hAnsi="Liberation Serif" w:cs="Liberation Serif"/>
          <w:sz w:val="28"/>
          <w:szCs w:val="28"/>
        </w:rPr>
        <w:br/>
        <w:t>(далее – работники управлений социальной политики), работники организаций социального обслуживания, находящихся в ведении Свердловской области, государственного бюджетного образовательного учреждения профессионального образования Свердловской области «Камышловское училище-интернат для инвалидов», государственного казенного учреждения Свердловской области «Областной информационно-расчетный центр» (далее – подведомственные учреждения), негосударственных организаций социального обслуживания Свердловской области, индивидуальных предпринимателей, осуществляющих социальное обслуживание граждан</w:t>
      </w:r>
      <w:r>
        <w:t xml:space="preserve"> </w:t>
      </w:r>
      <w:r>
        <w:rPr>
          <w:rFonts w:ascii="Liberation Serif" w:hAnsi="Liberation Serif" w:cs="Liberation Serif"/>
          <w:sz w:val="28"/>
          <w:szCs w:val="28"/>
        </w:rPr>
        <w:t xml:space="preserve">на территории Свердловской области, за достижения и заслуги в сферах социальной защиты населения, социального обслуживания граждан, опеки и попечительства, безупречную и эффективную </w:t>
      </w:r>
      <w:r>
        <w:rPr>
          <w:rFonts w:ascii="Liberation Serif" w:hAnsi="Liberation Serif" w:cs="Liberation Serif"/>
          <w:sz w:val="28"/>
          <w:szCs w:val="28"/>
        </w:rPr>
        <w:lastRenderedPageBreak/>
        <w:t xml:space="preserve">государственную гражданскую службу, выполнение заданий особой важности и сложности, при наличии стажа в занимаемой должности не менее 2 лет. </w:t>
      </w:r>
    </w:p>
    <w:p w:rsidR="007B61CD" w:rsidRDefault="007B61CD" w:rsidP="007B61CD">
      <w:pPr>
        <w:pStyle w:val="ConsPlusNormal"/>
        <w:widowControl/>
        <w:ind w:firstLine="709"/>
        <w:jc w:val="both"/>
      </w:pPr>
      <w:r>
        <w:rPr>
          <w:rFonts w:ascii="Liberation Serif" w:hAnsi="Liberation Serif" w:cs="Liberation Serif"/>
          <w:sz w:val="28"/>
          <w:szCs w:val="28"/>
        </w:rPr>
        <w:t>Награждение может быть приурочено к профессиональному празднику</w:t>
      </w:r>
      <w:r>
        <w:t xml:space="preserve"> </w:t>
      </w:r>
      <w:r>
        <w:rPr>
          <w:rFonts w:ascii="Liberation Serif" w:hAnsi="Liberation Serif" w:cs="Liberation Serif"/>
          <w:sz w:val="28"/>
          <w:szCs w:val="28"/>
        </w:rPr>
        <w:t>Дню социального работника (8 июня), юбилейным датам со дня рождения (50 лет и каждые последующие 5 лет со дня рождения);</w:t>
      </w:r>
    </w:p>
    <w:p w:rsidR="007B61CD" w:rsidRDefault="007B61CD" w:rsidP="007B61CD">
      <w:pPr>
        <w:pStyle w:val="ConsPlusNormal"/>
        <w:widowControl/>
        <w:ind w:firstLine="709"/>
        <w:jc w:val="both"/>
      </w:pPr>
      <w:r>
        <w:rPr>
          <w:rFonts w:ascii="Liberation Serif" w:hAnsi="Liberation Serif" w:cs="Liberation Serif"/>
          <w:sz w:val="28"/>
          <w:szCs w:val="28"/>
        </w:rPr>
        <w:t>2) организации, в том числе общественные объединения, независимо от их организационно-правовой формы, индивидуальные предприниматели, осуществляющие деятельность на территории Свердловской области (далее – организации, индивидуальные предприниматели</w:t>
      </w:r>
      <w:r>
        <w:rPr>
          <w:rFonts w:ascii="Liberation Serif" w:eastAsia="Calibri" w:hAnsi="Liberation Serif" w:cs="Liberation Serif"/>
          <w:sz w:val="28"/>
          <w:szCs w:val="28"/>
          <w:lang w:eastAsia="en-US"/>
        </w:rPr>
        <w:t xml:space="preserve"> </w:t>
      </w:r>
      <w:r>
        <w:rPr>
          <w:rFonts w:ascii="Liberation Serif" w:hAnsi="Liberation Serif" w:cs="Liberation Serif"/>
          <w:sz w:val="28"/>
          <w:szCs w:val="28"/>
        </w:rPr>
        <w:t>соответственно), граждане за особые заслуги в сферах социальной защиты населения, социального обслуживания граждан, опеки и попечительства, социальную поддержку и защиту граждан, содействие укреплению престижа и роли семьи в обществе, содействие защите материнства, отцовства и детства, социальную реабилитацию детей-сирот, детей, оставшихся без попечения родителей, безнадзорных детей, детей, находящихся в трудной жизненной ситуации, детей-инвалидов, участие в деятельности по профилактике безнадзорности и правонарушений несовершеннолетних, благотворительную деятельность.</w:t>
      </w:r>
    </w:p>
    <w:p w:rsidR="007B61CD" w:rsidRDefault="007B61CD" w:rsidP="007B61CD">
      <w:pPr>
        <w:pStyle w:val="ConsPlusNormal"/>
        <w:widowControl/>
        <w:ind w:firstLine="709"/>
        <w:jc w:val="both"/>
      </w:pPr>
      <w:r>
        <w:rPr>
          <w:rFonts w:ascii="Liberation Serif" w:hAnsi="Liberation Serif" w:cs="Liberation Serif"/>
          <w:sz w:val="28"/>
          <w:szCs w:val="28"/>
        </w:rPr>
        <w:t>3. Инициаторами ходатайства о награждении Благодарственным письмом являются Первый заместитель Министра социальной политики Свердловской области, заместители Министра социальной политики Свердловской области, руководители структурных подразделений Министерства, управлений социальной политики, подведомственных учреждений, негосударственных организаций социального обслуживания Свердловской области, организаций, индивидуальные предприниматели (далее – инициаторы ходатайства).</w:t>
      </w:r>
    </w:p>
    <w:p w:rsidR="007B61CD" w:rsidRDefault="007B61CD" w:rsidP="007B61CD">
      <w:pPr>
        <w:pStyle w:val="ConsPlusNormal"/>
        <w:widowControl/>
        <w:ind w:firstLine="709"/>
        <w:jc w:val="both"/>
      </w:pPr>
      <w:r>
        <w:rPr>
          <w:rFonts w:ascii="Liberation Serif" w:hAnsi="Liberation Serif" w:cs="Liberation Serif"/>
          <w:sz w:val="28"/>
          <w:szCs w:val="28"/>
        </w:rPr>
        <w:t>4. Ходатайство</w:t>
      </w:r>
      <w:r>
        <w:t xml:space="preserve"> </w:t>
      </w:r>
      <w:r>
        <w:rPr>
          <w:rFonts w:ascii="Liberation Serif" w:hAnsi="Liberation Serif" w:cs="Liberation Serif"/>
          <w:sz w:val="28"/>
          <w:szCs w:val="28"/>
        </w:rPr>
        <w:t>о награждении Благодарственным письмом включает в себя сопроводительное письмо (служебную записку) и Наградной лист для представления к награждению Благодарственным письмом Министерства социальной политики Свердловской области (далее – наградной лист) по форме согласно приложениям № 1 (для физических лиц) и № 2 (для юридических лиц, индивидуальных предпринимателей) к настоящему положению,</w:t>
      </w:r>
      <w:r>
        <w:t xml:space="preserve"> </w:t>
      </w:r>
      <w:r>
        <w:rPr>
          <w:rFonts w:ascii="Liberation Serif" w:hAnsi="Liberation Serif" w:cs="Liberation Serif"/>
          <w:sz w:val="28"/>
          <w:szCs w:val="28"/>
        </w:rPr>
        <w:t>подписанные инициатором ходатайства</w:t>
      </w:r>
      <w:r>
        <w:t xml:space="preserve"> </w:t>
      </w:r>
      <w:r>
        <w:rPr>
          <w:rFonts w:ascii="Liberation Serif" w:hAnsi="Liberation Serif" w:cs="Liberation Serif"/>
          <w:sz w:val="28"/>
          <w:szCs w:val="28"/>
        </w:rPr>
        <w:t>о награждении Благодарственным письмом.</w:t>
      </w:r>
    </w:p>
    <w:p w:rsidR="007B61CD" w:rsidRDefault="007B61CD" w:rsidP="007B61CD">
      <w:pPr>
        <w:pStyle w:val="ConsPlusNormal"/>
        <w:widowControl/>
        <w:ind w:firstLine="709"/>
        <w:jc w:val="both"/>
        <w:rPr>
          <w:rFonts w:ascii="Liberation Serif" w:hAnsi="Liberation Serif" w:cs="Liberation Serif"/>
          <w:sz w:val="28"/>
          <w:szCs w:val="28"/>
        </w:rPr>
      </w:pPr>
      <w:r>
        <w:rPr>
          <w:rFonts w:ascii="Liberation Serif" w:hAnsi="Liberation Serif" w:cs="Liberation Serif"/>
          <w:sz w:val="28"/>
          <w:szCs w:val="28"/>
        </w:rPr>
        <w:t>5. К наградному листу прилагаются:</w:t>
      </w:r>
    </w:p>
    <w:p w:rsidR="007B61CD" w:rsidRDefault="007B61CD" w:rsidP="007B61CD">
      <w:pPr>
        <w:pStyle w:val="ConsPlusNormal"/>
        <w:widowControl/>
        <w:ind w:firstLine="709"/>
        <w:jc w:val="both"/>
      </w:pPr>
      <w:r>
        <w:rPr>
          <w:rFonts w:ascii="Liberation Serif" w:hAnsi="Liberation Serif" w:cs="Liberation Serif"/>
          <w:sz w:val="28"/>
          <w:szCs w:val="28"/>
        </w:rPr>
        <w:t>1) копия страницы паспорта, содержащей сведения о фамилии, имени и отчестве (при наличии) представляемого к награждению (для физических лиц);</w:t>
      </w:r>
    </w:p>
    <w:p w:rsidR="007B61CD" w:rsidRDefault="007B61CD" w:rsidP="007B61CD">
      <w:pPr>
        <w:pStyle w:val="ConsPlusNormal"/>
        <w:widowControl/>
        <w:ind w:firstLine="709"/>
        <w:jc w:val="both"/>
      </w:pPr>
      <w:r>
        <w:rPr>
          <w:rFonts w:ascii="Liberation Serif" w:hAnsi="Liberation Serif" w:cs="Liberation Serif"/>
          <w:sz w:val="28"/>
          <w:szCs w:val="28"/>
        </w:rPr>
        <w:t>2) копия приказа (распоряжения) о приеме на работу или иного документа, подтверждающего сведения о замещаемой должности и месте работы, службы или общественной деятельности представляемого к награждению (для физических лиц);</w:t>
      </w:r>
    </w:p>
    <w:p w:rsidR="007B61CD" w:rsidRDefault="007B61CD" w:rsidP="007B61CD">
      <w:pPr>
        <w:pStyle w:val="ConsPlusNormal"/>
        <w:widowControl/>
        <w:ind w:firstLine="709"/>
        <w:jc w:val="both"/>
      </w:pPr>
      <w:r>
        <w:rPr>
          <w:rFonts w:ascii="Liberation Serif" w:hAnsi="Liberation Serif" w:cs="Liberation Serif"/>
          <w:sz w:val="28"/>
          <w:szCs w:val="28"/>
        </w:rPr>
        <w:t xml:space="preserve">3) согласие представляемого к награждению на обработку персональных данных по форме согласно приложению № 3 к настоящему положению </w:t>
      </w:r>
      <w:r>
        <w:rPr>
          <w:rFonts w:ascii="Liberation Serif" w:hAnsi="Liberation Serif" w:cs="Liberation Serif"/>
          <w:sz w:val="28"/>
          <w:szCs w:val="28"/>
        </w:rPr>
        <w:br/>
        <w:t>(для физических лиц);</w:t>
      </w:r>
    </w:p>
    <w:p w:rsidR="007B61CD" w:rsidRDefault="007B61CD" w:rsidP="007B61CD">
      <w:pPr>
        <w:pStyle w:val="ConsPlusNormal"/>
        <w:widowControl/>
        <w:ind w:firstLine="709"/>
        <w:jc w:val="both"/>
        <w:rPr>
          <w:rFonts w:ascii="Liberation Serif" w:hAnsi="Liberation Serif" w:cs="Liberation Serif"/>
          <w:sz w:val="28"/>
          <w:szCs w:val="28"/>
        </w:rPr>
      </w:pPr>
      <w:r>
        <w:rPr>
          <w:rFonts w:ascii="Liberation Serif" w:hAnsi="Liberation Serif" w:cs="Liberation Serif"/>
          <w:sz w:val="28"/>
          <w:szCs w:val="28"/>
        </w:rPr>
        <w:t xml:space="preserve">4) выписка из Единого государственного реестра юридических лиц </w:t>
      </w:r>
      <w:r>
        <w:rPr>
          <w:rFonts w:ascii="Liberation Serif" w:hAnsi="Liberation Serif" w:cs="Liberation Serif"/>
          <w:sz w:val="28"/>
          <w:szCs w:val="28"/>
        </w:rPr>
        <w:br/>
        <w:t>(для юридических лиц);</w:t>
      </w:r>
    </w:p>
    <w:p w:rsidR="007B61CD" w:rsidRDefault="007B61CD" w:rsidP="007B61CD">
      <w:pPr>
        <w:pStyle w:val="ConsPlusNormal"/>
        <w:widowControl/>
        <w:ind w:firstLine="709"/>
        <w:jc w:val="both"/>
      </w:pPr>
      <w:r>
        <w:rPr>
          <w:rFonts w:ascii="Liberation Serif" w:hAnsi="Liberation Serif" w:cs="Liberation Serif"/>
          <w:sz w:val="28"/>
          <w:szCs w:val="28"/>
        </w:rPr>
        <w:lastRenderedPageBreak/>
        <w:t>5) выписка из Единого государственного реестра индивидуальных предпринимателей (для индивидуальных предпринимателей).</w:t>
      </w:r>
    </w:p>
    <w:p w:rsidR="007B61CD" w:rsidRDefault="007B61CD" w:rsidP="007B61CD">
      <w:pPr>
        <w:pStyle w:val="ConsPlusNormal"/>
        <w:widowControl/>
        <w:ind w:firstLine="709"/>
        <w:jc w:val="both"/>
        <w:rPr>
          <w:rFonts w:ascii="Liberation Serif" w:hAnsi="Liberation Serif" w:cs="Liberation Serif"/>
          <w:sz w:val="28"/>
          <w:szCs w:val="28"/>
        </w:rPr>
      </w:pPr>
      <w:r>
        <w:rPr>
          <w:rFonts w:ascii="Liberation Serif" w:hAnsi="Liberation Serif" w:cs="Liberation Serif"/>
          <w:sz w:val="28"/>
          <w:szCs w:val="28"/>
        </w:rPr>
        <w:t>6. Ответственность за достоверность указанных в ходатайстве о награждении Благодарственным письмом сведений возлагается на лицо, подписавшее ходатайство о награждении Благодарственным письмом.</w:t>
      </w:r>
    </w:p>
    <w:p w:rsidR="007B61CD" w:rsidRDefault="007B61CD" w:rsidP="007B61CD">
      <w:pPr>
        <w:pStyle w:val="ConsPlusNormal"/>
        <w:widowControl/>
        <w:ind w:firstLine="709"/>
        <w:jc w:val="both"/>
      </w:pPr>
      <w:r>
        <w:rPr>
          <w:rFonts w:ascii="Liberation Serif" w:hAnsi="Liberation Serif" w:cs="Liberation Serif"/>
          <w:sz w:val="28"/>
          <w:szCs w:val="28"/>
        </w:rPr>
        <w:t>7. Ходатайство о награждении Благодарственным письмом предоставляется на имя Министра социальной политики Свердловской области (далее – Министр)</w:t>
      </w:r>
      <w:r>
        <w:rPr>
          <w:rFonts w:ascii="Liberation Serif" w:eastAsia="Calibri" w:hAnsi="Liberation Serif" w:cs="Liberation Serif"/>
          <w:sz w:val="28"/>
          <w:szCs w:val="28"/>
          <w:shd w:val="clear" w:color="auto" w:fill="FFFFFF"/>
          <w:lang w:eastAsia="en-US"/>
        </w:rPr>
        <w:t xml:space="preserve"> </w:t>
      </w:r>
      <w:r>
        <w:rPr>
          <w:rFonts w:ascii="Liberation Serif" w:hAnsi="Liberation Serif" w:cs="Liberation Serif"/>
          <w:sz w:val="28"/>
          <w:szCs w:val="28"/>
        </w:rPr>
        <w:t>не позднее чем за 30 дней до предполагаемой даты награждения и передается на рассмотрение в отдел государственной службы и кадров Министерства.</w:t>
      </w:r>
    </w:p>
    <w:p w:rsidR="007B61CD" w:rsidRDefault="007B61CD" w:rsidP="007B61CD">
      <w:pPr>
        <w:pStyle w:val="ConsPlusNormal"/>
        <w:widowControl/>
        <w:ind w:firstLine="709"/>
        <w:jc w:val="both"/>
      </w:pPr>
      <w:r>
        <w:rPr>
          <w:rFonts w:ascii="Liberation Serif" w:hAnsi="Liberation Serif" w:cs="Liberation Serif"/>
          <w:sz w:val="28"/>
          <w:szCs w:val="28"/>
        </w:rPr>
        <w:t>8. Ходатайство о награждении Благодарственным письмом рассматривается отделом государственной службы и кадров Министерства</w:t>
      </w:r>
      <w:r>
        <w:rPr>
          <w:rFonts w:ascii="Liberation Serif" w:eastAsia="Calibri" w:hAnsi="Liberation Serif" w:cs="Liberation Serif"/>
          <w:sz w:val="28"/>
          <w:szCs w:val="28"/>
          <w:lang w:eastAsia="en-US"/>
        </w:rPr>
        <w:t xml:space="preserve"> </w:t>
      </w:r>
      <w:r>
        <w:rPr>
          <w:rFonts w:ascii="Liberation Serif" w:hAnsi="Liberation Serif" w:cs="Liberation Serif"/>
          <w:sz w:val="28"/>
          <w:szCs w:val="28"/>
        </w:rPr>
        <w:t>и с предложением поддержать его или отклонить направляется Министру.</w:t>
      </w:r>
    </w:p>
    <w:p w:rsidR="007B61CD" w:rsidRDefault="007B61CD" w:rsidP="007B61CD">
      <w:pPr>
        <w:pStyle w:val="ConsPlusNormal"/>
        <w:widowControl/>
        <w:ind w:firstLine="709"/>
        <w:jc w:val="both"/>
      </w:pPr>
      <w:r>
        <w:rPr>
          <w:rFonts w:ascii="Liberation Serif" w:hAnsi="Liberation Serif" w:cs="Liberation Serif"/>
          <w:sz w:val="28"/>
          <w:szCs w:val="28"/>
        </w:rPr>
        <w:t>Ходатайство о награждении Благодарственным письмом, инициатором которого являются управление социальной политики, подведомственное учреждение, негосударственная организация социального обслуживания Свердловской области, организация, индивидуальный предприниматель, рассматривается с учетом мнения руководителей структурных подразделений Министерства, к компетенции которых относится сфера деятельности, за заслуги и достижения в которой предполагается награждение.</w:t>
      </w:r>
      <w:r>
        <w:t xml:space="preserve"> </w:t>
      </w:r>
    </w:p>
    <w:p w:rsidR="007B61CD" w:rsidRDefault="007B61CD" w:rsidP="007B61CD">
      <w:pPr>
        <w:pStyle w:val="ConsPlusNormal"/>
        <w:widowControl/>
        <w:ind w:firstLine="709"/>
        <w:jc w:val="both"/>
        <w:rPr>
          <w:rFonts w:ascii="Liberation Serif" w:hAnsi="Liberation Serif" w:cs="Liberation Serif"/>
          <w:sz w:val="28"/>
          <w:szCs w:val="28"/>
        </w:rPr>
      </w:pPr>
      <w:r>
        <w:rPr>
          <w:rFonts w:ascii="Liberation Serif" w:hAnsi="Liberation Serif" w:cs="Liberation Serif"/>
          <w:sz w:val="28"/>
          <w:szCs w:val="28"/>
        </w:rPr>
        <w:t>Решение о награждении Благодарственным письмом или об отклонении ходатайства о награждении Благодарственным письмом принимается Министром.</w:t>
      </w:r>
    </w:p>
    <w:p w:rsidR="007B61CD" w:rsidRDefault="007B61CD" w:rsidP="007B61CD">
      <w:pPr>
        <w:pStyle w:val="ConsPlusNormal"/>
        <w:widowControl/>
        <w:ind w:firstLine="709"/>
        <w:jc w:val="both"/>
        <w:rPr>
          <w:rFonts w:ascii="Liberation Serif" w:hAnsi="Liberation Serif" w:cs="Liberation Serif"/>
          <w:sz w:val="28"/>
          <w:szCs w:val="28"/>
        </w:rPr>
      </w:pPr>
      <w:r>
        <w:rPr>
          <w:rFonts w:ascii="Liberation Serif" w:hAnsi="Liberation Serif" w:cs="Liberation Serif"/>
          <w:sz w:val="28"/>
          <w:szCs w:val="28"/>
        </w:rPr>
        <w:t xml:space="preserve">В соответствии с решением Министра, указанным в части третьей настоящего пункта, отдел государственной службы и кадров Министерства осуществляет подготовку проекта приказа Министерства о награждении Благодарственным письмом и после его принятия – оформление Благодарственного письма либо обеспечивает информирование инициатора ходатайства об отклонении ходатайства о награждении Благодарственным письмом. </w:t>
      </w:r>
    </w:p>
    <w:p w:rsidR="007B61CD" w:rsidRDefault="007B61CD" w:rsidP="007B61CD">
      <w:pPr>
        <w:autoSpaceDE w:val="0"/>
        <w:spacing w:after="0"/>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 xml:space="preserve">9. Ходатайство о награждении Благодарственным письмом может быть </w:t>
      </w:r>
      <w:r>
        <w:rPr>
          <w:rFonts w:ascii="Liberation Serif" w:hAnsi="Liberation Serif" w:cs="Liberation Serif"/>
          <w:sz w:val="28"/>
          <w:szCs w:val="28"/>
        </w:rPr>
        <w:br/>
        <w:t>отклонено в следующих случаях:</w:t>
      </w:r>
    </w:p>
    <w:p w:rsidR="007B61CD" w:rsidRDefault="007B61CD" w:rsidP="007B61CD">
      <w:pPr>
        <w:pStyle w:val="ConsPlusNormal"/>
        <w:widowControl/>
        <w:ind w:firstLine="709"/>
        <w:jc w:val="both"/>
      </w:pPr>
      <w:r>
        <w:rPr>
          <w:rFonts w:ascii="Liberation Serif" w:hAnsi="Liberation Serif" w:cs="Liberation Serif"/>
          <w:sz w:val="28"/>
          <w:szCs w:val="28"/>
        </w:rPr>
        <w:t xml:space="preserve">1) невыполнение требований к оформлению ходатайства, наличие опечаток </w:t>
      </w:r>
      <w:r>
        <w:rPr>
          <w:rFonts w:ascii="Liberation Serif" w:hAnsi="Liberation Serif" w:cs="Liberation Serif"/>
          <w:sz w:val="28"/>
          <w:szCs w:val="28"/>
        </w:rPr>
        <w:br/>
        <w:t>и ошибок, отсутствие документов, предусмотренных в пункте 5 настоящего положения;</w:t>
      </w:r>
    </w:p>
    <w:p w:rsidR="007B61CD" w:rsidRDefault="007B61CD" w:rsidP="007B61CD">
      <w:pPr>
        <w:pStyle w:val="ConsPlusNormal"/>
        <w:widowControl/>
        <w:ind w:firstLine="709"/>
        <w:jc w:val="both"/>
        <w:rPr>
          <w:rFonts w:ascii="Liberation Serif" w:hAnsi="Liberation Serif" w:cs="Liberation Serif"/>
          <w:sz w:val="28"/>
          <w:szCs w:val="28"/>
        </w:rPr>
      </w:pPr>
      <w:r>
        <w:rPr>
          <w:rFonts w:ascii="Liberation Serif" w:hAnsi="Liberation Serif" w:cs="Liberation Serif"/>
          <w:sz w:val="28"/>
          <w:szCs w:val="28"/>
        </w:rPr>
        <w:t>2) отсутствие оснований для награждения, в том числе отсутствие в наградном листе сведений о заслугах и достижениях для награждения Благодарственным письмом;</w:t>
      </w:r>
    </w:p>
    <w:p w:rsidR="007B61CD" w:rsidRDefault="007B61CD" w:rsidP="007B61CD">
      <w:pPr>
        <w:pStyle w:val="ConsPlusNormal"/>
        <w:widowControl/>
        <w:ind w:firstLine="709"/>
        <w:jc w:val="both"/>
        <w:rPr>
          <w:rFonts w:ascii="Liberation Serif" w:hAnsi="Liberation Serif" w:cs="Liberation Serif"/>
          <w:sz w:val="28"/>
          <w:szCs w:val="28"/>
        </w:rPr>
      </w:pPr>
      <w:r>
        <w:rPr>
          <w:rFonts w:ascii="Liberation Serif" w:hAnsi="Liberation Serif" w:cs="Liberation Serif"/>
          <w:sz w:val="28"/>
          <w:szCs w:val="28"/>
        </w:rPr>
        <w:t>3) возбуждение уголовного дела в отношении представляемого к награждению;</w:t>
      </w:r>
    </w:p>
    <w:p w:rsidR="007B61CD" w:rsidRDefault="007B61CD" w:rsidP="007B61CD">
      <w:pPr>
        <w:pStyle w:val="ConsPlusNormal"/>
        <w:widowControl/>
        <w:ind w:firstLine="709"/>
        <w:jc w:val="both"/>
        <w:rPr>
          <w:rFonts w:ascii="Liberation Serif" w:hAnsi="Liberation Serif" w:cs="Liberation Serif"/>
          <w:sz w:val="28"/>
          <w:szCs w:val="28"/>
        </w:rPr>
      </w:pPr>
      <w:r>
        <w:rPr>
          <w:rFonts w:ascii="Liberation Serif" w:hAnsi="Liberation Serif" w:cs="Liberation Serif"/>
          <w:sz w:val="28"/>
          <w:szCs w:val="28"/>
        </w:rPr>
        <w:t>4) наличие неснятого дисциплинарного взыскания у представляемого к награждению;</w:t>
      </w:r>
    </w:p>
    <w:p w:rsidR="007B61CD" w:rsidRDefault="007B61CD" w:rsidP="007B61CD">
      <w:pPr>
        <w:pStyle w:val="ConsPlusNormal"/>
        <w:widowControl/>
        <w:ind w:firstLine="709"/>
        <w:jc w:val="both"/>
        <w:rPr>
          <w:rFonts w:ascii="Liberation Serif" w:hAnsi="Liberation Serif" w:cs="Liberation Serif"/>
          <w:sz w:val="28"/>
          <w:szCs w:val="28"/>
        </w:rPr>
      </w:pPr>
      <w:r>
        <w:rPr>
          <w:rFonts w:ascii="Liberation Serif" w:hAnsi="Liberation Serif" w:cs="Liberation Serif"/>
          <w:sz w:val="28"/>
          <w:szCs w:val="28"/>
        </w:rPr>
        <w:t>5) установление недостоверности сведений, содержащихся в представленных для награждения документах;</w:t>
      </w:r>
    </w:p>
    <w:p w:rsidR="007B61CD" w:rsidRDefault="007B61CD" w:rsidP="007B61CD">
      <w:pPr>
        <w:pStyle w:val="ConsPlusNormal"/>
        <w:widowControl/>
        <w:ind w:firstLine="709"/>
        <w:jc w:val="both"/>
      </w:pPr>
      <w:r>
        <w:rPr>
          <w:rFonts w:ascii="Liberation Serif" w:hAnsi="Liberation Serif" w:cs="Liberation Serif"/>
          <w:sz w:val="28"/>
          <w:szCs w:val="28"/>
        </w:rPr>
        <w:t>6) прекращение деятельности юридического лица, индивидуального предпринимателя.</w:t>
      </w:r>
    </w:p>
    <w:p w:rsidR="007B61CD" w:rsidRDefault="007B61CD" w:rsidP="007B61CD">
      <w:pPr>
        <w:pStyle w:val="ConsPlusNormal"/>
        <w:widowControl/>
        <w:ind w:firstLine="709"/>
        <w:jc w:val="both"/>
      </w:pPr>
      <w:r>
        <w:rPr>
          <w:rFonts w:ascii="Liberation Serif" w:hAnsi="Liberation Serif" w:cs="Liberation Serif"/>
          <w:sz w:val="28"/>
          <w:szCs w:val="28"/>
        </w:rPr>
        <w:lastRenderedPageBreak/>
        <w:t>10. Вручение Благодарственного письма производится в торжественной обстановке Министром или иными уполномоченными лицами по поручению Министра.</w:t>
      </w:r>
    </w:p>
    <w:p w:rsidR="007B61CD" w:rsidRDefault="007B61CD" w:rsidP="007B61CD">
      <w:pPr>
        <w:pStyle w:val="ConsPlusNormal"/>
        <w:widowControl/>
        <w:ind w:firstLine="709"/>
        <w:jc w:val="both"/>
        <w:rPr>
          <w:rFonts w:ascii="Liberation Serif" w:hAnsi="Liberation Serif" w:cs="Liberation Serif"/>
          <w:sz w:val="28"/>
          <w:szCs w:val="28"/>
        </w:rPr>
      </w:pPr>
      <w:r>
        <w:rPr>
          <w:rFonts w:ascii="Liberation Serif" w:hAnsi="Liberation Serif" w:cs="Liberation Serif"/>
          <w:sz w:val="28"/>
          <w:szCs w:val="28"/>
        </w:rPr>
        <w:t>11. Награждение Благодарственным письмом может производиться повторно не ранее чем через 2 года.</w:t>
      </w:r>
    </w:p>
    <w:p w:rsidR="007B61CD" w:rsidRDefault="007B61CD" w:rsidP="007B61CD">
      <w:pPr>
        <w:pStyle w:val="ConsPlusNormal"/>
        <w:widowControl/>
        <w:ind w:firstLine="709"/>
        <w:jc w:val="both"/>
        <w:rPr>
          <w:rFonts w:ascii="Liberation Serif" w:hAnsi="Liberation Serif" w:cs="Liberation Serif"/>
          <w:sz w:val="28"/>
          <w:szCs w:val="28"/>
        </w:rPr>
      </w:pPr>
      <w:r>
        <w:rPr>
          <w:rFonts w:ascii="Liberation Serif" w:hAnsi="Liberation Serif" w:cs="Liberation Serif"/>
          <w:sz w:val="28"/>
          <w:szCs w:val="28"/>
        </w:rPr>
        <w:t>12. При утрате Благодарственного письма дубликат не выдается.</w:t>
      </w:r>
    </w:p>
    <w:p w:rsidR="007B61CD" w:rsidRDefault="007B61CD" w:rsidP="007B61CD">
      <w:pPr>
        <w:pStyle w:val="ConsPlusNormal"/>
        <w:widowControl/>
        <w:ind w:firstLine="709"/>
        <w:jc w:val="both"/>
        <w:rPr>
          <w:rFonts w:ascii="Liberation Serif" w:hAnsi="Liberation Serif" w:cs="Liberation Serif"/>
          <w:sz w:val="28"/>
          <w:szCs w:val="28"/>
        </w:rPr>
      </w:pPr>
      <w:r>
        <w:rPr>
          <w:rFonts w:ascii="Liberation Serif" w:hAnsi="Liberation Serif" w:cs="Liberation Serif"/>
          <w:sz w:val="28"/>
          <w:szCs w:val="28"/>
        </w:rPr>
        <w:t>13. Учет и хранение бланков Благодарственных писем, учет и регистрацию награжденных Благодарственными письмами осуществляет отдел государственной службы и кадров Министерства.</w:t>
      </w:r>
    </w:p>
    <w:p w:rsidR="007B61CD" w:rsidRDefault="007B61CD" w:rsidP="007B61CD">
      <w:pPr>
        <w:pStyle w:val="ConsPlusNormal"/>
        <w:widowControl/>
        <w:ind w:firstLine="709"/>
        <w:jc w:val="both"/>
        <w:rPr>
          <w:rFonts w:ascii="Liberation Serif" w:hAnsi="Liberation Serif" w:cs="Liberation Serif"/>
          <w:sz w:val="28"/>
          <w:szCs w:val="28"/>
        </w:rPr>
      </w:pPr>
    </w:p>
    <w:p w:rsidR="00FE5F34" w:rsidRDefault="00FE5F34" w:rsidP="007B61CD"/>
    <w:sectPr w:rsidR="00FE5F34" w:rsidSect="007B61CD">
      <w:headerReference w:type="even" r:id="rId6"/>
      <w:headerReference w:type="default" r:id="rId7"/>
      <w:footerReference w:type="even" r:id="rId8"/>
      <w:footerReference w:type="default" r:id="rId9"/>
      <w:headerReference w:type="first" r:id="rId10"/>
      <w:footerReference w:type="first" r:id="rId11"/>
      <w:pgSz w:w="11906" w:h="16838"/>
      <w:pgMar w:top="1134" w:right="567" w:bottom="113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23B9" w:rsidRDefault="004C23B9" w:rsidP="007B61CD">
      <w:pPr>
        <w:spacing w:after="0"/>
      </w:pPr>
      <w:r>
        <w:separator/>
      </w:r>
    </w:p>
  </w:endnote>
  <w:endnote w:type="continuationSeparator" w:id="0">
    <w:p w:rsidR="004C23B9" w:rsidRDefault="004C23B9" w:rsidP="007B61C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61CD" w:rsidRDefault="007B61CD">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61CD" w:rsidRDefault="007B61CD">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61CD" w:rsidRDefault="007B61CD">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23B9" w:rsidRDefault="004C23B9" w:rsidP="007B61CD">
      <w:pPr>
        <w:spacing w:after="0"/>
      </w:pPr>
      <w:r>
        <w:separator/>
      </w:r>
    </w:p>
  </w:footnote>
  <w:footnote w:type="continuationSeparator" w:id="0">
    <w:p w:rsidR="004C23B9" w:rsidRDefault="004C23B9" w:rsidP="007B61CD">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61CD" w:rsidRDefault="007B61CD">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69177096"/>
      <w:docPartObj>
        <w:docPartGallery w:val="Page Numbers (Top of Page)"/>
        <w:docPartUnique/>
      </w:docPartObj>
    </w:sdtPr>
    <w:sdtContent>
      <w:p w:rsidR="007B61CD" w:rsidRDefault="007B61CD">
        <w:pPr>
          <w:pStyle w:val="a3"/>
          <w:jc w:val="center"/>
        </w:pPr>
        <w:r w:rsidRPr="007B61CD">
          <w:rPr>
            <w:rFonts w:ascii="Liberation Serif" w:hAnsi="Liberation Serif" w:cs="Liberation Serif"/>
            <w:sz w:val="28"/>
            <w:szCs w:val="28"/>
          </w:rPr>
          <w:fldChar w:fldCharType="begin"/>
        </w:r>
        <w:r w:rsidRPr="007B61CD">
          <w:rPr>
            <w:rFonts w:ascii="Liberation Serif" w:hAnsi="Liberation Serif" w:cs="Liberation Serif"/>
            <w:sz w:val="28"/>
            <w:szCs w:val="28"/>
          </w:rPr>
          <w:instrText>PAGE   \* MERGEFORMAT</w:instrText>
        </w:r>
        <w:r w:rsidRPr="007B61CD">
          <w:rPr>
            <w:rFonts w:ascii="Liberation Serif" w:hAnsi="Liberation Serif" w:cs="Liberation Serif"/>
            <w:sz w:val="28"/>
            <w:szCs w:val="28"/>
          </w:rPr>
          <w:fldChar w:fldCharType="separate"/>
        </w:r>
        <w:r>
          <w:rPr>
            <w:rFonts w:ascii="Liberation Serif" w:hAnsi="Liberation Serif" w:cs="Liberation Serif"/>
            <w:noProof/>
            <w:sz w:val="28"/>
            <w:szCs w:val="28"/>
          </w:rPr>
          <w:t>4</w:t>
        </w:r>
        <w:r w:rsidRPr="007B61CD">
          <w:rPr>
            <w:rFonts w:ascii="Liberation Serif" w:hAnsi="Liberation Serif" w:cs="Liberation Serif"/>
            <w:sz w:val="28"/>
            <w:szCs w:val="28"/>
          </w:rPr>
          <w:fldChar w:fldCharType="end"/>
        </w:r>
      </w:p>
    </w:sdtContent>
  </w:sdt>
  <w:p w:rsidR="007B61CD" w:rsidRDefault="007B61CD">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61CD" w:rsidRDefault="007B61CD">
    <w:pPr>
      <w:pStyle w:val="a3"/>
    </w:pPr>
    <w:bookmarkStart w:id="0" w:name="_GoBack"/>
    <w:bookmarkEnd w:id="0"/>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61CD"/>
    <w:rsid w:val="004C23B9"/>
    <w:rsid w:val="007B61CD"/>
    <w:rsid w:val="00FE5F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09753C5-EA4F-4659-B62D-0CB8E3558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7B61CD"/>
    <w:pPr>
      <w:suppressAutoHyphens/>
      <w:autoSpaceDN w:val="0"/>
      <w:spacing w:line="240" w:lineRule="auto"/>
      <w:textAlignment w:val="baseline"/>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B61CD"/>
    <w:pPr>
      <w:widowControl w:val="0"/>
      <w:suppressAutoHyphens/>
      <w:autoSpaceDE w:val="0"/>
      <w:autoSpaceDN w:val="0"/>
      <w:spacing w:after="0" w:line="240" w:lineRule="auto"/>
      <w:textAlignment w:val="baseline"/>
    </w:pPr>
    <w:rPr>
      <w:rFonts w:ascii="Calibri" w:eastAsia="Times New Roman" w:hAnsi="Calibri" w:cs="Calibri"/>
      <w:szCs w:val="20"/>
      <w:lang w:eastAsia="ru-RU"/>
    </w:rPr>
  </w:style>
  <w:style w:type="paragraph" w:customStyle="1" w:styleId="ConsPlusTitle">
    <w:name w:val="ConsPlusTitle"/>
    <w:rsid w:val="007B61CD"/>
    <w:pPr>
      <w:widowControl w:val="0"/>
      <w:suppressAutoHyphens/>
      <w:autoSpaceDE w:val="0"/>
      <w:autoSpaceDN w:val="0"/>
      <w:spacing w:after="0" w:line="240" w:lineRule="auto"/>
      <w:textAlignment w:val="baseline"/>
    </w:pPr>
    <w:rPr>
      <w:rFonts w:ascii="Calibri" w:eastAsia="Times New Roman" w:hAnsi="Calibri" w:cs="Calibri"/>
      <w:b/>
      <w:szCs w:val="20"/>
      <w:lang w:eastAsia="ru-RU"/>
    </w:rPr>
  </w:style>
  <w:style w:type="paragraph" w:styleId="a3">
    <w:name w:val="header"/>
    <w:basedOn w:val="a"/>
    <w:link w:val="a4"/>
    <w:uiPriority w:val="99"/>
    <w:unhideWhenUsed/>
    <w:rsid w:val="007B61CD"/>
    <w:pPr>
      <w:tabs>
        <w:tab w:val="center" w:pos="4677"/>
        <w:tab w:val="right" w:pos="9355"/>
      </w:tabs>
      <w:spacing w:after="0"/>
    </w:pPr>
  </w:style>
  <w:style w:type="character" w:customStyle="1" w:styleId="a4">
    <w:name w:val="Верхний колонтитул Знак"/>
    <w:basedOn w:val="a0"/>
    <w:link w:val="a3"/>
    <w:uiPriority w:val="99"/>
    <w:rsid w:val="007B61CD"/>
    <w:rPr>
      <w:rFonts w:ascii="Calibri" w:eastAsia="Calibri" w:hAnsi="Calibri" w:cs="Times New Roman"/>
    </w:rPr>
  </w:style>
  <w:style w:type="paragraph" w:styleId="a5">
    <w:name w:val="footer"/>
    <w:basedOn w:val="a"/>
    <w:link w:val="a6"/>
    <w:uiPriority w:val="99"/>
    <w:unhideWhenUsed/>
    <w:rsid w:val="007B61CD"/>
    <w:pPr>
      <w:tabs>
        <w:tab w:val="center" w:pos="4677"/>
        <w:tab w:val="right" w:pos="9355"/>
      </w:tabs>
      <w:spacing w:after="0"/>
    </w:pPr>
  </w:style>
  <w:style w:type="character" w:customStyle="1" w:styleId="a6">
    <w:name w:val="Нижний колонтитул Знак"/>
    <w:basedOn w:val="a0"/>
    <w:link w:val="a5"/>
    <w:uiPriority w:val="99"/>
    <w:rsid w:val="007B61CD"/>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1196</Words>
  <Characters>6821</Characters>
  <Application>Microsoft Office Word</Application>
  <DocSecurity>0</DocSecurity>
  <Lines>56</Lines>
  <Paragraphs>16</Paragraphs>
  <ScaleCrop>false</ScaleCrop>
  <Company/>
  <LinksUpToDate>false</LinksUpToDate>
  <CharactersWithSpaces>8001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Захарова Наталья Николаевна</dc:creator>
  <cp:keywords/>
  <dc:description/>
  <cp:lastModifiedBy>Захарова Наталья Николаевна</cp:lastModifiedBy>
  <cp:revision>1</cp:revision>
  <dcterms:created xsi:type="dcterms:W3CDTF">2025-03-31T03:49:00Z</dcterms:created>
  <dcterms:modified xsi:type="dcterms:W3CDTF">2025-03-31T03:51:00Z</dcterms:modified>
</cp:coreProperties>
</file>